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D3830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14:paraId="483BA21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14:paraId="2950BCF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14:paraId="1AFDBEC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ascii="Times New Roman" w:hAnsi="Times New Roman" w:eastAsia="方正大标宋简体" w:cs="Times New Roman"/>
          <w:sz w:val="84"/>
          <w:szCs w:val="84"/>
        </w:rPr>
      </w:pPr>
      <w:r>
        <w:rPr>
          <w:rFonts w:hint="eastAsia" w:ascii="Times New Roman" w:hAnsi="Times New Roman" w:eastAsia="方正小标宋简体" w:cs="Times New Roman"/>
          <w:sz w:val="84"/>
          <w:szCs w:val="84"/>
        </w:rPr>
        <w:t>询 价 文 件</w:t>
      </w:r>
    </w:p>
    <w:p w14:paraId="40388AC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44"/>
          <w:szCs w:val="44"/>
          <w:lang w:eastAsia="zh-CN"/>
        </w:rPr>
      </w:pPr>
      <w:r>
        <w:rPr>
          <w:rFonts w:hint="eastAsia" w:eastAsia="方正大标宋简体" w:cs="Times New Roman"/>
          <w:sz w:val="44"/>
          <w:szCs w:val="44"/>
          <w:lang w:eastAsia="zh-CN"/>
        </w:rPr>
        <w:t>（</w:t>
      </w:r>
      <w:r>
        <w:rPr>
          <w:rFonts w:hint="eastAsia" w:eastAsia="方正大标宋简体" w:cs="Times New Roman"/>
          <w:sz w:val="44"/>
          <w:szCs w:val="44"/>
          <w:lang w:val="en-US" w:eastAsia="zh-CN"/>
        </w:rPr>
        <w:t>20万元（不含）以下</w:t>
      </w:r>
      <w:r>
        <w:rPr>
          <w:rFonts w:hint="eastAsia" w:eastAsia="方正大标宋简体" w:cs="Times New Roman"/>
          <w:sz w:val="44"/>
          <w:szCs w:val="44"/>
          <w:lang w:eastAsia="zh-CN"/>
        </w:rPr>
        <w:t>）</w:t>
      </w:r>
    </w:p>
    <w:p w14:paraId="57EA020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14:paraId="4BE0D1A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14:paraId="381F63B8">
      <w:pPr>
        <w:keepNext w:val="0"/>
        <w:keepLines w:val="0"/>
        <w:pageBreakBefore w:val="0"/>
        <w:widowControl w:val="0"/>
        <w:kinsoku/>
        <w:wordWrap/>
        <w:overflowPunct/>
        <w:topLinePunct w:val="0"/>
        <w:autoSpaceDE/>
        <w:autoSpaceDN/>
        <w:bidi w:val="0"/>
        <w:adjustRightInd/>
        <w:snapToGrid w:val="0"/>
        <w:spacing w:line="240" w:lineRule="auto"/>
        <w:ind w:left="3600" w:leftChars="500" w:hanging="2200" w:hangingChars="500"/>
        <w:jc w:val="both"/>
        <w:textAlignment w:val="auto"/>
        <w:outlineLvl w:val="0"/>
        <w:rPr>
          <w:rFonts w:hint="default" w:ascii="Times New Roman" w:hAnsi="Times New Roman" w:eastAsia="方正大标宋简体" w:cs="Times New Roman"/>
          <w:sz w:val="96"/>
          <w:szCs w:val="130"/>
          <w:lang w:val="en-US"/>
        </w:rPr>
      </w:pPr>
      <w:r>
        <w:rPr>
          <w:rFonts w:hint="eastAsia" w:ascii="Times New Roman" w:hAnsi="Times New Roman" w:eastAsia="方正小标宋简体" w:cs="Times New Roman"/>
          <w:sz w:val="44"/>
          <w:szCs w:val="44"/>
        </w:rPr>
        <w:t>项目名称：</w:t>
      </w:r>
      <w:r>
        <w:rPr>
          <w:rFonts w:hint="eastAsia" w:eastAsia="方正小标宋简体" w:cs="Times New Roman"/>
          <w:sz w:val="44"/>
          <w:szCs w:val="44"/>
          <w:u w:val="single"/>
          <w:lang w:val="en-US" w:eastAsia="zh-CN"/>
        </w:rPr>
        <w:t>法律咨询服务采购</w:t>
      </w:r>
    </w:p>
    <w:p w14:paraId="087EFD88">
      <w:pPr>
        <w:pStyle w:val="10"/>
        <w:keepNext w:val="0"/>
        <w:keepLines w:val="0"/>
        <w:pageBreakBefore w:val="0"/>
        <w:widowControl w:val="0"/>
        <w:kinsoku/>
        <w:wordWrap/>
        <w:overflowPunct/>
        <w:topLinePunct w:val="0"/>
        <w:autoSpaceDE/>
        <w:autoSpaceDN/>
        <w:bidi w:val="0"/>
        <w:adjustRightInd/>
        <w:snapToGrid w:val="0"/>
        <w:spacing w:line="240" w:lineRule="auto"/>
        <w:ind w:leftChars="343" w:firstLine="1540" w:firstLineChars="350"/>
        <w:textAlignment w:val="auto"/>
        <w:outlineLvl w:val="0"/>
        <w:rPr>
          <w:rFonts w:hint="eastAsia" w:ascii="Times New Roman" w:hAnsi="Times New Roman" w:eastAsia="方正小标宋简体" w:cs="Times New Roman"/>
          <w:sz w:val="44"/>
          <w:szCs w:val="44"/>
        </w:rPr>
      </w:pPr>
    </w:p>
    <w:p w14:paraId="3009B860">
      <w:pPr>
        <w:keepNext w:val="0"/>
        <w:keepLines w:val="0"/>
        <w:pageBreakBefore w:val="0"/>
        <w:widowControl w:val="0"/>
        <w:kinsoku/>
        <w:wordWrap/>
        <w:overflowPunct/>
        <w:topLinePunct w:val="0"/>
        <w:autoSpaceDE/>
        <w:autoSpaceDN/>
        <w:bidi w:val="0"/>
        <w:adjustRightInd/>
        <w:snapToGrid w:val="0"/>
        <w:spacing w:line="240" w:lineRule="auto"/>
        <w:ind w:leftChars="500"/>
        <w:jc w:val="both"/>
        <w:textAlignment w:val="auto"/>
        <w:outlineLvl w:val="0"/>
        <w:rPr>
          <w:rFonts w:hint="default" w:ascii="Times New Roman" w:hAnsi="Times New Roman" w:eastAsia="方正大标宋简体" w:cs="Times New Roman"/>
          <w:sz w:val="96"/>
          <w:szCs w:val="130"/>
          <w:lang w:val="en-US"/>
        </w:rPr>
      </w:pPr>
      <w:r>
        <w:rPr>
          <w:rFonts w:hint="eastAsia" w:ascii="Times New Roman" w:hAnsi="Times New Roman" w:eastAsia="方正小标宋简体" w:cs="Times New Roman"/>
          <w:sz w:val="44"/>
          <w:szCs w:val="44"/>
          <w:lang w:eastAsia="zh-CN"/>
        </w:rPr>
        <w:t>采购单位：</w:t>
      </w:r>
      <w:r>
        <w:rPr>
          <w:rFonts w:hint="eastAsia" w:eastAsia="方正小标宋简体" w:cs="Times New Roman"/>
          <w:sz w:val="44"/>
          <w:szCs w:val="44"/>
          <w:u w:val="single"/>
          <w:lang w:val="en-US" w:eastAsia="zh-CN"/>
        </w:rPr>
        <w:t xml:space="preserve">重庆市某单位    </w:t>
      </w:r>
    </w:p>
    <w:p w14:paraId="5701B9B3">
      <w:pPr>
        <w:keepNext w:val="0"/>
        <w:keepLines w:val="0"/>
        <w:pageBreakBefore w:val="0"/>
        <w:widowControl w:val="0"/>
        <w:kinsoku/>
        <w:wordWrap/>
        <w:overflowPunct/>
        <w:topLinePunct w:val="0"/>
        <w:autoSpaceDE/>
        <w:autoSpaceDN/>
        <w:bidi w:val="0"/>
        <w:adjustRightInd/>
        <w:snapToGrid w:val="0"/>
        <w:spacing w:line="240" w:lineRule="auto"/>
        <w:ind w:leftChars="800"/>
        <w:jc w:val="both"/>
        <w:textAlignment w:val="auto"/>
        <w:rPr>
          <w:rFonts w:hint="eastAsia" w:ascii="Times New Roman" w:hAnsi="Times New Roman" w:eastAsia="方正小标宋简体" w:cs="Times New Roman"/>
          <w:sz w:val="44"/>
          <w:szCs w:val="44"/>
          <w:lang w:val="en-US" w:eastAsia="zh-CN"/>
        </w:rPr>
      </w:pPr>
    </w:p>
    <w:p w14:paraId="59B91D4C">
      <w:pPr>
        <w:keepNext w:val="0"/>
        <w:keepLines w:val="0"/>
        <w:pageBreakBefore w:val="0"/>
        <w:widowControl w:val="0"/>
        <w:kinsoku/>
        <w:wordWrap/>
        <w:overflowPunct/>
        <w:topLinePunct w:val="0"/>
        <w:autoSpaceDE/>
        <w:autoSpaceDN/>
        <w:bidi w:val="0"/>
        <w:adjustRightInd/>
        <w:snapToGrid w:val="0"/>
        <w:spacing w:line="240" w:lineRule="auto"/>
        <w:ind w:leftChars="800"/>
        <w:jc w:val="both"/>
        <w:textAlignment w:val="auto"/>
        <w:rPr>
          <w:rFonts w:hint="eastAsia" w:ascii="Times New Roman" w:hAnsi="Times New Roman" w:eastAsia="方正小标宋简体" w:cs="Times New Roman"/>
          <w:sz w:val="44"/>
          <w:szCs w:val="44"/>
          <w:lang w:val="en-US" w:eastAsia="zh-CN"/>
        </w:rPr>
      </w:pPr>
    </w:p>
    <w:p w14:paraId="5BDB1E0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r>
        <w:rPr>
          <w:rFonts w:hint="eastAsia" w:ascii="Times New Roman" w:hAnsi="Times New Roman" w:eastAsia="方正小标宋简体" w:cs="Times New Roman"/>
          <w:sz w:val="44"/>
          <w:szCs w:val="44"/>
        </w:rPr>
        <w:t>二○二</w:t>
      </w:r>
      <w:r>
        <w:rPr>
          <w:rFonts w:hint="eastAsia" w:eastAsia="方正小标宋简体" w:cs="Times New Roman"/>
          <w:sz w:val="44"/>
          <w:szCs w:val="44"/>
          <w:lang w:val="en-US" w:eastAsia="zh-CN"/>
        </w:rPr>
        <w:t>四</w:t>
      </w:r>
      <w:r>
        <w:rPr>
          <w:rFonts w:hint="eastAsia" w:ascii="Times New Roman" w:hAnsi="Times New Roman" w:eastAsia="方正小标宋简体" w:cs="Times New Roman"/>
          <w:sz w:val="44"/>
          <w:szCs w:val="44"/>
        </w:rPr>
        <w:t>年</w:t>
      </w:r>
      <w:r>
        <w:rPr>
          <w:rFonts w:hint="eastAsia" w:eastAsia="方正小标宋简体" w:cs="Times New Roman"/>
          <w:sz w:val="44"/>
          <w:szCs w:val="44"/>
          <w:lang w:val="en-US" w:eastAsia="zh-CN"/>
        </w:rPr>
        <w:t>十一</w:t>
      </w:r>
      <w:r>
        <w:rPr>
          <w:rFonts w:hint="eastAsia" w:ascii="Times New Roman" w:hAnsi="Times New Roman" w:eastAsia="方正小标宋简体" w:cs="Times New Roman"/>
          <w:sz w:val="44"/>
          <w:szCs w:val="44"/>
        </w:rPr>
        <w:t>月</w:t>
      </w:r>
    </w:p>
    <w:p w14:paraId="035CB38B">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ascii="Times New Roman" w:hAnsi="Times New Roman" w:eastAsia="方正大标宋简体" w:cs="Times New Roman"/>
          <w:sz w:val="44"/>
          <w:szCs w:val="44"/>
        </w:rPr>
      </w:pPr>
    </w:p>
    <w:p w14:paraId="2CD81842">
      <w:pPr>
        <w:snapToGrid w:val="0"/>
        <w:spacing w:line="500" w:lineRule="exact"/>
        <w:rPr>
          <w:rFonts w:ascii="Times New Roman" w:hAnsi="Times New Roman" w:eastAsia="黑体" w:cs="Times New Roman"/>
          <w:sz w:val="44"/>
        </w:rPr>
        <w:sectPr>
          <w:headerReference r:id="rId4" w:type="first"/>
          <w:footerReference r:id="rId7" w:type="first"/>
          <w:headerReference r:id="rId3" w:type="default"/>
          <w:footerReference r:id="rId5" w:type="default"/>
          <w:footerReference r:id="rId6" w:type="even"/>
          <w:pgSz w:w="11907" w:h="16840"/>
          <w:pgMar w:top="1440" w:right="1800" w:bottom="1440" w:left="1800" w:header="964" w:footer="992" w:gutter="0"/>
          <w:pgNumType w:fmt="decimal" w:start="1"/>
          <w:cols w:space="720" w:num="1"/>
          <w:titlePg/>
          <w:docGrid w:linePitch="312" w:charSpace="0"/>
        </w:sectPr>
      </w:pPr>
    </w:p>
    <w:p w14:paraId="21F900B6">
      <w:pPr>
        <w:pStyle w:val="4"/>
        <w:numPr>
          <w:ilvl w:val="0"/>
          <w:numId w:val="1"/>
        </w:numPr>
        <w:jc w:val="center"/>
        <w:rPr>
          <w:rFonts w:hint="eastAsia"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询价公告</w:t>
      </w:r>
    </w:p>
    <w:p w14:paraId="1828349B">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就以下项目进行询价采购，欢迎有资格的供应商参加该项目询价。</w:t>
      </w:r>
    </w:p>
    <w:p w14:paraId="0EB94F8C">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textAlignment w:val="auto"/>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项目名称</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lang w:val="en-US" w:eastAsia="zh-CN"/>
        </w:rPr>
        <w:t xml:space="preserve"> 法律咨询服务采购  </w:t>
      </w:r>
    </w:p>
    <w:p w14:paraId="4B360F5B">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项目预算：</w:t>
      </w:r>
      <w:r>
        <w:rPr>
          <w:rFonts w:hint="eastAsia" w:ascii="黑体" w:hAnsi="黑体" w:eastAsia="黑体" w:cs="黑体"/>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10万元    </w:t>
      </w:r>
      <w:r>
        <w:rPr>
          <w:rFonts w:hint="eastAsia" w:ascii="仿宋_GB2312" w:hAnsi="仿宋_GB2312" w:eastAsia="仿宋_GB2312" w:cs="仿宋_GB2312"/>
          <w:color w:val="auto"/>
          <w:sz w:val="22"/>
          <w:szCs w:val="22"/>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14:paraId="553DF97C">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textAlignment w:val="auto"/>
        <w:rPr>
          <w:rFonts w:hint="eastAsia" w:ascii="黑体" w:hAnsi="黑体" w:eastAsia="黑体" w:cs="黑体"/>
          <w:color w:val="auto"/>
          <w:sz w:val="28"/>
          <w:szCs w:val="28"/>
        </w:rPr>
      </w:pPr>
      <w:r>
        <w:rPr>
          <w:rFonts w:hint="eastAsia" w:ascii="黑体" w:hAnsi="黑体" w:eastAsia="黑体" w:cs="黑体"/>
          <w:color w:val="auto"/>
          <w:sz w:val="28"/>
          <w:szCs w:val="28"/>
          <w:lang w:eastAsia="zh-CN"/>
        </w:rPr>
        <w:t>项目</w:t>
      </w:r>
      <w:r>
        <w:rPr>
          <w:rFonts w:hint="eastAsia" w:ascii="黑体" w:hAnsi="黑体" w:eastAsia="黑体" w:cs="黑体"/>
          <w:color w:val="auto"/>
          <w:sz w:val="28"/>
          <w:szCs w:val="28"/>
        </w:rPr>
        <w:t>单位：</w:t>
      </w:r>
      <w:r>
        <w:rPr>
          <w:rFonts w:hint="eastAsia" w:ascii="仿宋_GB2312" w:hAnsi="仿宋_GB2312" w:eastAsia="仿宋_GB2312" w:cs="仿宋_GB2312"/>
          <w:color w:val="auto"/>
          <w:sz w:val="28"/>
          <w:szCs w:val="28"/>
          <w:u w:val="single"/>
          <w:lang w:val="en-US" w:eastAsia="zh-CN"/>
        </w:rPr>
        <w:t xml:space="preserve"> 重庆市某单位      </w:t>
      </w:r>
    </w:p>
    <w:p w14:paraId="6869CC4C">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textAlignment w:val="auto"/>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项目概况：</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018"/>
        <w:gridCol w:w="2840"/>
        <w:gridCol w:w="1420"/>
        <w:gridCol w:w="1426"/>
      </w:tblGrid>
      <w:tr w14:paraId="7A61F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top"/>
          </w:tcPr>
          <w:p w14:paraId="199A9797">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序号</w:t>
            </w:r>
          </w:p>
        </w:tc>
        <w:tc>
          <w:tcPr>
            <w:tcW w:w="1184" w:type="pct"/>
            <w:vAlign w:val="top"/>
          </w:tcPr>
          <w:p w14:paraId="650A2CA8">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firstLineChars="0"/>
              <w:jc w:val="center"/>
              <w:textAlignment w:val="baseline"/>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b w:val="0"/>
                <w:bCs w:val="0"/>
                <w:i w:val="0"/>
                <w:iCs w:val="0"/>
                <w:caps w:val="0"/>
                <w:color w:val="auto"/>
                <w:spacing w:val="0"/>
                <w:sz w:val="24"/>
                <w:szCs w:val="24"/>
                <w:vertAlign w:val="baseline"/>
              </w:rPr>
              <w:t>名称</w:t>
            </w:r>
          </w:p>
        </w:tc>
        <w:tc>
          <w:tcPr>
            <w:tcW w:w="1666" w:type="pct"/>
            <w:vAlign w:val="top"/>
          </w:tcPr>
          <w:p w14:paraId="294D485A">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firstLineChars="0"/>
              <w:jc w:val="center"/>
              <w:textAlignment w:val="baseline"/>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b w:val="0"/>
                <w:bCs w:val="0"/>
                <w:i w:val="0"/>
                <w:iCs w:val="0"/>
                <w:caps w:val="0"/>
                <w:color w:val="auto"/>
                <w:spacing w:val="0"/>
                <w:sz w:val="24"/>
                <w:szCs w:val="24"/>
                <w:vertAlign w:val="baseline"/>
              </w:rPr>
              <w:t>技术要求</w:t>
            </w:r>
          </w:p>
        </w:tc>
        <w:tc>
          <w:tcPr>
            <w:tcW w:w="833" w:type="pct"/>
            <w:vAlign w:val="top"/>
          </w:tcPr>
          <w:p w14:paraId="140C7985">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textAlignment w:val="baseline"/>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b w:val="0"/>
                <w:bCs w:val="0"/>
                <w:i w:val="0"/>
                <w:iCs w:val="0"/>
                <w:caps w:val="0"/>
                <w:color w:val="auto"/>
                <w:spacing w:val="0"/>
                <w:sz w:val="24"/>
                <w:szCs w:val="24"/>
                <w:vertAlign w:val="baseline"/>
              </w:rPr>
              <w:t>数量</w:t>
            </w:r>
          </w:p>
        </w:tc>
        <w:tc>
          <w:tcPr>
            <w:tcW w:w="836" w:type="pct"/>
            <w:vAlign w:val="top"/>
          </w:tcPr>
          <w:p w14:paraId="5272B3D7">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firstLineChars="0"/>
              <w:jc w:val="center"/>
              <w:textAlignment w:val="baseline"/>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b w:val="0"/>
                <w:bCs w:val="0"/>
                <w:i w:val="0"/>
                <w:iCs w:val="0"/>
                <w:caps w:val="0"/>
                <w:color w:val="auto"/>
                <w:spacing w:val="0"/>
                <w:sz w:val="24"/>
                <w:szCs w:val="24"/>
                <w:vertAlign w:val="baseline"/>
              </w:rPr>
              <w:t>计量单位</w:t>
            </w:r>
          </w:p>
        </w:tc>
      </w:tr>
      <w:tr w14:paraId="370E4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top"/>
          </w:tcPr>
          <w:p w14:paraId="698729B6">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w:t>
            </w:r>
          </w:p>
        </w:tc>
        <w:tc>
          <w:tcPr>
            <w:tcW w:w="1184" w:type="pct"/>
            <w:vAlign w:val="top"/>
          </w:tcPr>
          <w:p w14:paraId="0FA044C4">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法律咨询服务</w:t>
            </w:r>
          </w:p>
          <w:p w14:paraId="01E67EFF">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采购</w:t>
            </w:r>
          </w:p>
        </w:tc>
        <w:tc>
          <w:tcPr>
            <w:tcW w:w="1666" w:type="pct"/>
            <w:vAlign w:val="top"/>
          </w:tcPr>
          <w:p w14:paraId="655942FF">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详见第二部分</w:t>
            </w:r>
          </w:p>
        </w:tc>
        <w:tc>
          <w:tcPr>
            <w:tcW w:w="833" w:type="pct"/>
            <w:vAlign w:val="top"/>
          </w:tcPr>
          <w:p w14:paraId="59C3D105">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w:t>
            </w:r>
          </w:p>
        </w:tc>
        <w:tc>
          <w:tcPr>
            <w:tcW w:w="836" w:type="pct"/>
            <w:vAlign w:val="top"/>
          </w:tcPr>
          <w:p w14:paraId="0BBEB9E4">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项</w:t>
            </w:r>
          </w:p>
        </w:tc>
      </w:tr>
    </w:tbl>
    <w:p w14:paraId="67004591">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供应商资格要求</w:t>
      </w:r>
    </w:p>
    <w:p w14:paraId="05410579">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（一）符合《中华人民共和国政府采购法》第二十二条资格条件：</w:t>
      </w:r>
    </w:p>
    <w:p w14:paraId="5A921B90">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1.具有独立承担民事责任的能力；</w:t>
      </w:r>
    </w:p>
    <w:p w14:paraId="1CA1CF98">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2.具有良好的商业信誉和健全的财务会计制度；</w:t>
      </w:r>
    </w:p>
    <w:p w14:paraId="6F79EE38">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3.具有履行合同所必需的设备和专业技术能力；</w:t>
      </w:r>
    </w:p>
    <w:p w14:paraId="6C858274">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4.有依法缴纳税收和社会保障资金的良好记录；</w:t>
      </w:r>
    </w:p>
    <w:p w14:paraId="11E73C13">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5.参加政府采购活动前3年内，在经营活动中没有重大违法记录；</w:t>
      </w:r>
    </w:p>
    <w:p w14:paraId="1D9AF067">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6.法律、行政法规规定的其他条件。</w:t>
      </w:r>
    </w:p>
    <w:p w14:paraId="61A533CE">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（二）特定资格条件</w:t>
      </w:r>
    </w:p>
    <w:p w14:paraId="688C87B4">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1.采购人通过“企查查”、“天眼查”等第三方平台查询公司关联性，以及是否在军队供应商黑名单及本院不良记录中；采购人通过“信用中国”或“国家企业信用信息公示系统”查询近3年内，</w:t>
      </w:r>
      <w:r>
        <w:rPr>
          <w:rFonts w:hint="eastAsia" w:ascii="仿宋_GB2312" w:hAnsi="仿宋_GB2312" w:eastAsia="仿宋_GB2312" w:cs="仿宋_GB2312"/>
          <w:color w:val="auto"/>
          <w:kern w:val="0"/>
          <w:sz w:val="28"/>
          <w:szCs w:val="28"/>
          <w:lang w:val="en-US" w:eastAsia="zh-CN"/>
        </w:rPr>
        <w:t>报价</w:t>
      </w:r>
      <w:r>
        <w:rPr>
          <w:rFonts w:hint="eastAsia" w:ascii="仿宋_GB2312" w:hAnsi="仿宋_GB2312" w:eastAsia="仿宋_GB2312" w:cs="仿宋_GB2312"/>
          <w:color w:val="auto"/>
          <w:kern w:val="0"/>
          <w:sz w:val="28"/>
          <w:szCs w:val="28"/>
        </w:rPr>
        <w:t>人无因违法经营而受到刑事处罚、责令停产停业、吊销许可证或执照、较大数额罚款等行政处罚。</w:t>
      </w:r>
    </w:p>
    <w:p w14:paraId="4349E7F7">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2.本项目不接受联合体报价。</w:t>
      </w:r>
    </w:p>
    <w:p w14:paraId="10D4E016">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14:paraId="6F072019">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u w:val="single"/>
          <w:lang w:val="en-US" w:eastAsia="zh-CN"/>
        </w:rPr>
      </w:pPr>
      <w:r>
        <w:rPr>
          <w:rFonts w:hint="eastAsia" w:ascii="仿宋_GB2312" w:hAnsi="仿宋_GB2312" w:eastAsia="仿宋_GB2312" w:cs="仿宋_GB2312"/>
          <w:color w:val="auto"/>
          <w:kern w:val="0"/>
          <w:sz w:val="28"/>
          <w:szCs w:val="28"/>
        </w:rPr>
        <w:t>4.</w:t>
      </w:r>
      <w:r>
        <w:rPr>
          <w:rFonts w:hint="eastAsia" w:ascii="仿宋_GB2312" w:hAnsi="仿宋_GB2312" w:eastAsia="仿宋_GB2312" w:cs="仿宋_GB2312"/>
          <w:color w:val="auto"/>
          <w:kern w:val="0"/>
          <w:sz w:val="28"/>
          <w:szCs w:val="28"/>
          <w:lang w:val="en-US" w:eastAsia="zh-CN"/>
        </w:rPr>
        <w:t>供应商应具有司法行政机关颁发的《律师事务所执业许可证》或《律师事务所分所执业许可证》。</w:t>
      </w:r>
      <w:r>
        <w:rPr>
          <w:rFonts w:hint="eastAsia" w:ascii="仿宋_GB2312" w:hAnsi="仿宋_GB2312" w:eastAsia="仿宋_GB2312" w:cs="仿宋_GB2312"/>
          <w:color w:val="auto"/>
          <w:kern w:val="0"/>
          <w:sz w:val="28"/>
          <w:szCs w:val="28"/>
          <w:u w:val="none"/>
          <w:lang w:val="en-US" w:eastAsia="zh-CN"/>
        </w:rPr>
        <w:t>（提供证书复印件加盖供应商公章）</w:t>
      </w:r>
    </w:p>
    <w:p w14:paraId="1506EF5A">
      <w:pPr>
        <w:pStyle w:val="2"/>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baseline"/>
        <w:rPr>
          <w:rFonts w:hint="eastAsia" w:ascii="仿宋_GB2312" w:hAnsi="仿宋_GB2312" w:eastAsia="仿宋_GB2312" w:cs="仿宋_GB2312"/>
          <w:color w:val="auto"/>
          <w:kern w:val="0"/>
          <w:sz w:val="28"/>
          <w:szCs w:val="28"/>
          <w:u w:val="none"/>
          <w:lang w:val="en-US" w:eastAsia="zh-CN"/>
        </w:rPr>
      </w:pPr>
      <w:r>
        <w:rPr>
          <w:rFonts w:hint="eastAsia" w:ascii="仿宋_GB2312" w:hAnsi="仿宋_GB2312" w:eastAsia="仿宋_GB2312" w:cs="仿宋_GB2312"/>
          <w:color w:val="auto"/>
          <w:kern w:val="0"/>
          <w:sz w:val="28"/>
          <w:szCs w:val="28"/>
          <w:lang w:val="en-US" w:eastAsia="zh-CN"/>
        </w:rPr>
        <w:t>5.成立以来年检均为合格，近3年内无行业处罚。</w:t>
      </w:r>
      <w:r>
        <w:rPr>
          <w:rFonts w:hint="eastAsia" w:ascii="仿宋_GB2312" w:hAnsi="仿宋_GB2312" w:eastAsia="仿宋_GB2312" w:cs="仿宋_GB2312"/>
          <w:color w:val="auto"/>
          <w:kern w:val="0"/>
          <w:sz w:val="28"/>
          <w:szCs w:val="28"/>
          <w:u w:val="none"/>
          <w:lang w:val="en-US" w:eastAsia="zh-CN"/>
        </w:rPr>
        <w:t>（提供承诺函，加盖供应商公章）</w:t>
      </w:r>
    </w:p>
    <w:p w14:paraId="0CF419FA">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6.价方应当具备服务履约的能力，在履约环节不得转包和违法分包，一经发现存在转包和违法分包行为，转包和违法分包的相关企业均将受到相关处罚。</w:t>
      </w:r>
    </w:p>
    <w:p w14:paraId="52227B38">
      <w:pPr>
        <w:pStyle w:val="2"/>
        <w:keepNext w:val="0"/>
        <w:keepLines w:val="0"/>
        <w:pageBreakBefore w:val="0"/>
        <w:widowControl w:val="0"/>
        <w:kinsoku/>
        <w:wordWrap/>
        <w:overflowPunct/>
        <w:topLinePunct w:val="0"/>
        <w:autoSpaceDE/>
        <w:autoSpaceDN/>
        <w:bidi w:val="0"/>
        <w:spacing w:after="0" w:line="480" w:lineRule="exact"/>
        <w:ind w:firstLine="560" w:firstLineChars="200"/>
        <w:rPr>
          <w:rFonts w:hint="default"/>
          <w:lang w:val="en-US" w:eastAsia="zh-CN"/>
        </w:rPr>
      </w:pPr>
      <w:r>
        <w:rPr>
          <w:rFonts w:hint="eastAsia" w:ascii="仿宋_GB2312" w:hAnsi="仿宋_GB2312" w:eastAsia="仿宋_GB2312" w:cs="仿宋_GB2312"/>
          <w:color w:val="auto"/>
          <w:kern w:val="0"/>
          <w:sz w:val="28"/>
          <w:szCs w:val="28"/>
          <w:lang w:val="en-US" w:eastAsia="zh-CN"/>
        </w:rPr>
        <w:t>7.成立3年以上的非外资独资企业或控股企业。</w:t>
      </w:r>
    </w:p>
    <w:p w14:paraId="6C79F716">
      <w:pPr>
        <w:keepNext w:val="0"/>
        <w:keepLines w:val="0"/>
        <w:pageBreakBefore w:val="0"/>
        <w:widowControl w:val="0"/>
        <w:kinsoku/>
        <w:wordWrap/>
        <w:overflowPunct/>
        <w:topLinePunct w:val="0"/>
        <w:autoSpaceDE/>
        <w:autoSpaceDN/>
        <w:bidi w:val="0"/>
        <w:adjustRightInd w:val="0"/>
        <w:snapToGrid w:val="0"/>
        <w:spacing w:before="157" w:beforeLines="50" w:line="480" w:lineRule="exact"/>
        <w:ind w:left="0" w:firstLine="560"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eastAsia="zh-CN"/>
        </w:rPr>
        <w:t>参加报价供应商必须满足资格要求中的所有条款，否则其报价将被拒绝。</w:t>
      </w:r>
    </w:p>
    <w:p w14:paraId="4F3669F6">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rPr>
          <w:rFonts w:eastAsia="黑体"/>
          <w:sz w:val="28"/>
          <w:szCs w:val="28"/>
        </w:rPr>
      </w:pPr>
      <w:r>
        <w:rPr>
          <w:rFonts w:hint="eastAsia" w:eastAsia="黑体"/>
          <w:sz w:val="28"/>
          <w:szCs w:val="28"/>
          <w:lang w:val="en-US" w:eastAsia="zh-CN"/>
        </w:rPr>
        <w:t>询价文件申领时间、方式</w:t>
      </w:r>
    </w:p>
    <w:p w14:paraId="31E5CA44">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default" w:ascii="仿宋_GB2312" w:hAnsi="仿宋_GB2312" w:eastAsia="仿宋_GB2312" w:cs="仿宋_GB2312"/>
          <w:color w:val="auto"/>
          <w:kern w:val="0"/>
          <w:sz w:val="28"/>
          <w:szCs w:val="28"/>
          <w:lang w:val="en-US" w:eastAsia="zh-CN"/>
        </w:rPr>
      </w:pPr>
      <w:r>
        <w:rPr>
          <w:rFonts w:hint="eastAsia" w:ascii="楷体_GB2312" w:hAnsi="楷体_GB2312" w:eastAsia="楷体_GB2312" w:cs="楷体_GB2312"/>
          <w:i w:val="0"/>
          <w:iCs w:val="0"/>
          <w:caps w:val="0"/>
          <w:color w:val="auto"/>
          <w:spacing w:val="0"/>
          <w:sz w:val="28"/>
          <w:szCs w:val="28"/>
          <w:vertAlign w:val="baseline"/>
          <w:lang w:val="en-US" w:eastAsia="zh-CN"/>
        </w:rPr>
        <w:t>（一）询价文件申领时间：</w:t>
      </w:r>
      <w:r>
        <w:rPr>
          <w:rFonts w:hint="eastAsia" w:ascii="仿宋_GB2312" w:hAnsi="仿宋_GB2312" w:eastAsia="仿宋_GB2312" w:cs="仿宋_GB2312"/>
          <w:color w:val="auto"/>
          <w:sz w:val="28"/>
          <w:szCs w:val="28"/>
          <w:u w:val="single"/>
          <w:lang w:val="en-US" w:eastAsia="zh-CN"/>
        </w:rPr>
        <w:t>2024</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lang w:val="en-US" w:eastAsia="zh-CN"/>
        </w:rPr>
        <w:t>11</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lang w:val="en-US" w:eastAsia="zh-CN"/>
        </w:rPr>
        <w:t>26</w:t>
      </w:r>
      <w:r>
        <w:rPr>
          <w:rFonts w:hint="eastAsia" w:ascii="仿宋_GB2312" w:hAnsi="仿宋_GB2312" w:eastAsia="仿宋_GB2312" w:cs="仿宋_GB2312"/>
          <w:color w:val="auto"/>
          <w:sz w:val="28"/>
          <w:szCs w:val="28"/>
          <w:u w:val="none"/>
          <w:lang w:val="en-US" w:eastAsia="zh-CN"/>
        </w:rPr>
        <w:t>日</w:t>
      </w:r>
      <w:r>
        <w:rPr>
          <w:rFonts w:hint="eastAsia" w:ascii="仿宋_GB2312" w:hAnsi="仿宋_GB2312" w:eastAsia="仿宋_GB2312" w:cs="仿宋_GB2312"/>
          <w:color w:val="auto"/>
          <w:kern w:val="0"/>
          <w:sz w:val="28"/>
          <w:szCs w:val="28"/>
          <w:lang w:val="en-US" w:eastAsia="zh-CN"/>
        </w:rPr>
        <w:t>至</w:t>
      </w:r>
      <w:r>
        <w:rPr>
          <w:rFonts w:hint="eastAsia" w:ascii="仿宋_GB2312" w:hAnsi="仿宋_GB2312" w:eastAsia="仿宋_GB2312" w:cs="仿宋_GB2312"/>
          <w:color w:val="auto"/>
          <w:sz w:val="28"/>
          <w:szCs w:val="28"/>
          <w:u w:val="single"/>
          <w:lang w:val="en-US" w:eastAsia="zh-CN"/>
        </w:rPr>
        <w:t>2024</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lang w:val="en-US" w:eastAsia="zh-CN"/>
        </w:rPr>
        <w:t>11</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lang w:val="en-US" w:eastAsia="zh-CN"/>
        </w:rPr>
        <w:t>29</w:t>
      </w:r>
      <w:r>
        <w:rPr>
          <w:rFonts w:hint="eastAsia" w:ascii="仿宋_GB2312" w:hAnsi="仿宋_GB2312" w:eastAsia="仿宋_GB2312" w:cs="仿宋_GB2312"/>
          <w:color w:val="auto"/>
          <w:sz w:val="28"/>
          <w:szCs w:val="28"/>
          <w:u w:val="none"/>
          <w:lang w:val="en-US" w:eastAsia="zh-CN"/>
        </w:rPr>
        <w:t>日</w:t>
      </w:r>
    </w:p>
    <w:p w14:paraId="58E617EE">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firstLine="560" w:firstLineChars="200"/>
        <w:textAlignment w:val="auto"/>
        <w:rPr>
          <w:rFonts w:hint="eastAsia" w:ascii="楷体_GB2312" w:hAnsi="楷体_GB2312" w:eastAsia="楷体_GB2312" w:cs="楷体_GB2312"/>
          <w:i w:val="0"/>
          <w:iCs w:val="0"/>
          <w:caps w:val="0"/>
          <w:color w:val="auto"/>
          <w:spacing w:val="0"/>
          <w:sz w:val="28"/>
          <w:szCs w:val="28"/>
          <w:vertAlign w:val="baseline"/>
          <w:lang w:val="en-US" w:eastAsia="zh-CN"/>
        </w:rPr>
      </w:pPr>
      <w:r>
        <w:rPr>
          <w:rFonts w:hint="eastAsia" w:ascii="楷体_GB2312" w:hAnsi="楷体_GB2312" w:eastAsia="楷体_GB2312" w:cs="楷体_GB2312"/>
          <w:i w:val="0"/>
          <w:iCs w:val="0"/>
          <w:caps w:val="0"/>
          <w:color w:val="auto"/>
          <w:spacing w:val="0"/>
          <w:sz w:val="28"/>
          <w:szCs w:val="28"/>
          <w:vertAlign w:val="baseline"/>
          <w:lang w:val="en-US" w:eastAsia="zh-CN"/>
        </w:rPr>
        <w:t>（二）询价文件申领方式：同询价公告一并挂网，自行下载。</w:t>
      </w:r>
    </w:p>
    <w:p w14:paraId="7EF30C16">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报价文件递交：</w:t>
      </w:r>
    </w:p>
    <w:p w14:paraId="13FD40A4">
      <w:pPr>
        <w:keepNext w:val="0"/>
        <w:keepLines w:val="0"/>
        <w:pageBreakBefore w:val="0"/>
        <w:widowControl w:val="0"/>
        <w:numPr>
          <w:ilvl w:val="0"/>
          <w:numId w:val="3"/>
        </w:numPr>
        <w:kinsoku/>
        <w:wordWrap/>
        <w:overflowPunct/>
        <w:topLinePunct w:val="0"/>
        <w:autoSpaceDE/>
        <w:autoSpaceDN/>
        <w:bidi w:val="0"/>
        <w:adjustRightInd w:val="0"/>
        <w:snapToGrid w:val="0"/>
        <w:spacing w:line="480" w:lineRule="exact"/>
        <w:ind w:leftChars="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楷体_GB2312" w:hAnsi="楷体_GB2312" w:eastAsia="楷体_GB2312" w:cs="楷体_GB2312"/>
          <w:i w:val="0"/>
          <w:iCs w:val="0"/>
          <w:caps w:val="0"/>
          <w:color w:val="auto"/>
          <w:spacing w:val="0"/>
          <w:sz w:val="28"/>
          <w:szCs w:val="28"/>
          <w:vertAlign w:val="baseline"/>
          <w:lang w:val="en-US" w:eastAsia="zh-CN"/>
        </w:rPr>
        <w:t>报价文件递交</w:t>
      </w:r>
      <w:r>
        <w:rPr>
          <w:rFonts w:hint="eastAsia" w:ascii="楷体_GB2312" w:hAnsi="楷体_GB2312" w:eastAsia="楷体_GB2312" w:cs="楷体_GB2312"/>
          <w:i w:val="0"/>
          <w:iCs w:val="0"/>
          <w:caps w:val="0"/>
          <w:color w:val="auto"/>
          <w:spacing w:val="0"/>
          <w:sz w:val="28"/>
          <w:szCs w:val="28"/>
          <w:vertAlign w:val="baseline"/>
          <w:lang w:eastAsia="zh-CN"/>
        </w:rPr>
        <w:t>截止时间：</w:t>
      </w:r>
      <w:r>
        <w:rPr>
          <w:rFonts w:hint="eastAsia" w:ascii="仿宋_GB2312" w:hAnsi="仿宋_GB2312" w:eastAsia="仿宋_GB2312" w:cs="仿宋_GB2312"/>
          <w:color w:val="auto"/>
          <w:sz w:val="28"/>
          <w:szCs w:val="28"/>
          <w:u w:val="single"/>
          <w:lang w:val="en-US" w:eastAsia="zh-CN"/>
        </w:rPr>
        <w:t>2024</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lang w:val="en-US" w:eastAsia="zh-CN"/>
        </w:rPr>
        <w:t>12</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lang w:val="en-US" w:eastAsia="zh-CN"/>
        </w:rPr>
        <w:t>3</w:t>
      </w:r>
      <w:r>
        <w:rPr>
          <w:rFonts w:hint="eastAsia" w:ascii="仿宋_GB2312" w:hAnsi="仿宋_GB2312" w:eastAsia="仿宋_GB2312" w:cs="仿宋_GB2312"/>
          <w:color w:val="auto"/>
          <w:sz w:val="28"/>
          <w:szCs w:val="28"/>
        </w:rPr>
        <w:t>日</w:t>
      </w:r>
      <w:r>
        <w:rPr>
          <w:rFonts w:hint="eastAsia" w:ascii="仿宋_GB2312" w:hAnsi="仿宋_GB2312" w:eastAsia="仿宋_GB2312" w:cs="仿宋_GB2312"/>
          <w:color w:val="auto"/>
          <w:sz w:val="28"/>
          <w:szCs w:val="28"/>
          <w:u w:val="single"/>
          <w:lang w:val="en-US" w:eastAsia="zh-CN"/>
        </w:rPr>
        <w:t>18</w:t>
      </w:r>
      <w:r>
        <w:rPr>
          <w:rFonts w:hint="eastAsia" w:ascii="仿宋_GB2312" w:hAnsi="仿宋_GB2312" w:eastAsia="仿宋_GB2312" w:cs="仿宋_GB2312"/>
          <w:color w:val="auto"/>
          <w:sz w:val="28"/>
          <w:szCs w:val="28"/>
          <w:lang w:val="en-US" w:eastAsia="zh-CN"/>
        </w:rPr>
        <w:t>时</w:t>
      </w:r>
      <w:r>
        <w:rPr>
          <w:rFonts w:hint="eastAsia" w:ascii="仿宋_GB2312" w:hAnsi="仿宋_GB2312" w:eastAsia="仿宋_GB2312" w:cs="仿宋_GB2312"/>
          <w:i w:val="0"/>
          <w:iCs w:val="0"/>
          <w:color w:val="auto"/>
          <w:sz w:val="28"/>
          <w:szCs w:val="28"/>
          <w:u w:val="single"/>
          <w:lang w:val="en-US" w:eastAsia="zh-CN"/>
        </w:rPr>
        <w:t>00</w:t>
      </w:r>
      <w:r>
        <w:rPr>
          <w:rFonts w:hint="eastAsia" w:ascii="仿宋_GB2312" w:hAnsi="仿宋_GB2312" w:eastAsia="仿宋_GB2312" w:cs="仿宋_GB2312"/>
          <w:color w:val="auto"/>
          <w:sz w:val="28"/>
          <w:szCs w:val="28"/>
          <w:lang w:val="en-US" w:eastAsia="zh-CN"/>
        </w:rPr>
        <w:t>分</w:t>
      </w:r>
    </w:p>
    <w:p w14:paraId="7BFBC556">
      <w:pPr>
        <w:keepNext w:val="0"/>
        <w:keepLines w:val="0"/>
        <w:pageBreakBefore w:val="0"/>
        <w:widowControl w:val="0"/>
        <w:numPr>
          <w:ilvl w:val="0"/>
          <w:numId w:val="3"/>
        </w:numPr>
        <w:kinsoku/>
        <w:wordWrap/>
        <w:overflowPunct/>
        <w:topLinePunct w:val="0"/>
        <w:autoSpaceDE/>
        <w:autoSpaceDN/>
        <w:bidi w:val="0"/>
        <w:adjustRightInd w:val="0"/>
        <w:snapToGrid w:val="0"/>
        <w:spacing w:line="480" w:lineRule="exact"/>
        <w:ind w:leftChars="0" w:firstLine="560" w:firstLineChars="200"/>
        <w:textAlignment w:val="auto"/>
        <w:rPr>
          <w:rFonts w:hint="default" w:ascii="楷体_GB2312" w:hAnsi="楷体_GB2312" w:eastAsia="楷体_GB2312" w:cs="楷体_GB2312"/>
          <w:i w:val="0"/>
          <w:iCs w:val="0"/>
          <w:caps w:val="0"/>
          <w:color w:val="auto"/>
          <w:spacing w:val="0"/>
          <w:sz w:val="28"/>
          <w:szCs w:val="28"/>
          <w:vertAlign w:val="baseline"/>
          <w:lang w:val="en-US" w:eastAsia="zh-CN"/>
        </w:rPr>
      </w:pPr>
      <w:r>
        <w:rPr>
          <w:rFonts w:hint="eastAsia" w:ascii="楷体_GB2312" w:hAnsi="楷体_GB2312" w:eastAsia="楷体_GB2312" w:cs="楷体_GB2312"/>
          <w:i w:val="0"/>
          <w:iCs w:val="0"/>
          <w:caps w:val="0"/>
          <w:color w:val="auto"/>
          <w:spacing w:val="0"/>
          <w:sz w:val="28"/>
          <w:szCs w:val="28"/>
          <w:vertAlign w:val="baseline"/>
          <w:lang w:val="en-US" w:eastAsia="zh-CN"/>
        </w:rPr>
        <w:t>报价文件递交要求：签字盖章完善并密封递交，否则其报价将被拒绝。</w:t>
      </w:r>
    </w:p>
    <w:p w14:paraId="7D89C601">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firstLine="560" w:firstLineChars="200"/>
        <w:textAlignment w:val="auto"/>
        <w:rPr>
          <w:rFonts w:hint="default" w:ascii="仿宋_GB2312" w:hAnsi="仿宋_GB2312" w:eastAsia="楷体_GB2312" w:cs="仿宋_GB2312"/>
          <w:color w:val="auto"/>
          <w:sz w:val="28"/>
          <w:szCs w:val="28"/>
          <w:lang w:val="en-US" w:eastAsia="zh-CN"/>
        </w:rPr>
      </w:pPr>
      <w:r>
        <w:rPr>
          <w:rFonts w:hint="eastAsia" w:ascii="楷体_GB2312" w:hAnsi="楷体_GB2312" w:eastAsia="楷体_GB2312" w:cs="楷体_GB2312"/>
          <w:i w:val="0"/>
          <w:iCs w:val="0"/>
          <w:caps w:val="0"/>
          <w:color w:val="auto"/>
          <w:spacing w:val="0"/>
          <w:sz w:val="28"/>
          <w:szCs w:val="28"/>
          <w:vertAlign w:val="baseline"/>
          <w:lang w:val="en-US" w:eastAsia="zh-CN"/>
        </w:rPr>
        <w:t>（三）报价文件递交地址：重庆市</w:t>
      </w:r>
    </w:p>
    <w:p w14:paraId="3DC86667">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联系方式：</w:t>
      </w:r>
    </w:p>
    <w:p w14:paraId="43165A71">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aps w:val="0"/>
          <w:color w:val="auto"/>
          <w:spacing w:val="0"/>
          <w:sz w:val="28"/>
          <w:szCs w:val="28"/>
          <w:lang w:eastAsia="zh-CN"/>
        </w:rPr>
        <w:t>联</w:t>
      </w:r>
      <w:r>
        <w:rPr>
          <w:rFonts w:hint="eastAsia" w:ascii="仿宋_GB2312" w:hAnsi="仿宋_GB2312" w:eastAsia="仿宋_GB2312" w:cs="仿宋_GB2312"/>
          <w:i w:val="0"/>
          <w:iCs w:val="0"/>
          <w:caps w:val="0"/>
          <w:color w:val="auto"/>
          <w:spacing w:val="0"/>
          <w:sz w:val="28"/>
          <w:szCs w:val="28"/>
          <w:lang w:val="en-US" w:eastAsia="zh-CN"/>
        </w:rPr>
        <w:t xml:space="preserve"> </w:t>
      </w:r>
      <w:r>
        <w:rPr>
          <w:rFonts w:hint="eastAsia" w:ascii="仿宋_GB2312" w:hAnsi="仿宋_GB2312" w:eastAsia="仿宋_GB2312" w:cs="仿宋_GB2312"/>
          <w:i w:val="0"/>
          <w:iCs w:val="0"/>
          <w:caps w:val="0"/>
          <w:color w:val="auto"/>
          <w:spacing w:val="0"/>
          <w:sz w:val="28"/>
          <w:szCs w:val="28"/>
          <w:lang w:eastAsia="zh-CN"/>
        </w:rPr>
        <w:t>系</w:t>
      </w:r>
      <w:r>
        <w:rPr>
          <w:rFonts w:hint="eastAsia" w:ascii="仿宋_GB2312" w:hAnsi="仿宋_GB2312" w:eastAsia="仿宋_GB2312" w:cs="仿宋_GB2312"/>
          <w:i w:val="0"/>
          <w:iCs w:val="0"/>
          <w:caps w:val="0"/>
          <w:color w:val="auto"/>
          <w:spacing w:val="0"/>
          <w:sz w:val="28"/>
          <w:szCs w:val="28"/>
          <w:lang w:val="en-US" w:eastAsia="zh-CN"/>
        </w:rPr>
        <w:t xml:space="preserve"> </w:t>
      </w:r>
      <w:r>
        <w:rPr>
          <w:rFonts w:hint="eastAsia" w:ascii="仿宋_GB2312" w:hAnsi="仿宋_GB2312" w:eastAsia="仿宋_GB2312" w:cs="仿宋_GB2312"/>
          <w:i w:val="0"/>
          <w:iCs w:val="0"/>
          <w:caps w:val="0"/>
          <w:color w:val="auto"/>
          <w:spacing w:val="0"/>
          <w:sz w:val="28"/>
          <w:szCs w:val="28"/>
          <w:lang w:eastAsia="zh-CN"/>
        </w:rPr>
        <w:t>人：</w:t>
      </w:r>
      <w:r>
        <w:rPr>
          <w:rFonts w:hint="eastAsia" w:ascii="仿宋_GB2312" w:hAnsi="仿宋_GB2312" w:eastAsia="仿宋_GB2312" w:cs="仿宋_GB2312"/>
          <w:color w:val="auto"/>
          <w:sz w:val="28"/>
          <w:szCs w:val="28"/>
          <w:u w:val="single"/>
          <w:lang w:val="en-US" w:eastAsia="zh-CN"/>
        </w:rPr>
        <w:t xml:space="preserve"> 何老师      </w:t>
      </w:r>
    </w:p>
    <w:p w14:paraId="716C2D3B">
      <w:pPr>
        <w:pStyle w:val="2"/>
        <w:keepNext w:val="0"/>
        <w:keepLines w:val="0"/>
        <w:pageBreakBefore w:val="0"/>
        <w:widowControl w:val="0"/>
        <w:kinsoku/>
        <w:wordWrap/>
        <w:overflowPunct/>
        <w:topLinePunct w:val="0"/>
        <w:autoSpaceDE/>
        <w:autoSpaceDN/>
        <w:bidi w:val="0"/>
        <w:adjustRightInd/>
        <w:snapToGrid w:val="0"/>
        <w:spacing w:after="0" w:line="480" w:lineRule="exact"/>
        <w:ind w:firstLine="560" w:firstLineChars="200"/>
        <w:textAlignment w:val="baseline"/>
        <w:rPr>
          <w:rFonts w:hint="default"/>
          <w:color w:val="auto"/>
          <w:lang w:val="en-US" w:eastAsia="zh-CN"/>
        </w:rPr>
      </w:pPr>
      <w:r>
        <w:rPr>
          <w:rFonts w:hint="eastAsia" w:ascii="仿宋_GB2312" w:hAnsi="仿宋_GB2312" w:eastAsia="仿宋_GB2312" w:cs="仿宋_GB2312"/>
          <w:i w:val="0"/>
          <w:iCs w:val="0"/>
          <w:caps w:val="0"/>
          <w:color w:val="auto"/>
          <w:spacing w:val="0"/>
          <w:kern w:val="2"/>
          <w:sz w:val="28"/>
          <w:szCs w:val="28"/>
          <w:lang w:val="en-US" w:eastAsia="zh-CN" w:bidi="ar-SA"/>
        </w:rPr>
        <w:t>联系电话：</w:t>
      </w:r>
      <w:r>
        <w:rPr>
          <w:rFonts w:hint="eastAsia" w:ascii="仿宋_GB2312" w:hAnsi="仿宋_GB2312" w:eastAsia="仿宋_GB2312" w:cs="仿宋_GB2312"/>
          <w:color w:val="auto"/>
          <w:sz w:val="28"/>
          <w:szCs w:val="28"/>
          <w:u w:val="single"/>
          <w:lang w:val="en-US" w:eastAsia="zh-CN"/>
        </w:rPr>
        <w:t xml:space="preserve"> 18008325978 </w:t>
      </w:r>
    </w:p>
    <w:p w14:paraId="6878BE57">
      <w:pPr>
        <w:pStyle w:val="4"/>
        <w:numPr>
          <w:ilvl w:val="0"/>
          <w:numId w:val="1"/>
        </w:numPr>
        <w:jc w:val="center"/>
        <w:rPr>
          <w:rFonts w:hint="eastAsia"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技术与商务需求</w:t>
      </w:r>
    </w:p>
    <w:p w14:paraId="525827B4">
      <w:pPr>
        <w:keepNext w:val="0"/>
        <w:keepLines w:val="0"/>
        <w:pageBreakBefore w:val="0"/>
        <w:widowControl w:val="0"/>
        <w:numPr>
          <w:ilvl w:val="0"/>
          <w:numId w:val="4"/>
        </w:numPr>
        <w:kinsoku/>
        <w:wordWrap/>
        <w:overflowPunct/>
        <w:topLinePunct w:val="0"/>
        <w:autoSpaceDE/>
        <w:autoSpaceDN/>
        <w:bidi w:val="0"/>
        <w:adjustRightInd w:val="0"/>
        <w:snapToGrid w:val="0"/>
        <w:spacing w:line="480" w:lineRule="exact"/>
        <w:ind w:left="0" w:firstLine="56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采购需求一览表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2565"/>
        <w:gridCol w:w="1663"/>
        <w:gridCol w:w="1412"/>
        <w:gridCol w:w="1918"/>
      </w:tblGrid>
      <w:tr w14:paraId="12590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4" w:type="pct"/>
            <w:vAlign w:val="center"/>
          </w:tcPr>
          <w:p w14:paraId="159FA984">
            <w:pPr>
              <w:pStyle w:val="10"/>
              <w:keepNext w:val="0"/>
              <w:keepLines w:val="0"/>
              <w:pageBreakBefore w:val="0"/>
              <w:widowControl w:val="0"/>
              <w:kinsoku/>
              <w:wordWrap/>
              <w:overflowPunct/>
              <w:topLinePunct w:val="0"/>
              <w:autoSpaceDE/>
              <w:autoSpaceDN/>
              <w:bidi w:val="0"/>
              <w:spacing w:line="480" w:lineRule="exact"/>
              <w:ind w:left="0"/>
              <w:jc w:val="center"/>
              <w:textAlignment w:val="auto"/>
              <w:outlineLvl w:val="0"/>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序号</w:t>
            </w:r>
          </w:p>
        </w:tc>
        <w:tc>
          <w:tcPr>
            <w:tcW w:w="1505" w:type="pct"/>
            <w:vAlign w:val="center"/>
          </w:tcPr>
          <w:p w14:paraId="6FA2C2EA">
            <w:pPr>
              <w:pStyle w:val="10"/>
              <w:keepNext w:val="0"/>
              <w:keepLines w:val="0"/>
              <w:pageBreakBefore w:val="0"/>
              <w:widowControl w:val="0"/>
              <w:kinsoku/>
              <w:wordWrap/>
              <w:overflowPunct/>
              <w:topLinePunct w:val="0"/>
              <w:autoSpaceDE/>
              <w:autoSpaceDN/>
              <w:bidi w:val="0"/>
              <w:spacing w:line="480" w:lineRule="exact"/>
              <w:ind w:left="0"/>
              <w:jc w:val="center"/>
              <w:textAlignment w:val="auto"/>
              <w:outlineLvl w:val="0"/>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名称</w:t>
            </w:r>
          </w:p>
        </w:tc>
        <w:tc>
          <w:tcPr>
            <w:tcW w:w="976" w:type="pct"/>
            <w:vAlign w:val="center"/>
          </w:tcPr>
          <w:p w14:paraId="7D2C8B10">
            <w:pPr>
              <w:pStyle w:val="10"/>
              <w:keepNext w:val="0"/>
              <w:keepLines w:val="0"/>
              <w:pageBreakBefore w:val="0"/>
              <w:widowControl w:val="0"/>
              <w:kinsoku/>
              <w:wordWrap/>
              <w:overflowPunct/>
              <w:topLinePunct w:val="0"/>
              <w:autoSpaceDE/>
              <w:autoSpaceDN/>
              <w:bidi w:val="0"/>
              <w:spacing w:line="480" w:lineRule="exact"/>
              <w:ind w:left="0"/>
              <w:jc w:val="center"/>
              <w:textAlignment w:val="auto"/>
              <w:outlineLvl w:val="0"/>
              <w:rPr>
                <w:rFonts w:ascii="Times New Roman" w:hAnsi="Times New Roman" w:cs="Times New Roman" w:eastAsiaTheme="minorEastAsia"/>
                <w:b/>
                <w:sz w:val="21"/>
                <w:szCs w:val="21"/>
              </w:rPr>
            </w:pPr>
            <w:r>
              <w:rPr>
                <w:rFonts w:hint="eastAsia" w:cs="Times New Roman" w:eastAsiaTheme="minorEastAsia"/>
                <w:b/>
                <w:sz w:val="21"/>
                <w:szCs w:val="21"/>
                <w:lang w:eastAsia="zh-CN"/>
              </w:rPr>
              <w:t>计量</w:t>
            </w:r>
            <w:r>
              <w:rPr>
                <w:rFonts w:hint="eastAsia" w:ascii="Times New Roman" w:hAnsi="Times New Roman" w:cs="Times New Roman" w:eastAsiaTheme="minorEastAsia"/>
                <w:b/>
                <w:sz w:val="21"/>
                <w:szCs w:val="21"/>
              </w:rPr>
              <w:t>单位</w:t>
            </w:r>
          </w:p>
        </w:tc>
        <w:tc>
          <w:tcPr>
            <w:tcW w:w="828" w:type="pct"/>
            <w:vAlign w:val="center"/>
          </w:tcPr>
          <w:p w14:paraId="61C2C549">
            <w:pPr>
              <w:pStyle w:val="10"/>
              <w:keepNext w:val="0"/>
              <w:keepLines w:val="0"/>
              <w:pageBreakBefore w:val="0"/>
              <w:widowControl w:val="0"/>
              <w:kinsoku/>
              <w:wordWrap/>
              <w:overflowPunct/>
              <w:topLinePunct w:val="0"/>
              <w:autoSpaceDE/>
              <w:autoSpaceDN/>
              <w:bidi w:val="0"/>
              <w:spacing w:line="480" w:lineRule="exact"/>
              <w:ind w:left="0"/>
              <w:jc w:val="center"/>
              <w:textAlignment w:val="auto"/>
              <w:outlineLvl w:val="0"/>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数量</w:t>
            </w:r>
          </w:p>
        </w:tc>
        <w:tc>
          <w:tcPr>
            <w:tcW w:w="1125" w:type="pct"/>
            <w:vAlign w:val="center"/>
          </w:tcPr>
          <w:p w14:paraId="2114477E">
            <w:pPr>
              <w:pStyle w:val="10"/>
              <w:keepNext w:val="0"/>
              <w:keepLines w:val="0"/>
              <w:pageBreakBefore w:val="0"/>
              <w:widowControl w:val="0"/>
              <w:kinsoku/>
              <w:wordWrap/>
              <w:overflowPunct/>
              <w:topLinePunct w:val="0"/>
              <w:autoSpaceDE/>
              <w:autoSpaceDN/>
              <w:bidi w:val="0"/>
              <w:spacing w:line="480" w:lineRule="exact"/>
              <w:ind w:left="0"/>
              <w:jc w:val="center"/>
              <w:textAlignment w:val="auto"/>
              <w:outlineLvl w:val="0"/>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备注</w:t>
            </w:r>
          </w:p>
        </w:tc>
      </w:tr>
      <w:tr w14:paraId="763CE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4" w:type="pct"/>
            <w:vAlign w:val="center"/>
          </w:tcPr>
          <w:p w14:paraId="0A24475A">
            <w:pPr>
              <w:pStyle w:val="7"/>
              <w:keepNext w:val="0"/>
              <w:keepLines w:val="0"/>
              <w:pageBreakBefore w:val="0"/>
              <w:widowControl w:val="0"/>
              <w:kinsoku/>
              <w:wordWrap/>
              <w:overflowPunct/>
              <w:topLinePunct w:val="0"/>
              <w:autoSpaceDE/>
              <w:autoSpaceDN/>
              <w:bidi w:val="0"/>
              <w:spacing w:line="480" w:lineRule="exact"/>
              <w:ind w:firstLine="0"/>
              <w:jc w:val="center"/>
              <w:textAlignment w:val="auto"/>
              <w:outlineLvl w:val="0"/>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w:t>
            </w:r>
          </w:p>
        </w:tc>
        <w:tc>
          <w:tcPr>
            <w:tcW w:w="1505" w:type="pct"/>
            <w:vAlign w:val="center"/>
          </w:tcPr>
          <w:p w14:paraId="028EFC6E">
            <w:pPr>
              <w:pStyle w:val="10"/>
              <w:keepNext w:val="0"/>
              <w:keepLines w:val="0"/>
              <w:pageBreakBefore w:val="0"/>
              <w:widowControl w:val="0"/>
              <w:kinsoku/>
              <w:wordWrap/>
              <w:overflowPunct/>
              <w:topLinePunct w:val="0"/>
              <w:autoSpaceDE/>
              <w:autoSpaceDN/>
              <w:bidi w:val="0"/>
              <w:spacing w:line="480" w:lineRule="exact"/>
              <w:ind w:left="0"/>
              <w:jc w:val="center"/>
              <w:textAlignment w:val="auto"/>
              <w:outlineLvl w:val="0"/>
              <w:rPr>
                <w:rFonts w:hint="default"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法律咨询服务采购</w:t>
            </w:r>
          </w:p>
        </w:tc>
        <w:tc>
          <w:tcPr>
            <w:tcW w:w="976" w:type="pct"/>
            <w:vAlign w:val="center"/>
          </w:tcPr>
          <w:p w14:paraId="1191BE72">
            <w:pPr>
              <w:pStyle w:val="7"/>
              <w:keepNext w:val="0"/>
              <w:keepLines w:val="0"/>
              <w:pageBreakBefore w:val="0"/>
              <w:widowControl w:val="0"/>
              <w:kinsoku/>
              <w:wordWrap/>
              <w:overflowPunct/>
              <w:topLinePunct w:val="0"/>
              <w:autoSpaceDE/>
              <w:autoSpaceDN/>
              <w:bidi w:val="0"/>
              <w:spacing w:line="480" w:lineRule="exact"/>
              <w:ind w:firstLine="0"/>
              <w:jc w:val="center"/>
              <w:textAlignment w:val="auto"/>
              <w:outlineLvl w:val="0"/>
              <w:rPr>
                <w:rFonts w:hint="default"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项</w:t>
            </w:r>
          </w:p>
        </w:tc>
        <w:tc>
          <w:tcPr>
            <w:tcW w:w="828" w:type="pct"/>
            <w:vAlign w:val="center"/>
          </w:tcPr>
          <w:p w14:paraId="097EF423">
            <w:pPr>
              <w:pStyle w:val="7"/>
              <w:keepNext w:val="0"/>
              <w:keepLines w:val="0"/>
              <w:pageBreakBefore w:val="0"/>
              <w:widowControl w:val="0"/>
              <w:kinsoku/>
              <w:wordWrap/>
              <w:overflowPunct/>
              <w:topLinePunct w:val="0"/>
              <w:autoSpaceDE/>
              <w:autoSpaceDN/>
              <w:bidi w:val="0"/>
              <w:spacing w:line="480" w:lineRule="exact"/>
              <w:ind w:firstLine="0"/>
              <w:jc w:val="center"/>
              <w:textAlignment w:val="auto"/>
              <w:outlineLvl w:val="0"/>
              <w:rPr>
                <w:rFonts w:hint="eastAsia"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1</w:t>
            </w:r>
          </w:p>
        </w:tc>
        <w:tc>
          <w:tcPr>
            <w:tcW w:w="1125" w:type="pct"/>
            <w:vAlign w:val="center"/>
          </w:tcPr>
          <w:p w14:paraId="0C83D4A5">
            <w:pPr>
              <w:pStyle w:val="7"/>
              <w:keepNext w:val="0"/>
              <w:keepLines w:val="0"/>
              <w:pageBreakBefore w:val="0"/>
              <w:widowControl w:val="0"/>
              <w:kinsoku/>
              <w:wordWrap/>
              <w:overflowPunct/>
              <w:topLinePunct w:val="0"/>
              <w:autoSpaceDE/>
              <w:autoSpaceDN/>
              <w:bidi w:val="0"/>
              <w:spacing w:line="480" w:lineRule="exact"/>
              <w:ind w:firstLine="0"/>
              <w:jc w:val="center"/>
              <w:textAlignment w:val="auto"/>
              <w:outlineLvl w:val="0"/>
              <w:rPr>
                <w:rFonts w:ascii="Times New Roman" w:hAnsi="Times New Roman" w:cs="Times New Roman" w:eastAsiaTheme="minorEastAsia"/>
                <w:sz w:val="21"/>
                <w:szCs w:val="21"/>
              </w:rPr>
            </w:pPr>
          </w:p>
        </w:tc>
      </w:tr>
    </w:tbl>
    <w:p w14:paraId="5131146B">
      <w:pPr>
        <w:keepNext w:val="0"/>
        <w:keepLines w:val="0"/>
        <w:pageBreakBefore w:val="0"/>
        <w:widowControl w:val="0"/>
        <w:numPr>
          <w:ilvl w:val="0"/>
          <w:numId w:val="4"/>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lang w:val="en-US" w:eastAsia="zh-CN"/>
        </w:rPr>
      </w:pPr>
      <w:r>
        <w:rPr>
          <w:rFonts w:hint="eastAsia" w:ascii="黑体" w:hAnsi="黑体" w:eastAsia="黑体" w:cs="黑体"/>
          <w:lang w:val="en-US" w:eastAsia="zh-CN"/>
        </w:rPr>
        <w:t>技术需求</w:t>
      </w:r>
    </w:p>
    <w:p w14:paraId="7564DA13">
      <w:pPr>
        <w:pStyle w:val="2"/>
        <w:keepNext w:val="0"/>
        <w:keepLines w:val="0"/>
        <w:pageBreakBefore w:val="0"/>
        <w:widowControl w:val="0"/>
        <w:kinsoku/>
        <w:wordWrap/>
        <w:overflowPunct/>
        <w:topLinePunct w:val="0"/>
        <w:autoSpaceDE/>
        <w:autoSpaceDN/>
        <w:bidi w:val="0"/>
        <w:spacing w:after="0" w:line="480" w:lineRule="exact"/>
        <w:ind w:firstLine="560" w:firstLineChars="200"/>
        <w:rPr>
          <w:rFonts w:hint="default"/>
          <w:lang w:val="en-US"/>
        </w:rPr>
      </w:pPr>
      <w:r>
        <w:rPr>
          <w:rFonts w:hint="eastAsia" w:ascii="仿宋_GB2312" w:eastAsia="仿宋_GB2312" w:cs="仿宋_GB2312"/>
          <w:sz w:val="28"/>
          <w:szCs w:val="28"/>
          <w:lang w:val="en-US" w:eastAsia="zh-CN"/>
        </w:rPr>
        <w:t>服务内容：加强科研学术处人员法律风险防控能力，有效维护大学的合法权益。主要包括以下具体内容：</w:t>
      </w:r>
      <w:r>
        <w:rPr>
          <w:rFonts w:hint="eastAsia" w:ascii="仿宋_GB2312" w:eastAsia="仿宋_GB2312" w:cs="仿宋_GB2312"/>
          <w:sz w:val="28"/>
          <w:szCs w:val="28"/>
          <w:u w:val="none"/>
          <w:lang w:val="en-US" w:eastAsia="zh-CN"/>
        </w:rPr>
        <w:t>①协助起草法律文书；②提供法律意见、对策与咨询服务；③参加相关业务谈判；④解决法律纠纷。</w:t>
      </w:r>
    </w:p>
    <w:p w14:paraId="73A4F1EF">
      <w:pPr>
        <w:keepNext w:val="0"/>
        <w:keepLines w:val="0"/>
        <w:pageBreakBefore w:val="0"/>
        <w:widowControl w:val="0"/>
        <w:numPr>
          <w:ilvl w:val="0"/>
          <w:numId w:val="4"/>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lang w:val="en-US" w:eastAsia="zh-CN"/>
        </w:rPr>
      </w:pPr>
      <w:r>
        <w:rPr>
          <w:rFonts w:hint="eastAsia" w:ascii="黑体" w:hAnsi="黑体" w:eastAsia="黑体" w:cs="黑体"/>
          <w:lang w:val="en-US" w:eastAsia="zh-CN"/>
        </w:rPr>
        <w:t>商务需求</w:t>
      </w:r>
    </w:p>
    <w:p w14:paraId="0F72BF40">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（一）实施要求</w:t>
      </w:r>
    </w:p>
    <w:p w14:paraId="03968303">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ascii="Times New Roman" w:hAnsi="Times New Roman" w:eastAsia="仿宋_GB2312" w:cs="Times New Roman"/>
          <w:szCs w:val="28"/>
        </w:rPr>
      </w:pPr>
      <w:r>
        <w:rPr>
          <w:rFonts w:hint="eastAsia" w:ascii="Times New Roman" w:hAnsi="Times New Roman" w:eastAsia="仿宋_GB2312" w:cs="Times New Roman"/>
          <w:szCs w:val="28"/>
        </w:rPr>
        <w:t>1.</w:t>
      </w:r>
      <w:r>
        <w:rPr>
          <w:rFonts w:hint="eastAsia" w:eastAsia="仿宋_GB2312" w:cs="Times New Roman"/>
          <w:szCs w:val="28"/>
          <w:lang w:eastAsia="zh-CN"/>
        </w:rPr>
        <w:t>实施</w:t>
      </w:r>
      <w:r>
        <w:rPr>
          <w:rFonts w:hint="eastAsia" w:ascii="Times New Roman" w:hAnsi="Times New Roman" w:eastAsia="仿宋_GB2312" w:cs="Times New Roman"/>
          <w:szCs w:val="28"/>
        </w:rPr>
        <w:t>时间</w:t>
      </w:r>
      <w:r>
        <w:rPr>
          <w:rFonts w:hint="eastAsia" w:eastAsia="仿宋_GB2312" w:cs="Times New Roman"/>
          <w:szCs w:val="28"/>
          <w:lang w:eastAsia="zh-CN"/>
        </w:rPr>
        <w:t>：</w:t>
      </w:r>
      <w:r>
        <w:rPr>
          <w:rFonts w:hint="eastAsia" w:eastAsia="仿宋_GB2312" w:cs="Times New Roman"/>
          <w:szCs w:val="28"/>
          <w:lang w:val="en-US" w:eastAsia="zh-CN"/>
        </w:rPr>
        <w:t>合同签订后7日内开始提供服务</w:t>
      </w:r>
      <w:r>
        <w:rPr>
          <w:rFonts w:hint="eastAsia" w:ascii="Times New Roman" w:hAnsi="Times New Roman" w:eastAsia="仿宋_GB2312" w:cs="Times New Roman"/>
          <w:szCs w:val="28"/>
        </w:rPr>
        <w:t>。</w:t>
      </w:r>
    </w:p>
    <w:p w14:paraId="1984E010">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ascii="Times New Roman" w:hAnsi="Times New Roman" w:eastAsia="仿宋_GB2312" w:cs="Times New Roman"/>
          <w:szCs w:val="28"/>
        </w:rPr>
      </w:pPr>
      <w:r>
        <w:rPr>
          <w:rFonts w:hint="eastAsia" w:ascii="Times New Roman" w:hAnsi="Times New Roman" w:eastAsia="仿宋_GB2312" w:cs="Times New Roman"/>
          <w:szCs w:val="28"/>
        </w:rPr>
        <w:t>2.</w:t>
      </w:r>
      <w:r>
        <w:rPr>
          <w:rFonts w:hint="eastAsia" w:eastAsia="仿宋_GB2312" w:cs="Times New Roman"/>
          <w:szCs w:val="28"/>
          <w:lang w:eastAsia="zh-CN"/>
        </w:rPr>
        <w:t>实施地点：</w:t>
      </w:r>
      <w:r>
        <w:rPr>
          <w:rFonts w:hint="eastAsia" w:ascii="Times New Roman" w:hAnsi="Times New Roman" w:eastAsia="仿宋_GB2312" w:cs="Times New Roman"/>
          <w:szCs w:val="28"/>
        </w:rPr>
        <w:t>重庆市</w:t>
      </w:r>
      <w:r>
        <w:rPr>
          <w:rFonts w:hint="eastAsia" w:eastAsia="仿宋_GB2312" w:cs="Times New Roman"/>
          <w:szCs w:val="28"/>
          <w:lang w:eastAsia="zh-CN"/>
        </w:rPr>
        <w:t>（</w:t>
      </w:r>
      <w:r>
        <w:rPr>
          <w:rFonts w:hint="eastAsia" w:eastAsia="仿宋_GB2312" w:cs="Times New Roman"/>
          <w:szCs w:val="28"/>
          <w:lang w:val="en-US" w:eastAsia="zh-CN"/>
        </w:rPr>
        <w:t>采购方指定地点）</w:t>
      </w:r>
      <w:r>
        <w:rPr>
          <w:rFonts w:hint="eastAsia" w:ascii="Times New Roman" w:hAnsi="Times New Roman" w:eastAsia="仿宋_GB2312" w:cs="Times New Roman"/>
          <w:szCs w:val="28"/>
        </w:rPr>
        <w:t>。</w:t>
      </w:r>
    </w:p>
    <w:p w14:paraId="1AB3CBEB">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ascii="Times New Roman" w:hAnsi="Times New Roman" w:eastAsia="仿宋_GB2312" w:cs="Times New Roman"/>
          <w:szCs w:val="28"/>
        </w:rPr>
      </w:pPr>
      <w:r>
        <w:rPr>
          <w:rFonts w:hint="eastAsia" w:eastAsia="仿宋_GB2312" w:cs="Times New Roman"/>
          <w:szCs w:val="28"/>
          <w:lang w:val="en-US" w:eastAsia="zh-CN"/>
        </w:rPr>
        <w:t>3.实施</w:t>
      </w:r>
      <w:r>
        <w:rPr>
          <w:rFonts w:hint="eastAsia" w:ascii="Times New Roman" w:hAnsi="Times New Roman" w:eastAsia="仿宋_GB2312" w:cs="Times New Roman"/>
          <w:szCs w:val="28"/>
        </w:rPr>
        <w:t>方式：</w:t>
      </w:r>
      <w:r>
        <w:rPr>
          <w:rFonts w:hint="eastAsia" w:eastAsia="仿宋_GB2312" w:cs="Times New Roman"/>
          <w:strike w:val="0"/>
          <w:dstrike w:val="0"/>
          <w:szCs w:val="28"/>
          <w:lang w:val="en-US" w:eastAsia="zh-CN"/>
        </w:rPr>
        <w:t>报价方自行到采购方指定地点提供服务</w:t>
      </w:r>
      <w:r>
        <w:rPr>
          <w:rFonts w:hint="eastAsia" w:ascii="Times New Roman" w:hAnsi="Times New Roman" w:eastAsia="仿宋_GB2312" w:cs="Times New Roman"/>
          <w:szCs w:val="28"/>
        </w:rPr>
        <w:t>。</w:t>
      </w:r>
    </w:p>
    <w:p w14:paraId="729A8878">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w:t>
      </w:r>
      <w:r>
        <w:rPr>
          <w:rFonts w:hint="eastAsia" w:ascii="楷体_GB2312" w:hAnsi="楷体_GB2312" w:eastAsia="楷体_GB2312" w:cs="楷体_GB2312"/>
          <w:i w:val="0"/>
          <w:iCs w:val="0"/>
          <w:caps w:val="0"/>
          <w:color w:val="auto"/>
          <w:spacing w:val="0"/>
          <w:sz w:val="28"/>
          <w:szCs w:val="28"/>
          <w:vertAlign w:val="baseline"/>
          <w:lang w:val="en-US" w:eastAsia="zh-CN"/>
        </w:rPr>
        <w:t>二</w:t>
      </w:r>
      <w:r>
        <w:rPr>
          <w:rFonts w:hint="eastAsia" w:ascii="楷体_GB2312" w:hAnsi="楷体_GB2312" w:eastAsia="楷体_GB2312" w:cs="楷体_GB2312"/>
          <w:i w:val="0"/>
          <w:iCs w:val="0"/>
          <w:caps w:val="0"/>
          <w:color w:val="auto"/>
          <w:spacing w:val="0"/>
          <w:sz w:val="28"/>
          <w:szCs w:val="28"/>
          <w:vertAlign w:val="baseline"/>
          <w:lang w:eastAsia="zh-CN"/>
        </w:rPr>
        <w:t>）付款方式</w:t>
      </w:r>
    </w:p>
    <w:p w14:paraId="5D41ED5B">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ascii="Times New Roman" w:hAnsi="Times New Roman" w:eastAsia="仿宋_GB2312" w:cs="Times New Roman"/>
          <w:szCs w:val="28"/>
        </w:rPr>
      </w:pPr>
      <w:r>
        <w:rPr>
          <w:rFonts w:hint="eastAsia" w:eastAsia="仿宋_GB2312" w:cs="Times New Roman"/>
          <w:szCs w:val="28"/>
          <w:lang w:val="en-US" w:eastAsia="zh-CN"/>
        </w:rPr>
        <w:t>本合同签订3年，按年度分期支付服务费用。</w:t>
      </w:r>
    </w:p>
    <w:p w14:paraId="1469B6B9">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ascii="Times New Roman" w:hAnsi="Times New Roman" w:eastAsia="仿宋_GB2312" w:cs="Times New Roman"/>
          <w:szCs w:val="28"/>
        </w:rPr>
      </w:pPr>
      <w:r>
        <w:rPr>
          <w:rFonts w:hint="eastAsia" w:ascii="楷体_GB2312" w:hAnsi="楷体_GB2312" w:eastAsia="楷体_GB2312" w:cs="楷体_GB2312"/>
          <w:i w:val="0"/>
          <w:iCs w:val="0"/>
          <w:caps w:val="0"/>
          <w:color w:val="auto"/>
          <w:spacing w:val="0"/>
          <w:sz w:val="28"/>
          <w:szCs w:val="28"/>
          <w:vertAlign w:val="baseline"/>
          <w:lang w:eastAsia="zh-CN"/>
        </w:rPr>
        <w:t>（四）</w:t>
      </w:r>
      <w:r>
        <w:rPr>
          <w:rFonts w:hint="eastAsia" w:ascii="Times New Roman" w:hAnsi="Times New Roman" w:eastAsia="仿宋_GB2312" w:cs="Times New Roman"/>
          <w:szCs w:val="28"/>
        </w:rPr>
        <w:t>验收方式</w:t>
      </w:r>
    </w:p>
    <w:p w14:paraId="6F64E6B6">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eastAsia="仿宋_GB2312"/>
          <w:lang w:eastAsia="zh-CN"/>
        </w:rPr>
      </w:pPr>
      <w:r>
        <w:rPr>
          <w:rFonts w:hint="eastAsia" w:eastAsia="仿宋_GB2312" w:cs="Times New Roman"/>
          <w:szCs w:val="28"/>
          <w:lang w:eastAsia="zh-CN"/>
        </w:rPr>
        <w:t>根据采购合同规定的评价考核标准，对供应商服务期内的服务实施情况进行分期（</w:t>
      </w:r>
      <w:r>
        <w:rPr>
          <w:rFonts w:hint="eastAsia" w:eastAsia="仿宋_GB2312" w:cs="Times New Roman"/>
          <w:szCs w:val="28"/>
          <w:lang w:val="en-US" w:eastAsia="zh-CN"/>
        </w:rPr>
        <w:t>每年）</w:t>
      </w:r>
      <w:r>
        <w:rPr>
          <w:rFonts w:hint="eastAsia" w:eastAsia="仿宋_GB2312" w:cs="Times New Roman"/>
          <w:szCs w:val="28"/>
          <w:lang w:eastAsia="zh-CN"/>
        </w:rPr>
        <w:t>考核，结合考核情况和服务效果进行验收。</w:t>
      </w:r>
    </w:p>
    <w:p w14:paraId="62323D9F">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（五）知识产权</w:t>
      </w:r>
    </w:p>
    <w:p w14:paraId="52E8E2C2">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both"/>
        <w:rPr>
          <w:rFonts w:ascii="Times New Roman" w:hAnsi="Times New Roman" w:eastAsia="仿宋_GB2312" w:cs="Times New Roman"/>
          <w:szCs w:val="28"/>
        </w:rPr>
      </w:pPr>
      <w:r>
        <w:rPr>
          <w:rFonts w:hint="eastAsia" w:ascii="Times New Roman" w:hAnsi="Times New Roman" w:eastAsia="仿宋_GB2312" w:cs="Times New Roman"/>
          <w:szCs w:val="28"/>
        </w:rPr>
        <w:t>采购人在中华人民共和国境内使用报价人提供的产品及服务时免受第三方提出的侵犯其专利权或其它知识产权的起诉。如果第</w:t>
      </w:r>
      <w:bookmarkStart w:id="0" w:name="_GoBack"/>
      <w:bookmarkEnd w:id="0"/>
      <w:r>
        <w:rPr>
          <w:rFonts w:hint="eastAsia" w:ascii="Times New Roman" w:hAnsi="Times New Roman" w:eastAsia="仿宋_GB2312" w:cs="Times New Roman"/>
          <w:szCs w:val="28"/>
        </w:rPr>
        <w:t>三方提出侵权指控，成交人应承担由此而引起的一切法律责任和费用。</w:t>
      </w:r>
    </w:p>
    <w:p w14:paraId="4A33495A">
      <w:pPr>
        <w:pStyle w:val="2"/>
        <w:keepNext w:val="0"/>
        <w:keepLines w:val="0"/>
        <w:pageBreakBefore w:val="0"/>
        <w:widowControl w:val="0"/>
        <w:kinsoku/>
        <w:wordWrap/>
        <w:overflowPunct/>
        <w:topLinePunct w:val="0"/>
        <w:autoSpaceDE/>
        <w:autoSpaceDN/>
        <w:bidi w:val="0"/>
        <w:adjustRightInd/>
        <w:snapToGrid w:val="0"/>
        <w:spacing w:after="0" w:line="480" w:lineRule="exact"/>
        <w:ind w:firstLine="560" w:firstLineChars="200"/>
        <w:textAlignment w:val="baseline"/>
        <w:rPr>
          <w:rFonts w:hint="eastAsia"/>
          <w:highlight w:val="yellow"/>
          <w:lang w:eastAsia="zh-CN"/>
        </w:rPr>
        <w:sectPr>
          <w:headerReference r:id="rId8" w:type="default"/>
          <w:footerReference r:id="rId9" w:type="default"/>
          <w:pgSz w:w="11906" w:h="16838"/>
          <w:pgMar w:top="1440" w:right="1800" w:bottom="1440" w:left="1800" w:header="851" w:footer="992" w:gutter="0"/>
          <w:pgNumType w:fmt="decimal"/>
          <w:cols w:space="425" w:num="1"/>
          <w:docGrid w:type="lines" w:linePitch="312" w:charSpace="0"/>
        </w:sectPr>
      </w:pPr>
    </w:p>
    <w:p w14:paraId="662A59A5">
      <w:pPr>
        <w:pStyle w:val="4"/>
        <w:numPr>
          <w:ilvl w:val="0"/>
          <w:numId w:val="1"/>
        </w:numPr>
        <w:jc w:val="center"/>
        <w:rPr>
          <w:rFonts w:hint="default" w:ascii="方正小标宋简体" w:hAnsi="方正小标宋简体" w:eastAsia="方正小标宋简体" w:cs="方正小标宋简体"/>
          <w:b w:val="0"/>
          <w:bCs w:val="0"/>
          <w:szCs w:val="28"/>
          <w:lang w:val="en-US" w:eastAsia="zh-CN"/>
        </w:rPr>
      </w:pPr>
      <w:r>
        <w:rPr>
          <w:rFonts w:hint="eastAsia" w:ascii="方正小标宋简体" w:hAnsi="方正小标宋简体" w:eastAsia="方正小标宋简体" w:cs="方正小标宋简体"/>
          <w:b w:val="0"/>
          <w:bCs w:val="0"/>
          <w:szCs w:val="28"/>
          <w:lang w:val="en-US" w:eastAsia="zh-CN"/>
        </w:rPr>
        <w:t>报价文件（报价方使用）</w:t>
      </w:r>
    </w:p>
    <w:tbl>
      <w:tblPr>
        <w:tblStyle w:val="19"/>
        <w:tblW w:w="500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5"/>
        <w:gridCol w:w="934"/>
        <w:gridCol w:w="333"/>
        <w:gridCol w:w="842"/>
        <w:gridCol w:w="1002"/>
        <w:gridCol w:w="405"/>
        <w:gridCol w:w="997"/>
        <w:gridCol w:w="830"/>
        <w:gridCol w:w="585"/>
        <w:gridCol w:w="1531"/>
      </w:tblGrid>
      <w:tr w14:paraId="708CE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14:paraId="664988C8">
            <w:pPr>
              <w:keepNext w:val="0"/>
              <w:keepLines w:val="0"/>
              <w:widowControl/>
              <w:suppressLineNumbers w:val="0"/>
              <w:jc w:val="center"/>
              <w:textAlignment w:val="bottom"/>
              <w:rPr>
                <w:rFonts w:ascii="方正小标宋简体" w:hAnsi="方正小标宋简体" w:eastAsia="方正小标宋简体" w:cs="方正小标宋简体"/>
                <w:i w:val="0"/>
                <w:iCs w:val="0"/>
                <w:color w:val="000000"/>
                <w:sz w:val="48"/>
                <w:szCs w:val="48"/>
                <w:u w:val="single"/>
              </w:rPr>
            </w:pPr>
            <w:r>
              <w:rPr>
                <w:rStyle w:val="41"/>
                <w:sz w:val="48"/>
                <w:szCs w:val="48"/>
                <w:lang w:val="en-US" w:eastAsia="zh-CN" w:bidi="ar"/>
              </w:rPr>
              <w:t xml:space="preserve">    </w:t>
            </w:r>
            <w:r>
              <w:rPr>
                <w:rStyle w:val="42"/>
                <w:sz w:val="48"/>
                <w:szCs w:val="48"/>
                <w:lang w:val="en-US" w:eastAsia="zh-CN" w:bidi="ar"/>
              </w:rPr>
              <w:t>（项目名称）</w:t>
            </w:r>
            <w:r>
              <w:rPr>
                <w:rStyle w:val="41"/>
                <w:sz w:val="48"/>
                <w:szCs w:val="48"/>
                <w:lang w:val="en-US" w:eastAsia="zh-CN" w:bidi="ar"/>
              </w:rPr>
              <w:t xml:space="preserve">  </w:t>
            </w:r>
            <w:r>
              <w:rPr>
                <w:rStyle w:val="43"/>
                <w:sz w:val="48"/>
                <w:szCs w:val="48"/>
                <w:u w:val="none"/>
                <w:lang w:val="en-US" w:eastAsia="zh-CN" w:bidi="ar"/>
              </w:rPr>
              <w:t>项目</w:t>
            </w:r>
          </w:p>
        </w:tc>
      </w:tr>
      <w:tr w14:paraId="7A450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14:paraId="1B3B2F71">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sz w:val="48"/>
                <w:szCs w:val="48"/>
                <w:u w:val="none"/>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报价单</w:t>
            </w:r>
          </w:p>
        </w:tc>
      </w:tr>
      <w:tr w14:paraId="32FAB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1861" w:type="pct"/>
            <w:gridSpan w:val="4"/>
            <w:tcBorders>
              <w:top w:val="nil"/>
              <w:left w:val="nil"/>
              <w:bottom w:val="nil"/>
              <w:right w:val="nil"/>
            </w:tcBorders>
            <w:shd w:val="clear" w:color="auto" w:fill="auto"/>
            <w:noWrap/>
            <w:vAlign w:val="bottom"/>
          </w:tcPr>
          <w:p w14:paraId="1E51B0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587" w:type="pct"/>
            <w:tcBorders>
              <w:top w:val="nil"/>
              <w:left w:val="nil"/>
              <w:bottom w:val="nil"/>
              <w:right w:val="nil"/>
            </w:tcBorders>
            <w:shd w:val="clear" w:color="auto" w:fill="auto"/>
            <w:noWrap/>
            <w:vAlign w:val="bottom"/>
          </w:tcPr>
          <w:p w14:paraId="7A5374E2">
            <w:pPr>
              <w:jc w:val="center"/>
              <w:rPr>
                <w:rFonts w:hint="eastAsia" w:ascii="宋体" w:hAnsi="宋体" w:eastAsia="宋体" w:cs="宋体"/>
                <w:i w:val="0"/>
                <w:iCs w:val="0"/>
                <w:color w:val="000000"/>
                <w:sz w:val="24"/>
                <w:szCs w:val="24"/>
                <w:u w:val="none"/>
              </w:rPr>
            </w:pPr>
          </w:p>
        </w:tc>
        <w:tc>
          <w:tcPr>
            <w:tcW w:w="822" w:type="pct"/>
            <w:gridSpan w:val="2"/>
            <w:tcBorders>
              <w:top w:val="nil"/>
              <w:left w:val="nil"/>
              <w:bottom w:val="nil"/>
              <w:right w:val="nil"/>
            </w:tcBorders>
            <w:shd w:val="clear" w:color="auto" w:fill="auto"/>
            <w:noWrap/>
            <w:vAlign w:val="bottom"/>
          </w:tcPr>
          <w:p w14:paraId="159E6A89">
            <w:pPr>
              <w:jc w:val="center"/>
              <w:rPr>
                <w:rFonts w:hint="eastAsia" w:ascii="宋体" w:hAnsi="宋体" w:eastAsia="宋体" w:cs="宋体"/>
                <w:i w:val="0"/>
                <w:iCs w:val="0"/>
                <w:color w:val="000000"/>
                <w:sz w:val="24"/>
                <w:szCs w:val="24"/>
                <w:u w:val="none"/>
              </w:rPr>
            </w:pPr>
          </w:p>
        </w:tc>
        <w:tc>
          <w:tcPr>
            <w:tcW w:w="830" w:type="pct"/>
            <w:gridSpan w:val="2"/>
            <w:tcBorders>
              <w:top w:val="nil"/>
              <w:left w:val="nil"/>
              <w:bottom w:val="nil"/>
              <w:right w:val="nil"/>
            </w:tcBorders>
            <w:shd w:val="clear" w:color="auto" w:fill="auto"/>
            <w:noWrap/>
            <w:vAlign w:val="bottom"/>
          </w:tcPr>
          <w:p w14:paraId="32CAEB0F">
            <w:pPr>
              <w:jc w:val="center"/>
              <w:rPr>
                <w:rFonts w:hint="eastAsia" w:ascii="宋体" w:hAnsi="宋体" w:eastAsia="宋体" w:cs="宋体"/>
                <w:i w:val="0"/>
                <w:iCs w:val="0"/>
                <w:color w:val="000000"/>
                <w:sz w:val="24"/>
                <w:szCs w:val="24"/>
                <w:u w:val="none"/>
              </w:rPr>
            </w:pPr>
          </w:p>
        </w:tc>
        <w:tc>
          <w:tcPr>
            <w:tcW w:w="898" w:type="pct"/>
            <w:tcBorders>
              <w:top w:val="nil"/>
              <w:left w:val="nil"/>
              <w:bottom w:val="nil"/>
              <w:right w:val="nil"/>
            </w:tcBorders>
            <w:shd w:val="clear" w:color="auto" w:fill="auto"/>
            <w:noWrap/>
            <w:vAlign w:val="bottom"/>
          </w:tcPr>
          <w:p w14:paraId="0FBFF7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w:t>
            </w:r>
          </w:p>
        </w:tc>
      </w:tr>
      <w:tr w14:paraId="16EC9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4AF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9C6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43A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计量单位</w:t>
            </w: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DA5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348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（含税）金额</w:t>
            </w:r>
          </w:p>
        </w:tc>
      </w:tr>
      <w:tr w14:paraId="44FE5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3EE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40BDC">
            <w:pPr>
              <w:jc w:val="center"/>
              <w:rPr>
                <w:rFonts w:hint="eastAsia" w:ascii="宋体" w:hAnsi="宋体" w:eastAsia="宋体" w:cs="宋体"/>
                <w:i w:val="0"/>
                <w:iCs w:val="0"/>
                <w:color w:val="000000"/>
                <w:sz w:val="24"/>
                <w:szCs w:val="24"/>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E1AA5">
            <w:pPr>
              <w:jc w:val="center"/>
              <w:rPr>
                <w:rFonts w:hint="eastAsia" w:ascii="宋体" w:hAnsi="宋体" w:eastAsia="宋体" w:cs="宋体"/>
                <w:i w:val="0"/>
                <w:iCs w:val="0"/>
                <w:color w:val="000000"/>
                <w:sz w:val="24"/>
                <w:szCs w:val="24"/>
                <w:u w:val="none"/>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0D749">
            <w:pPr>
              <w:jc w:val="center"/>
              <w:rPr>
                <w:rFonts w:hint="eastAsia" w:ascii="宋体" w:hAnsi="宋体" w:eastAsia="宋体" w:cs="宋体"/>
                <w:i w:val="0"/>
                <w:iCs w:val="0"/>
                <w:color w:val="000000"/>
                <w:sz w:val="24"/>
                <w:szCs w:val="24"/>
                <w:u w:val="none"/>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9234C">
            <w:pPr>
              <w:jc w:val="center"/>
              <w:rPr>
                <w:rFonts w:hint="eastAsia" w:ascii="宋体" w:hAnsi="宋体" w:eastAsia="宋体" w:cs="宋体"/>
                <w:i w:val="0"/>
                <w:iCs w:val="0"/>
                <w:color w:val="000000"/>
                <w:sz w:val="24"/>
                <w:szCs w:val="24"/>
                <w:u w:val="none"/>
              </w:rPr>
            </w:pPr>
          </w:p>
        </w:tc>
      </w:tr>
      <w:tr w14:paraId="4582B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F9E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55DA81">
            <w:pPr>
              <w:jc w:val="left"/>
              <w:rPr>
                <w:rFonts w:hint="eastAsia" w:ascii="宋体" w:hAnsi="宋体" w:eastAsia="宋体" w:cs="宋体"/>
                <w:i w:val="0"/>
                <w:iCs w:val="0"/>
                <w:color w:val="000000"/>
                <w:sz w:val="24"/>
                <w:szCs w:val="24"/>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16909">
            <w:pPr>
              <w:jc w:val="center"/>
              <w:rPr>
                <w:rFonts w:hint="eastAsia" w:ascii="宋体" w:hAnsi="宋体" w:eastAsia="宋体" w:cs="宋体"/>
                <w:i w:val="0"/>
                <w:iCs w:val="0"/>
                <w:color w:val="000000"/>
                <w:sz w:val="24"/>
                <w:szCs w:val="24"/>
                <w:u w:val="none"/>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9E55A">
            <w:pPr>
              <w:jc w:val="center"/>
              <w:rPr>
                <w:rFonts w:hint="eastAsia" w:ascii="宋体" w:hAnsi="宋体" w:eastAsia="宋体" w:cs="宋体"/>
                <w:i w:val="0"/>
                <w:iCs w:val="0"/>
                <w:color w:val="000000"/>
                <w:sz w:val="24"/>
                <w:szCs w:val="24"/>
                <w:u w:val="none"/>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6050D">
            <w:pPr>
              <w:jc w:val="center"/>
              <w:rPr>
                <w:rFonts w:hint="eastAsia" w:ascii="宋体" w:hAnsi="宋体" w:eastAsia="宋体" w:cs="宋体"/>
                <w:i w:val="0"/>
                <w:iCs w:val="0"/>
                <w:color w:val="000000"/>
                <w:sz w:val="24"/>
                <w:szCs w:val="24"/>
                <w:u w:val="none"/>
              </w:rPr>
            </w:pPr>
          </w:p>
        </w:tc>
      </w:tr>
      <w:tr w14:paraId="0CEF0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78E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7FEC9F">
            <w:pPr>
              <w:jc w:val="left"/>
              <w:rPr>
                <w:rFonts w:hint="eastAsia" w:ascii="宋体" w:hAnsi="宋体" w:eastAsia="宋体" w:cs="宋体"/>
                <w:i w:val="0"/>
                <w:iCs w:val="0"/>
                <w:color w:val="000000"/>
                <w:sz w:val="24"/>
                <w:szCs w:val="24"/>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852F5">
            <w:pPr>
              <w:jc w:val="center"/>
              <w:rPr>
                <w:rFonts w:hint="eastAsia" w:ascii="宋体" w:hAnsi="宋体" w:eastAsia="宋体" w:cs="宋体"/>
                <w:i w:val="0"/>
                <w:iCs w:val="0"/>
                <w:color w:val="000000"/>
                <w:sz w:val="24"/>
                <w:szCs w:val="24"/>
                <w:u w:val="none"/>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540A3">
            <w:pPr>
              <w:jc w:val="center"/>
              <w:rPr>
                <w:rFonts w:hint="eastAsia" w:ascii="宋体" w:hAnsi="宋体" w:eastAsia="宋体" w:cs="宋体"/>
                <w:i w:val="0"/>
                <w:iCs w:val="0"/>
                <w:color w:val="000000"/>
                <w:sz w:val="24"/>
                <w:szCs w:val="24"/>
                <w:u w:val="none"/>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9DC74">
            <w:pPr>
              <w:jc w:val="center"/>
              <w:rPr>
                <w:rFonts w:hint="eastAsia" w:ascii="宋体" w:hAnsi="宋体" w:eastAsia="宋体" w:cs="宋体"/>
                <w:i w:val="0"/>
                <w:iCs w:val="0"/>
                <w:color w:val="000000"/>
                <w:sz w:val="24"/>
                <w:szCs w:val="24"/>
                <w:u w:val="none"/>
              </w:rPr>
            </w:pPr>
          </w:p>
        </w:tc>
      </w:tr>
      <w:tr w14:paraId="1CD8F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D79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4375"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F98C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报价总价（人民币大写）：            （小写）¥：</w:t>
            </w:r>
          </w:p>
        </w:tc>
      </w:tr>
      <w:tr w14:paraId="2734B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13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BF31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采购需求响应</w:t>
            </w:r>
          </w:p>
        </w:tc>
        <w:tc>
          <w:tcPr>
            <w:tcW w:w="363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8D5E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承诺</w:t>
            </w:r>
            <w:r>
              <w:rPr>
                <w:rFonts w:hint="eastAsia" w:ascii="宋体" w:hAnsi="宋体" w:eastAsia="宋体" w:cs="宋体"/>
                <w:i w:val="0"/>
                <w:iCs w:val="0"/>
                <w:color w:val="000000"/>
                <w:kern w:val="0"/>
                <w:sz w:val="24"/>
                <w:szCs w:val="24"/>
                <w:u w:val="none"/>
                <w:lang w:val="en-US" w:eastAsia="zh-CN" w:bidi="ar"/>
              </w:rPr>
              <w:t>满足询价文件</w:t>
            </w:r>
            <w:r>
              <w:rPr>
                <w:rFonts w:hint="eastAsia" w:ascii="宋体" w:hAnsi="宋体" w:cs="宋体"/>
                <w:i w:val="0"/>
                <w:iCs w:val="0"/>
                <w:color w:val="000000"/>
                <w:kern w:val="0"/>
                <w:sz w:val="24"/>
                <w:szCs w:val="24"/>
                <w:u w:val="none"/>
                <w:lang w:val="en-US" w:eastAsia="zh-CN" w:bidi="ar"/>
              </w:rPr>
              <w:t>全部</w:t>
            </w:r>
            <w:r>
              <w:rPr>
                <w:rFonts w:hint="eastAsia" w:ascii="宋体" w:hAnsi="宋体" w:eastAsia="宋体" w:cs="宋体"/>
                <w:i w:val="0"/>
                <w:iCs w:val="0"/>
                <w:color w:val="000000"/>
                <w:kern w:val="0"/>
                <w:sz w:val="24"/>
                <w:szCs w:val="24"/>
                <w:u w:val="none"/>
                <w:lang w:val="en-US" w:eastAsia="zh-CN" w:bidi="ar"/>
              </w:rPr>
              <w:t>技术与商务需求</w:t>
            </w:r>
            <w:r>
              <w:rPr>
                <w:rFonts w:hint="eastAsia" w:ascii="宋体" w:hAnsi="宋体" w:cs="宋体"/>
                <w:i w:val="0"/>
                <w:iCs w:val="0"/>
                <w:color w:val="000000"/>
                <w:kern w:val="0"/>
                <w:sz w:val="24"/>
                <w:szCs w:val="24"/>
                <w:u w:val="none"/>
                <w:lang w:val="en-US" w:eastAsia="zh-CN" w:bidi="ar"/>
              </w:rPr>
              <w:t>。</w:t>
            </w:r>
          </w:p>
        </w:tc>
      </w:tr>
      <w:tr w14:paraId="1CD7E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1861" w:type="pct"/>
            <w:gridSpan w:val="4"/>
            <w:tcBorders>
              <w:top w:val="nil"/>
              <w:left w:val="nil"/>
              <w:bottom w:val="nil"/>
              <w:right w:val="nil"/>
            </w:tcBorders>
            <w:shd w:val="clear" w:color="auto" w:fill="auto"/>
            <w:noWrap/>
            <w:vAlign w:val="center"/>
          </w:tcPr>
          <w:p w14:paraId="7775BC06">
            <w:pPr>
              <w:jc w:val="center"/>
              <w:rPr>
                <w:rFonts w:hint="eastAsia" w:ascii="宋体" w:hAnsi="宋体" w:eastAsia="宋体" w:cs="宋体"/>
                <w:i w:val="0"/>
                <w:iCs w:val="0"/>
                <w:color w:val="000000"/>
                <w:sz w:val="24"/>
                <w:szCs w:val="24"/>
                <w:u w:val="none"/>
              </w:rPr>
            </w:pPr>
          </w:p>
        </w:tc>
        <w:tc>
          <w:tcPr>
            <w:tcW w:w="587" w:type="pct"/>
            <w:tcBorders>
              <w:top w:val="nil"/>
              <w:left w:val="nil"/>
              <w:bottom w:val="nil"/>
              <w:right w:val="nil"/>
            </w:tcBorders>
            <w:shd w:val="clear" w:color="auto" w:fill="auto"/>
            <w:noWrap/>
            <w:vAlign w:val="center"/>
          </w:tcPr>
          <w:p w14:paraId="0D0898D3">
            <w:pPr>
              <w:jc w:val="center"/>
              <w:rPr>
                <w:rFonts w:hint="eastAsia" w:ascii="宋体" w:hAnsi="宋体" w:eastAsia="宋体" w:cs="宋体"/>
                <w:i w:val="0"/>
                <w:iCs w:val="0"/>
                <w:color w:val="000000"/>
                <w:sz w:val="24"/>
                <w:szCs w:val="24"/>
                <w:u w:val="none"/>
              </w:rPr>
            </w:pPr>
          </w:p>
        </w:tc>
        <w:tc>
          <w:tcPr>
            <w:tcW w:w="822" w:type="pct"/>
            <w:gridSpan w:val="2"/>
            <w:tcBorders>
              <w:top w:val="nil"/>
              <w:left w:val="nil"/>
              <w:bottom w:val="nil"/>
              <w:right w:val="nil"/>
            </w:tcBorders>
            <w:shd w:val="clear" w:color="auto" w:fill="auto"/>
            <w:noWrap/>
            <w:vAlign w:val="center"/>
          </w:tcPr>
          <w:p w14:paraId="3B80F438">
            <w:pPr>
              <w:jc w:val="center"/>
              <w:rPr>
                <w:rFonts w:hint="eastAsia" w:ascii="宋体" w:hAnsi="宋体" w:eastAsia="宋体" w:cs="宋体"/>
                <w:i w:val="0"/>
                <w:iCs w:val="0"/>
                <w:color w:val="000000"/>
                <w:sz w:val="24"/>
                <w:szCs w:val="24"/>
                <w:u w:val="none"/>
              </w:rPr>
            </w:pPr>
          </w:p>
        </w:tc>
        <w:tc>
          <w:tcPr>
            <w:tcW w:w="830" w:type="pct"/>
            <w:gridSpan w:val="2"/>
            <w:tcBorders>
              <w:top w:val="nil"/>
              <w:left w:val="nil"/>
              <w:bottom w:val="nil"/>
              <w:right w:val="nil"/>
            </w:tcBorders>
            <w:shd w:val="clear" w:color="auto" w:fill="auto"/>
            <w:noWrap/>
            <w:vAlign w:val="center"/>
          </w:tcPr>
          <w:p w14:paraId="08ACFBD5">
            <w:pPr>
              <w:jc w:val="center"/>
              <w:rPr>
                <w:rFonts w:hint="eastAsia" w:ascii="宋体" w:hAnsi="宋体" w:eastAsia="宋体" w:cs="宋体"/>
                <w:i w:val="0"/>
                <w:iCs w:val="0"/>
                <w:color w:val="000000"/>
                <w:sz w:val="24"/>
                <w:szCs w:val="24"/>
                <w:u w:val="none"/>
              </w:rPr>
            </w:pPr>
          </w:p>
        </w:tc>
        <w:tc>
          <w:tcPr>
            <w:tcW w:w="898" w:type="pct"/>
            <w:tcBorders>
              <w:top w:val="nil"/>
              <w:left w:val="nil"/>
              <w:bottom w:val="nil"/>
              <w:right w:val="nil"/>
            </w:tcBorders>
            <w:shd w:val="clear" w:color="auto" w:fill="auto"/>
            <w:noWrap/>
            <w:vAlign w:val="center"/>
          </w:tcPr>
          <w:p w14:paraId="6362C44A">
            <w:pPr>
              <w:jc w:val="center"/>
              <w:rPr>
                <w:rFonts w:hint="eastAsia" w:ascii="宋体" w:hAnsi="宋体" w:eastAsia="宋体" w:cs="宋体"/>
                <w:i w:val="0"/>
                <w:iCs w:val="0"/>
                <w:color w:val="000000"/>
                <w:sz w:val="24"/>
                <w:szCs w:val="24"/>
                <w:u w:val="none"/>
              </w:rPr>
            </w:pPr>
          </w:p>
        </w:tc>
      </w:tr>
      <w:tr w14:paraId="32E78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14:paraId="68CA716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报价</w:t>
            </w:r>
            <w:r>
              <w:rPr>
                <w:rFonts w:hint="eastAsia" w:ascii="宋体" w:hAnsi="宋体" w:cs="宋体"/>
                <w:i w:val="0"/>
                <w:iCs w:val="0"/>
                <w:color w:val="000000"/>
                <w:kern w:val="0"/>
                <w:sz w:val="24"/>
                <w:szCs w:val="24"/>
                <w:u w:val="none"/>
                <w:lang w:val="en-US" w:eastAsia="zh-CN" w:bidi="ar"/>
              </w:rPr>
              <w:t>人</w:t>
            </w:r>
            <w:r>
              <w:rPr>
                <w:rFonts w:hint="eastAsia" w:ascii="宋体" w:hAnsi="宋体" w:eastAsia="宋体" w:cs="宋体"/>
                <w:i w:val="0"/>
                <w:iCs w:val="0"/>
                <w:color w:val="000000"/>
                <w:kern w:val="0"/>
                <w:sz w:val="24"/>
                <w:szCs w:val="24"/>
                <w:u w:val="none"/>
                <w:lang w:val="en-US" w:eastAsia="zh-CN" w:bidi="ar"/>
              </w:rPr>
              <w:t>名称：</w:t>
            </w:r>
          </w:p>
          <w:p w14:paraId="5CDA23B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（盖章）</w:t>
            </w:r>
          </w:p>
        </w:tc>
        <w:tc>
          <w:tcPr>
            <w:tcW w:w="3827" w:type="pct"/>
            <w:gridSpan w:val="8"/>
            <w:tcBorders>
              <w:top w:val="nil"/>
              <w:left w:val="nil"/>
              <w:bottom w:val="single" w:color="000000" w:sz="4" w:space="0"/>
              <w:right w:val="nil"/>
            </w:tcBorders>
            <w:shd w:val="clear" w:color="auto" w:fill="auto"/>
            <w:noWrap/>
            <w:vAlign w:val="bottom"/>
          </w:tcPr>
          <w:p w14:paraId="06368BA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14:paraId="3118B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14:paraId="56C3AD9B">
            <w:pPr>
              <w:keepNext w:val="0"/>
              <w:keepLines w:val="0"/>
              <w:widowControl/>
              <w:suppressLineNumbers w:val="0"/>
              <w:jc w:val="center"/>
              <w:textAlignment w:val="bottom"/>
              <w:rPr>
                <w:rFonts w:hint="eastAsia"/>
                <w:sz w:val="24"/>
                <w:szCs w:val="18"/>
                <w:lang w:val="en-US" w:eastAsia="zh-CN"/>
              </w:rPr>
            </w:pPr>
            <w:r>
              <w:rPr>
                <w:rFonts w:hint="eastAsia"/>
                <w:sz w:val="24"/>
                <w:szCs w:val="18"/>
                <w:lang w:val="en-US" w:eastAsia="zh-CN"/>
              </w:rPr>
              <w:t>法定代表人或其授权代表：</w:t>
            </w:r>
          </w:p>
          <w:p w14:paraId="5E38EE3A">
            <w:pPr>
              <w:pStyle w:val="2"/>
              <w:jc w:val="center"/>
              <w:rPr>
                <w:rFonts w:hint="eastAsia"/>
                <w:lang w:val="en-US" w:eastAsia="zh-CN"/>
              </w:rPr>
            </w:pPr>
            <w:r>
              <w:rPr>
                <w:rFonts w:hint="eastAsia"/>
                <w:sz w:val="24"/>
                <w:szCs w:val="22"/>
                <w:lang w:val="en-US" w:eastAsia="zh-CN"/>
              </w:rPr>
              <w:t>（签字或盖章）</w:t>
            </w:r>
          </w:p>
        </w:tc>
        <w:tc>
          <w:tcPr>
            <w:tcW w:w="3827" w:type="pct"/>
            <w:gridSpan w:val="8"/>
            <w:tcBorders>
              <w:top w:val="nil"/>
              <w:left w:val="nil"/>
              <w:bottom w:val="single" w:color="000000" w:sz="4" w:space="0"/>
              <w:right w:val="nil"/>
            </w:tcBorders>
            <w:shd w:val="clear" w:color="auto" w:fill="auto"/>
            <w:noWrap/>
            <w:vAlign w:val="bottom"/>
          </w:tcPr>
          <w:p w14:paraId="6F83762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14:paraId="0E3CF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5" w:hRule="atLeast"/>
        </w:trPr>
        <w:tc>
          <w:tcPr>
            <w:tcW w:w="2449" w:type="pct"/>
            <w:gridSpan w:val="5"/>
            <w:tcBorders>
              <w:top w:val="nil"/>
              <w:left w:val="nil"/>
              <w:bottom w:val="nil"/>
              <w:right w:val="nil"/>
            </w:tcBorders>
            <w:shd w:val="clear" w:color="auto" w:fill="auto"/>
            <w:noWrap/>
            <w:vAlign w:val="bottom"/>
          </w:tcPr>
          <w:p w14:paraId="44FE310F">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报价日期：</w:t>
            </w:r>
          </w:p>
        </w:tc>
        <w:tc>
          <w:tcPr>
            <w:tcW w:w="2550" w:type="pct"/>
            <w:gridSpan w:val="5"/>
            <w:tcBorders>
              <w:top w:val="nil"/>
              <w:left w:val="nil"/>
              <w:bottom w:val="nil"/>
              <w:right w:val="nil"/>
            </w:tcBorders>
            <w:shd w:val="clear" w:color="auto" w:fill="auto"/>
            <w:noWrap/>
            <w:vAlign w:val="bottom"/>
          </w:tcPr>
          <w:p w14:paraId="2978D959">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   月   日</w:t>
            </w:r>
          </w:p>
        </w:tc>
      </w:tr>
    </w:tbl>
    <w:p w14:paraId="2CB8C980">
      <w:pPr>
        <w:widowControl/>
        <w:jc w:val="left"/>
        <w:rPr>
          <w:rFonts w:ascii="Times New Roman" w:hAnsi="Times New Roman" w:cs="Times New Roman"/>
        </w:rPr>
        <w:sectPr>
          <w:pgSz w:w="11906" w:h="16838"/>
          <w:pgMar w:top="1440" w:right="1800" w:bottom="1440" w:left="1800" w:header="851" w:footer="992" w:gutter="0"/>
          <w:pgNumType w:fmt="decimal"/>
          <w:cols w:space="425" w:num="1"/>
          <w:docGrid w:type="lines" w:linePitch="312" w:charSpace="0"/>
        </w:sectPr>
      </w:pPr>
    </w:p>
    <w:p w14:paraId="0418A18F">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营业执照复印件并加盖鲜章</w:t>
      </w:r>
    </w:p>
    <w:p w14:paraId="13029D08">
      <w:pPr>
        <w:ind w:firstLine="640" w:firstLineChars="200"/>
        <w:rPr>
          <w:rFonts w:ascii="Times New Roman" w:hAnsi="Times New Roman" w:eastAsia="楷体_GB2312" w:cs="Times New Roman"/>
          <w:sz w:val="32"/>
          <w:szCs w:val="32"/>
        </w:rPr>
      </w:pPr>
    </w:p>
    <w:p w14:paraId="30D4CC06">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sectPr>
          <w:pgSz w:w="11906" w:h="16838"/>
          <w:pgMar w:top="1440" w:right="1800" w:bottom="1440" w:left="1800" w:header="851" w:footer="992" w:gutter="0"/>
          <w:pgNumType w:fmt="decimal"/>
          <w:cols w:space="425" w:num="1"/>
          <w:docGrid w:type="lines" w:linePitch="312" w:charSpace="0"/>
        </w:sectPr>
      </w:pPr>
    </w:p>
    <w:p w14:paraId="24E03E18">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法定代表人资格证明书</w:t>
      </w:r>
    </w:p>
    <w:p w14:paraId="591F4CF3">
      <w:pPr>
        <w:ind w:firstLine="640" w:firstLineChars="200"/>
        <w:rPr>
          <w:rFonts w:ascii="Times New Roman" w:hAnsi="Times New Roman" w:eastAsia="楷体_GB2312" w:cs="Times New Roman"/>
          <w:sz w:val="32"/>
          <w:szCs w:val="32"/>
        </w:rPr>
      </w:pPr>
    </w:p>
    <w:p w14:paraId="1667AE01">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rPr>
        <w:t>（法定代表人姓名）</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rPr>
        <w:t>系</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rPr>
        <w:t>（报价人全称）</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rPr>
        <w:t>的法定代表人。</w:t>
      </w:r>
    </w:p>
    <w:p w14:paraId="3FC0A936">
      <w:pPr>
        <w:ind w:firstLine="640" w:firstLineChars="200"/>
        <w:rPr>
          <w:rFonts w:ascii="Times New Roman" w:hAnsi="Times New Roman" w:eastAsia="仿宋_GB2312" w:cs="Times New Roman"/>
          <w:sz w:val="32"/>
          <w:szCs w:val="32"/>
        </w:rPr>
      </w:pPr>
    </w:p>
    <w:p w14:paraId="354F491D">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特此证明</w:t>
      </w:r>
    </w:p>
    <w:p w14:paraId="42136693">
      <w:pPr>
        <w:rPr>
          <w:rFonts w:ascii="Times New Roman" w:hAnsi="Times New Roman" w:cs="Times New Roman"/>
          <w:szCs w:val="28"/>
        </w:rPr>
      </w:pPr>
      <w:r>
        <w:rPr>
          <w:rFonts w:ascii="Times New Roman" w:hAnsi="Times New Roman" w:cs="Times New Roman"/>
          <w:sz w:val="24"/>
          <w:szCs w:val="24"/>
        </w:rPr>
        <w:pict>
          <v:shape id="文本框 5" o:spid="_x0000_s2050" o:spt="202" type="#_x0000_t202" style="position:absolute;left:0pt;margin-left:226.9pt;margin-top:10.35pt;height:103.9pt;width:209.1pt;z-index:251659264;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9uROgIAAFQEAAAOAAAAZHJzL2Uyb0RvYy54bWysVM2O0zAQviPxDpbvNG232Z+o6WrpahHS&#10;8iMtPIDrOI2F4zFjt0l5AHgDTly481z7HIydbqkWuCBysDye8Tcz3+fJ/LJvDdsq9BpsySejMWfK&#10;Sqi0XZf8/bubZ+ec+SBsJQxYVfKd8vxy8fTJvHOFmkIDplLICMT6onMlb0JwRZZ52ahW+BE4ZclZ&#10;A7YikInrrELREXprsul4fJp1gJVDkMp7Or0enHyR8OtayfCmrr0KzJScagtpxbSu4pot5qJYo3CN&#10;lvsyxD9U0QptKekB6loEwTaof4NqtUTwUIeRhDaDutZSpR6om8n4UTd3jXAq9ULkeHegyf8/WPl6&#10;+xaZrkqec2ZFSxLdf/1y/+3H/ffPLI/0dM4XFHXnKC70z6EnmVOr3t2C/OCZhWUj7FpdIULXKFFR&#10;eZN4Mzu6OuD4CLLqXkFFecQmQALqa2wjd8QGI3SSaXeQRvWBSTqcnuZ5fkYuSb7JyeQiP0niZaJ4&#10;uO7QhxcKWhY3JUfSPsGL7a0PsRxRPITEbB6Mrm60McnA9WppkG0FvZOb9KUOHoUZy7qSX+TTfGDg&#10;rxDj9P0JIpZwLXwzpKpoF6NE0epAg2B0W/Lz48vG7omM3A0shn7V74VZQbUjShGGh02DSJsG8BNn&#10;HT3qkvuPG4GKM/PSkiwXk9ksTkEyZvnZlAw89qyOPcJKgiq5DMjZYCzDMDsbh3rdUK7hKVi4IjFr&#10;nWiOqg917Sunp5vY349ZnI1jO0X9+hksfgIAAP//AwBQSwMEFAAGAAgAAAAhALaLqOzeAAAACgEA&#10;AA8AAABkcnMvZG93bnJldi54bWxMj8FOwzAQRO9I/IO1SNyo3UDbkMapEKgckQh8gBNvk6jxOord&#10;NuTrWU70ODuj2Tf5bnK9OOMYOk8algsFAqn2tqNGw/fX/iEFEaIha3pPqOEHA+yK25vcZNZf6BPP&#10;ZWwEl1DIjIY2xiGTMtQtOhMWfkBi7+BHZyLLsZF2NBcud71MlFpLZzriD60Z8LXF+lienIaP5xSb&#10;+S3U6rgv3Xs192FeL7W+v5tetiAiTvE/DH/4jA4FM1X+RDaIXsPT6pHRo4ZEbUBwIN0kPK7iQ5Ku&#10;QBa5vJ5Q/AIAAP//AwBQSwECLQAUAAYACAAAACEAtoM4kv4AAADhAQAAEwAAAAAAAAAAAAAAAAAA&#10;AAAAW0NvbnRlbnRfVHlwZXNdLnhtbFBLAQItABQABgAIAAAAIQA4/SH/1gAAAJQBAAALAAAAAAAA&#10;AAAAAAAAAC8BAABfcmVscy8ucmVsc1BLAQItABQABgAIAAAAIQCOn9uROgIAAFQEAAAOAAAAAAAA&#10;AAAAAAAAAC4CAABkcnMvZTJvRG9jLnhtbFBLAQItABQABgAIAAAAIQC2i6js3gAAAAoBAAAPAAAA&#10;AAAAAAAAAAAAAJQEAABkcnMvZG93bnJldi54bWxQSwUGAAAAAAQABADzAAAAnwUAAAAA&#10;">
            <v:path/>
            <v:fill focussize="0,0"/>
            <v:stroke dashstyle="dash"/>
            <v:imagedata o:title=""/>
            <o:lock v:ext="edit"/>
            <v:textbox>
              <w:txbxContent>
                <w:p w14:paraId="0C1CEB25">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47D204F2">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w:r>
      <w:r>
        <w:rPr>
          <w:rFonts w:ascii="Times New Roman" w:hAnsi="Times New Roman" w:cs="Times New Roman"/>
          <w:sz w:val="24"/>
          <w:szCs w:val="24"/>
        </w:rPr>
        <w:pict>
          <v:shape id="文本框 6" o:spid="_x0000_s2051" o:spt="202" type="#_x0000_t202" style="position:absolute;left:0pt;margin-left:2.1pt;margin-top:10.35pt;height:103.9pt;width:206.6pt;z-index:251660288;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dPAIAAFsEAAAOAAAAZHJzL2Uyb0RvYy54bWysVM1u2zAMvg/YOwi6L07cJEuNOkXXIsOA&#10;7gfo9gCKLMfCZFGjlNjZA2xvsNMuu++5+hyj5LTN/i7DfBBEkfxIfiR9dt63hu0Ueg225JPRmDNl&#10;JVTabkr+7u3qyYIzH4SthAGrSr5Xnp8vHz8661yhcmjAVAoZgVhfdK7kTQiuyDIvG9UKPwKnLClr&#10;wFYEEnGTVSg6Qm9Nlo/H86wDrByCVN7T69Wg5MuEX9dKhtd17VVgpuSUW0gnpnMdz2x5JooNCtdo&#10;eUhD/EMWrdCWgt5DXYkg2Bb1b1Ctlgge6jCS0GZQ11qqVANVMxn/Us1NI5xKtRA53t3T5P8frHy1&#10;e4NMVyWfc2ZFSy26/fL59uv322+f2DzS0zlfkNWNI7vQP4Oe2pxK9e4a5HvPLFw2wm7UBSJ0jRIV&#10;pTeJntmR64DjI8i6ewkVxRHbAAmor7GN3BEbjNCpTfv71qg+MEmP+Tw/WeSkkqSbnExOF9M8xRDF&#10;nbtDH54raFm8lByp9wle7K59iOmI4s4kRvNgdLXSxiQBN+tLg2wnaE5W6Tug/2RmLOtKfjrLZwMD&#10;f4UYp+9PEDGFK+GbIVRFt2glilYHWgSj25Ivjp2NPRAZuRtYDP26Ty1LLEeS11DtiVmEYb5pH+nS&#10;AH7krKPZLrn/sBWoODMvLHXndDKdxmVIwnT2NPKKx5r1sUZYSVAllwE5G4TLMKzQ1qHeNBRrmAgL&#10;F9TTWie2H/I6FEATnJpw2La4Isdysnr4Jyx/AAAA//8DAFBLAwQUAAYACAAAACEA7N1dQ9wAAAAI&#10;AQAADwAAAGRycy9kb3ducmV2LnhtbEyPwU7DMBBE70j8g7VI3KidKLQhxKkQqByRCHyAEy9J1Hgd&#10;xW4b8vUsJzjOzmjmbblf3CjOOIfBk4Zko0Agtd4O1Gn4/Djc5SBCNGTN6Ak1fGOAfXV9VZrC+gu9&#10;47mOneASCoXR0Mc4FVKGtkdnwsZPSOx9+dmZyHLupJ3NhcvdKFOlttKZgXihNxM+99ge65PT8PaQ&#10;Y7e+hFYdD7V7bdYxrNtE69ub5ekRRMQl/oXhF5/RoWKmxp/IBjFqyFIOakjVDgTbWbLLQDR8SPN7&#10;kFUp/z9Q/QAAAP//AwBQSwECLQAUAAYACAAAACEAtoM4kv4AAADhAQAAEwAAAAAAAAAAAAAAAAAA&#10;AAAAW0NvbnRlbnRfVHlwZXNdLnhtbFBLAQItABQABgAIAAAAIQA4/SH/1gAAAJQBAAALAAAAAAAA&#10;AAAAAAAAAC8BAABfcmVscy8ucmVsc1BLAQItABQABgAIAAAAIQC3p/OdPAIAAFsEAAAOAAAAAAAA&#10;AAAAAAAAAC4CAABkcnMvZTJvRG9jLnhtbFBLAQItABQABgAIAAAAIQDs3V1D3AAAAAgBAAAPAAAA&#10;AAAAAAAAAAAAAJYEAABkcnMvZG93bnJldi54bWxQSwUGAAAAAAQABADzAAAAnwUAAAAA&#10;">
            <v:path/>
            <v:fill focussize="0,0"/>
            <v:stroke dashstyle="dash"/>
            <v:imagedata o:title=""/>
            <o:lock v:ext="edit"/>
            <v:textbox>
              <w:txbxContent>
                <w:p w14:paraId="0FA6FC94">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40756F91">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w:r>
    </w:p>
    <w:p w14:paraId="0BDDE516">
      <w:pPr>
        <w:rPr>
          <w:rFonts w:ascii="Times New Roman" w:hAnsi="Times New Roman" w:cs="Times New Roman"/>
          <w:szCs w:val="28"/>
        </w:rPr>
      </w:pPr>
    </w:p>
    <w:p w14:paraId="21586035">
      <w:pPr>
        <w:rPr>
          <w:rFonts w:ascii="Times New Roman" w:hAnsi="Times New Roman" w:cs="Times New Roman"/>
          <w:szCs w:val="28"/>
        </w:rPr>
      </w:pPr>
    </w:p>
    <w:p w14:paraId="7823BEAB">
      <w:pPr>
        <w:rPr>
          <w:rFonts w:ascii="Times New Roman" w:hAnsi="Times New Roman" w:cs="Times New Roman"/>
          <w:szCs w:val="28"/>
        </w:rPr>
      </w:pPr>
    </w:p>
    <w:p w14:paraId="229F2869">
      <w:pPr>
        <w:rPr>
          <w:rFonts w:ascii="Times New Roman" w:hAnsi="Times New Roman" w:cs="Times New Roman"/>
          <w:szCs w:val="28"/>
        </w:rPr>
      </w:pPr>
    </w:p>
    <w:p w14:paraId="79452B92">
      <w:pPr>
        <w:rPr>
          <w:rFonts w:ascii="Times New Roman" w:hAnsi="Times New Roman" w:cs="Times New Roman"/>
          <w:kern w:val="0"/>
          <w:szCs w:val="28"/>
        </w:rPr>
      </w:pPr>
    </w:p>
    <w:p w14:paraId="41249EB5">
      <w:pPr>
        <w:pStyle w:val="2"/>
        <w:rPr>
          <w:rFonts w:ascii="Times New Roman" w:hAnsi="Times New Roman" w:cs="Times New Roman"/>
          <w:kern w:val="0"/>
          <w:szCs w:val="28"/>
        </w:rPr>
      </w:pPr>
    </w:p>
    <w:p w14:paraId="249D591F">
      <w:pPr>
        <w:rPr>
          <w:rFonts w:ascii="Times New Roman" w:hAnsi="Times New Roman" w:cs="Times New Roman"/>
          <w:kern w:val="0"/>
          <w:szCs w:val="28"/>
        </w:rPr>
      </w:pPr>
    </w:p>
    <w:p w14:paraId="2BBCF199">
      <w:pPr>
        <w:pStyle w:val="2"/>
      </w:pPr>
    </w:p>
    <w:p w14:paraId="6DB26179">
      <w:pPr>
        <w:keepNext w:val="0"/>
        <w:keepLines w:val="0"/>
        <w:pageBreakBefore w:val="0"/>
        <w:widowControl w:val="0"/>
        <w:kinsoku/>
        <w:wordWrap/>
        <w:overflowPunct/>
        <w:topLinePunct w:val="0"/>
        <w:autoSpaceDE/>
        <w:autoSpaceDN/>
        <w:bidi w:val="0"/>
        <w:adjustRightInd w:val="0"/>
        <w:snapToGrid w:val="0"/>
        <w:spacing w:line="579" w:lineRule="exact"/>
        <w:ind w:leftChars="900"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报价人全称：</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（盖章）</w:t>
      </w:r>
    </w:p>
    <w:p w14:paraId="08AEF818">
      <w:pPr>
        <w:keepNext w:val="0"/>
        <w:keepLines w:val="0"/>
        <w:pageBreakBefore w:val="0"/>
        <w:widowControl w:val="0"/>
        <w:kinsoku/>
        <w:wordWrap/>
        <w:overflowPunct/>
        <w:topLinePunct w:val="0"/>
        <w:autoSpaceDE/>
        <w:autoSpaceDN/>
        <w:bidi w:val="0"/>
        <w:adjustRightInd w:val="0"/>
        <w:snapToGrid w:val="0"/>
        <w:spacing w:line="579" w:lineRule="exact"/>
        <w:ind w:leftChars="900" w:firstLine="640" w:firstLineChars="200"/>
        <w:textAlignment w:val="auto"/>
      </w:pPr>
      <w:r>
        <w:rPr>
          <w:rFonts w:hint="eastAsia" w:ascii="仿宋_GB2312" w:hAnsi="仿宋" w:eastAsia="仿宋_GB2312" w:cs="Times New Roman"/>
          <w:kern w:val="0"/>
          <w:sz w:val="32"/>
          <w:szCs w:val="32"/>
        </w:rPr>
        <w:t>日期：</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年</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月</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日</w:t>
      </w:r>
    </w:p>
    <w:p w14:paraId="50FBEED2">
      <w:pPr>
        <w:ind w:firstLine="5600" w:firstLineChars="1750"/>
        <w:rPr>
          <w:rFonts w:ascii="Times New Roman" w:hAnsi="Times New Roman" w:eastAsia="仿宋_GB2312" w:cs="Times New Roman"/>
          <w:kern w:val="0"/>
          <w:sz w:val="32"/>
          <w:szCs w:val="32"/>
        </w:rPr>
      </w:pPr>
    </w:p>
    <w:p w14:paraId="28EBE600">
      <w:pPr>
        <w:rPr>
          <w:rFonts w:ascii="Times New Roman" w:hAnsi="Times New Roman" w:cs="Times New Roman"/>
          <w:kern w:val="0"/>
          <w:sz w:val="24"/>
          <w:szCs w:val="24"/>
        </w:rPr>
      </w:pPr>
    </w:p>
    <w:p w14:paraId="013B76E1">
      <w:pPr>
        <w:spacing w:line="460" w:lineRule="atLeast"/>
        <w:rPr>
          <w:rFonts w:ascii="Times New Roman" w:hAnsi="Times New Roman" w:eastAsia="黑体" w:cs="Times New Roman"/>
          <w:kern w:val="0"/>
          <w:szCs w:val="28"/>
        </w:rPr>
      </w:pPr>
      <w:r>
        <w:rPr>
          <w:rFonts w:hint="eastAsia" w:ascii="Times New Roman" w:hAnsi="Times New Roman" w:eastAsia="仿宋" w:cs="Times New Roman"/>
          <w:color w:val="FF0000"/>
          <w:kern w:val="0"/>
        </w:rPr>
        <w:t>注：本页内容适用于法定代表人亲自竞价。</w:t>
      </w:r>
      <w:r>
        <w:rPr>
          <w:rFonts w:ascii="Times New Roman" w:hAnsi="Times New Roman" w:eastAsia="黑体" w:cs="Times New Roman"/>
          <w:kern w:val="0"/>
          <w:szCs w:val="28"/>
        </w:rPr>
        <w:br w:type="page"/>
      </w:r>
    </w:p>
    <w:p w14:paraId="096DD2EF">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法定代表人授权书</w:t>
      </w:r>
    </w:p>
    <w:p w14:paraId="001CE65F">
      <w:pPr>
        <w:ind w:firstLine="640" w:firstLineChars="200"/>
        <w:rPr>
          <w:rFonts w:ascii="Times New Roman" w:hAnsi="Times New Roman" w:eastAsia="楷体_GB2312" w:cs="Times New Roman"/>
          <w:sz w:val="32"/>
          <w:szCs w:val="32"/>
        </w:rPr>
      </w:pPr>
    </w:p>
    <w:p w14:paraId="4F7FA7A4">
      <w:pPr>
        <w:ind w:firstLine="640" w:firstLineChars="200"/>
        <w:rPr>
          <w:rFonts w:ascii="Times New Roman" w:hAnsi="Times New Roman" w:eastAsia="仿宋_GB2312" w:cs="Times New Roman"/>
          <w:kern w:val="0"/>
          <w:sz w:val="32"/>
          <w:szCs w:val="32"/>
        </w:rPr>
      </w:pP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u w:val="single"/>
        </w:rPr>
        <w:t>（报价人全称）</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法定代表人</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u w:val="single"/>
        </w:rPr>
        <w:t>（姓名、职务）</w:t>
      </w:r>
      <w:r>
        <w:rPr>
          <w:rFonts w:hint="eastAsia" w:ascii="仿宋_GB2312" w:hAnsi="仿宋" w:eastAsia="仿宋_GB2312" w:cs="Times New Roman"/>
          <w:kern w:val="0"/>
          <w:sz w:val="32"/>
          <w:szCs w:val="32"/>
          <w:u w:val="none"/>
        </w:rPr>
        <w:t xml:space="preserve">  </w:t>
      </w:r>
      <w:r>
        <w:rPr>
          <w:rFonts w:hint="eastAsia" w:ascii="Times New Roman" w:hAnsi="Times New Roman" w:eastAsia="仿宋_GB2312" w:cs="Times New Roman"/>
          <w:kern w:val="0"/>
          <w:sz w:val="32"/>
          <w:szCs w:val="32"/>
          <w:u w:val="none"/>
        </w:rPr>
        <w:t xml:space="preserve"> </w:t>
      </w:r>
      <w:r>
        <w:rPr>
          <w:rFonts w:hint="eastAsia" w:ascii="Times New Roman" w:hAnsi="Times New Roman" w:eastAsia="仿宋_GB2312" w:cs="Times New Roman"/>
          <w:kern w:val="0"/>
          <w:sz w:val="32"/>
          <w:szCs w:val="32"/>
        </w:rPr>
        <w:t>授权</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u w:val="single"/>
        </w:rPr>
        <w:t>（授权代表姓名、职务）</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为全权代表，参加贵部组织的</w:t>
      </w:r>
      <w:r>
        <w:rPr>
          <w:rFonts w:hint="eastAsia" w:ascii="仿宋_GB2312" w:hAnsi="仿宋" w:eastAsia="仿宋_GB2312" w:cs="Times New Roman"/>
          <w:kern w:val="0"/>
          <w:sz w:val="32"/>
          <w:szCs w:val="32"/>
          <w:u w:val="single"/>
        </w:rPr>
        <w:t xml:space="preserve">  </w:t>
      </w:r>
      <w:r>
        <w:rPr>
          <w:rFonts w:hint="eastAsia" w:ascii="Times New Roman" w:hAnsi="Times New Roman" w:eastAsia="仿宋_GB2312" w:cs="Times New Roman"/>
          <w:kern w:val="0"/>
          <w:sz w:val="32"/>
          <w:szCs w:val="32"/>
          <w:u w:val="single"/>
        </w:rPr>
        <w:t>（项目名称）</w:t>
      </w:r>
      <w:r>
        <w:rPr>
          <w:rFonts w:hint="eastAsia" w:ascii="Times New Roman" w:hAnsi="Times New Roman"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采购活动，全权处理采购活动中的一切事宜。</w:t>
      </w:r>
    </w:p>
    <w:p w14:paraId="1BD01290">
      <w:pPr>
        <w:keepNext w:val="0"/>
        <w:keepLines w:val="0"/>
        <w:pageBreakBefore w:val="0"/>
        <w:widowControl w:val="0"/>
        <w:kinsoku/>
        <w:wordWrap/>
        <w:overflowPunct/>
        <w:topLinePunct w:val="0"/>
        <w:autoSpaceDE/>
        <w:autoSpaceDN/>
        <w:bidi w:val="0"/>
        <w:adjustRightInd w:val="0"/>
        <w:snapToGrid w:val="0"/>
        <w:spacing w:line="579" w:lineRule="exact"/>
        <w:ind w:leftChars="500"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报价人全称：</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（盖章）</w:t>
      </w:r>
    </w:p>
    <w:p w14:paraId="3E5FF369">
      <w:pPr>
        <w:keepNext w:val="0"/>
        <w:keepLines w:val="0"/>
        <w:pageBreakBefore w:val="0"/>
        <w:widowControl w:val="0"/>
        <w:kinsoku/>
        <w:wordWrap/>
        <w:overflowPunct/>
        <w:topLinePunct w:val="0"/>
        <w:autoSpaceDE/>
        <w:autoSpaceDN/>
        <w:bidi w:val="0"/>
        <w:adjustRightInd w:val="0"/>
        <w:snapToGrid w:val="0"/>
        <w:spacing w:line="579" w:lineRule="exact"/>
        <w:ind w:leftChars="500"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lang w:val="zh-CN"/>
        </w:rPr>
        <w:t>法定代表人：</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lang w:val="zh-CN"/>
        </w:rPr>
        <w:t>（签字或盖章）</w:t>
      </w:r>
    </w:p>
    <w:p w14:paraId="186F22B9">
      <w:pPr>
        <w:ind w:firstLine="3840" w:firstLineChars="1200"/>
        <w:rPr>
          <w:rFonts w:hint="eastAsia" w:ascii="Times New Roman" w:hAnsi="Times New Roman" w:eastAsia="仿宋_GB2312" w:cs="Times New Roman"/>
          <w:kern w:val="0"/>
          <w:sz w:val="32"/>
          <w:szCs w:val="32"/>
        </w:rPr>
      </w:pPr>
      <w:r>
        <w:rPr>
          <w:rFonts w:hint="eastAsia" w:ascii="仿宋_GB2312" w:hAnsi="仿宋" w:eastAsia="仿宋_GB2312" w:cs="Times New Roman"/>
          <w:kern w:val="0"/>
          <w:sz w:val="32"/>
          <w:szCs w:val="32"/>
        </w:rPr>
        <w:t>日期：</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年</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月</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日</w:t>
      </w:r>
    </w:p>
    <w:p w14:paraId="3D13A4E7">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附：</w:t>
      </w:r>
    </w:p>
    <w:p w14:paraId="7B198674">
      <w:pPr>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rPr>
        <w:t>授权代表姓名：</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14:paraId="1840A903">
      <w:pP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职    务：</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rPr>
        <w:t>电    话：</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14:paraId="3CB1168F">
      <w:pP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传    真：</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 xml:space="preserve">    邮    编：</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14:paraId="230AC6F8">
      <w:pP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通讯地址：</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14:paraId="7EE96958">
      <w:pPr>
        <w:spacing w:line="560" w:lineRule="exact"/>
        <w:ind w:firstLine="573"/>
        <w:rPr>
          <w:rFonts w:ascii="Times New Roman" w:hAnsi="Times New Roman" w:cs="Times New Roman"/>
          <w:kern w:val="0"/>
          <w:sz w:val="32"/>
          <w:szCs w:val="32"/>
        </w:rPr>
      </w:pPr>
      <w:r>
        <w:rPr>
          <w:rFonts w:ascii="Times New Roman" w:hAnsi="Times New Roman" w:cs="Times New Roman"/>
          <w:sz w:val="32"/>
          <w:szCs w:val="32"/>
        </w:rPr>
        <w:pict>
          <v:shape id="文本框 1" o:spid="_x0000_s2052" o:spt="202" type="#_x0000_t202" style="position:absolute;left:0pt;margin-left:228.25pt;margin-top:14.25pt;height:105.95pt;width:210.95pt;z-index:251661312;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H9PQIAAFsEAAAOAAAAZHJzL2Uyb0RvYy54bWysVM2O0zAQviPxDpbvNG1p9ydqulpaFSEt&#10;P9LCA7iO01g4HjN2mywPAG/AiQt3nmufg7HT7UbACZGD5fHMfDPzzUwWV11j2EGh12ALPhmNOVNW&#10;QqntruAf3m+eXXDmg7ClMGBVwe+U51fLp08WrcvVFGowpUJGINbnrSt4HYLLs8zLWjXCj8ApS8oK&#10;sBGBRNxlJYqW0BuTTcfjs6wFLB2CVN7T67pX8mXCryolw9uq8iowU3DKLaQT07mNZ7ZciHyHwtVa&#10;HtMQ/5BFI7SloCeotQiC7VH/AdVoieChCiMJTQZVpaVKNVA1k/Fv1dzWwqlUC5Hj3Ykm//9g5ZvD&#10;O2S6pN5xZkVDLbr/9vX++8/7H1/YJNLTOp+T1a0ju9C9gC6axlK9uwH50TMLq1rYnbpGhLZWoqT0&#10;kmc2cO1xfATZtq+hpDhiHyABdRU2EZDYYIRObbo7tUZ1gUl6nJ6dX47P5pxJ0k2ez+ZzEii7TOQP&#10;7g59eKmgYfFScKTeJ3hxuPGhN30wSemD0eVGG5ME3G1XBtlB0Jxs0ndE90MzY1lb8Mv5dN4zMNT5&#10;IcQ4fX+DiCmsha/7UCXdopXIGx1oEYxuCn4xdDaWioxERu56FkO37VLLptE16rZQ3hGzCP180z7S&#10;pQb8zFlLs11w/2kvUHFmXlnqzuVkNovLkITZ/HxKAg4126FGWElQBZcBOeuFVehXaO9Q72qK1U+E&#10;hWvqaaUT2495HQugCU79Om5bXJGhnKwe/wnLXwAAAP//AwBQSwMEFAAGAAgAAAAhAGuofVTeAAAA&#10;CgEAAA8AAABkcnMvZG93bnJldi54bWxMj89OwzAMh+9IvENkJG4s2dSV0DWdEGgckSg8QNp4bbX8&#10;qZpsK316zAlOlu1PP38u97Oz7IJTHIJXsF4JYOjbYAbfKfj6PDxIYDFpb7QNHhV8Y4R9dXtT6sKE&#10;q//AS506RiE+FlpBn9JYcB7bHp2OqzCip90xTE4naqeOm0lfKdxZvhEi504Pni70esSXHttTfXYK&#10;3p8kdstrbMXpULu3ZrFxyddK3d/NzztgCef0B8OvPqlDRU5NOHsTmVWQbfMtoQo2kioB8lFmwBoa&#10;ZCIDXpX8/wvVDwAAAP//AwBQSwECLQAUAAYACAAAACEAtoM4kv4AAADhAQAAEwAAAAAAAAAAAAAA&#10;AAAAAAAAW0NvbnRlbnRfVHlwZXNdLnhtbFBLAQItABQABgAIAAAAIQA4/SH/1gAAAJQBAAALAAAA&#10;AAAAAAAAAAAAAC8BAABfcmVscy8ucmVsc1BLAQItABQABgAIAAAAIQDT7VH9PQIAAFsEAAAOAAAA&#10;AAAAAAAAAAAAAC4CAABkcnMvZTJvRG9jLnhtbFBLAQItABQABgAIAAAAIQBrqH1U3gAAAAoBAAAP&#10;AAAAAAAAAAAAAAAAAJcEAABkcnMvZG93bnJldi54bWxQSwUGAAAAAAQABADzAAAAogUAAAAA&#10;">
            <v:path/>
            <v:fill focussize="0,0"/>
            <v:stroke dashstyle="dash"/>
            <v:imagedata o:title=""/>
            <o:lock v:ext="edit"/>
            <v:textbox>
              <w:txbxContent>
                <w:p w14:paraId="75E5F532">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57041AFA">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w:r>
      <w:r>
        <w:rPr>
          <w:rFonts w:ascii="Times New Roman" w:hAnsi="Times New Roman" w:cs="Times New Roman"/>
          <w:sz w:val="32"/>
          <w:szCs w:val="32"/>
        </w:rPr>
        <w:pict>
          <v:shape id="文本框 2" o:spid="_x0000_s2053" o:spt="202" type="#_x0000_t202" style="position:absolute;left:0pt;margin-left:1.4pt;margin-top:15.6pt;height:104.6pt;width:211.6pt;z-index:251662336;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zIOwIAAFsEAAAOAAAAZHJzL2Uyb0RvYy54bWysVM1u2zAMvg/YOwi6L07cpE2NOkXXIsOA&#10;7gfo9gCKLMfCZFGjlNjZA6xvsNMuu++5+hyj5LTN/i7DfBBEkfxIfiR9dt63hm0Veg225JPRmDNl&#10;JVTarkv+/t3y2ZwzH4SthAGrSr5Tnp8vnj4561yhcmjAVAoZgVhfdK7kTQiuyDIvG9UKPwKnLClr&#10;wFYEEnGdVSg6Qm9Nlo/Hx1kHWDkEqbyn16tByRcJv66VDG/q2qvATMkpt5BOTOcqntniTBRrFK7R&#10;cp+G+IcsWqEtBX2AuhJBsA3q36BaLRE81GEkoc2grrVUqQaqZjL+pZqbRjiVaiFyvHugyf8/WPl6&#10;+xaZrkqec2ZFSy26+3J79/X73bfPLI/0dM4XZHXjyC70z6GnNqdSvbsG+cEzC5eNsGt1gQhdo0RF&#10;6U2iZ3bgOuD4CLLqXkFFccQmQALqa2wjd8QGI3Rq0+6hNaoPTNJjfjw/OcpJJUk3OcrnUxJiDFHc&#10;uzv04YWClsVLyZF6n+DF9tqHwfTeJEbzYHS11MYkAderS4NsK2hOlunbo/9kZizrSn46y2cDA3+F&#10;GKfvTxAxhSvhmyFURbdoJYpWB1oEo9uSzw+djd0TGbkbWAz9qk8tO4qukeQVVDtiFmGYb9pHujSA&#10;nzjraLZL7j9uBCrOzEtL3TmdTKdxGZIwnZ1EXvFQszrUCCsJquQyIGeDcBmGFdo41OuGYg0TYeGC&#10;elrrxPZjXvsCaIJTv/bbFlfkUE5Wj/+ExQ8AAAD//wMAUEsDBBQABgAIAAAAIQA2afWo3AAAAAgB&#10;AAAPAAAAZHJzL2Rvd25yZXYueG1sTI/BTsMwEETvSPyDtZW4USchikoap0KgckQi8AFOvCRR7XUU&#10;u23I17Oc4Dg7q5k31WFxVlxwDqMnBek2AYHUeTNSr+Dz43i/AxGiJqOtJ1TwjQEO9e1NpUvjr/SO&#10;lyb2gkMolFrBEONUShm6AZ0OWz8hsfflZ6cjy7mXZtZXDndWZklSSKdH4oZBT/g8YHdqzk7B2+MO&#10;+/UldMnp2LjXdrVhLVKl7jbL0x5ExCX+PcMvPqNDzUytP5MJwirIGDwqeEgzEGznWcHTWr7nSQ6y&#10;ruT/AfUPAAAA//8DAFBLAQItABQABgAIAAAAIQC2gziS/gAAAOEBAAATAAAAAAAAAAAAAAAAAAAA&#10;AABbQ29udGVudF9UeXBlc10ueG1sUEsBAi0AFAAGAAgAAAAhADj9If/WAAAAlAEAAAsAAAAAAAAA&#10;AAAAAAAALwEAAF9yZWxzLy5yZWxzUEsBAi0AFAAGAAgAAAAhAJmgPMg7AgAAWwQAAA4AAAAAAAAA&#10;AAAAAAAALgIAAGRycy9lMm9Eb2MueG1sUEsBAi0AFAAGAAgAAAAhADZp9ajcAAAACAEAAA8AAAAA&#10;AAAAAAAAAAAAlQQAAGRycy9kb3ducmV2LnhtbFBLBQYAAAAABAAEAPMAAACeBQAAAAA=&#10;">
            <v:path/>
            <v:fill focussize="0,0"/>
            <v:stroke dashstyle="dash"/>
            <v:imagedata o:title=""/>
            <o:lock v:ext="edit"/>
            <v:textbox>
              <w:txbxContent>
                <w:p w14:paraId="1C8780E5">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7D9E90D7">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w:r>
    </w:p>
    <w:p w14:paraId="5866BF04">
      <w:pPr>
        <w:spacing w:line="560" w:lineRule="exact"/>
        <w:ind w:firstLine="573"/>
        <w:rPr>
          <w:rFonts w:ascii="Times New Roman" w:hAnsi="Times New Roman" w:cs="Times New Roman"/>
          <w:kern w:val="0"/>
          <w:sz w:val="24"/>
          <w:szCs w:val="24"/>
        </w:rPr>
      </w:pPr>
    </w:p>
    <w:p w14:paraId="6ACB132D">
      <w:pPr>
        <w:spacing w:line="560" w:lineRule="exact"/>
        <w:ind w:firstLine="573"/>
        <w:rPr>
          <w:rFonts w:ascii="Times New Roman" w:hAnsi="Times New Roman" w:cs="Times New Roman"/>
          <w:kern w:val="0"/>
          <w:sz w:val="24"/>
          <w:szCs w:val="24"/>
        </w:rPr>
      </w:pPr>
    </w:p>
    <w:p w14:paraId="0167112B">
      <w:pPr>
        <w:spacing w:line="560" w:lineRule="exact"/>
        <w:ind w:firstLine="573"/>
        <w:rPr>
          <w:rFonts w:ascii="Times New Roman" w:hAnsi="Times New Roman" w:cs="Times New Roman"/>
          <w:kern w:val="0"/>
          <w:sz w:val="24"/>
          <w:szCs w:val="24"/>
        </w:rPr>
      </w:pPr>
    </w:p>
    <w:p w14:paraId="3039E062">
      <w:pPr>
        <w:spacing w:line="460" w:lineRule="atLeast"/>
        <w:rPr>
          <w:rFonts w:ascii="Times New Roman" w:hAnsi="Times New Roman" w:eastAsia="仿宋" w:cs="Times New Roman"/>
          <w:color w:val="FF0000"/>
          <w:kern w:val="0"/>
        </w:rPr>
      </w:pPr>
    </w:p>
    <w:p w14:paraId="2E677257">
      <w:pPr>
        <w:pStyle w:val="2"/>
      </w:pPr>
    </w:p>
    <w:p w14:paraId="0A3A0441">
      <w:pPr>
        <w:pStyle w:val="2"/>
        <w:rPr>
          <w:rFonts w:hint="default"/>
          <w:lang w:val="en-US" w:eastAsia="zh-CN"/>
        </w:rPr>
      </w:pPr>
      <w:r>
        <w:rPr>
          <w:rFonts w:hint="eastAsia" w:ascii="Times New Roman" w:hAnsi="Times New Roman" w:eastAsia="仿宋" w:cs="Times New Roman"/>
          <w:color w:val="FF0000"/>
          <w:kern w:val="0"/>
        </w:rPr>
        <w:t>注：本内容适用于授权委托代理人</w:t>
      </w:r>
      <w:r>
        <w:rPr>
          <w:rFonts w:hint="eastAsia" w:ascii="Times New Roman" w:hAnsi="Times New Roman" w:eastAsia="仿宋" w:cs="Times New Roman"/>
          <w:color w:val="FF0000"/>
          <w:kern w:val="0"/>
          <w:lang w:eastAsia="zh-CN"/>
        </w:rPr>
        <w:t>，法定代表人授权书须法定代表人签字授权</w:t>
      </w:r>
      <w:r>
        <w:rPr>
          <w:rFonts w:hint="eastAsia" w:ascii="Times New Roman" w:hAnsi="Times New Roman" w:eastAsia="仿宋" w:cs="Times New Roman"/>
          <w:kern w:val="0"/>
        </w:rPr>
        <w:t>。</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82ADBED-B34A-4CE0-A9F2-B081C7DAEBD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modern"/>
    <w:pitch w:val="default"/>
    <w:sig w:usb0="00000001" w:usb1="080E0000" w:usb2="00000000" w:usb3="00000000" w:csb0="00040000" w:csb1="00000000"/>
    <w:embedRegular r:id="rId2" w:fontKey="{9EC76364-4A15-42E9-BB33-C119F21DE02B}"/>
  </w:font>
  <w:font w:name="方正小标宋简体">
    <w:panose1 w:val="02000000000000000000"/>
    <w:charset w:val="86"/>
    <w:family w:val="script"/>
    <w:pitch w:val="default"/>
    <w:sig w:usb0="00000001" w:usb1="080E0000" w:usb2="00000000" w:usb3="00000000" w:csb0="00040000" w:csb1="00000000"/>
    <w:embedRegular r:id="rId3" w:fontKey="{CCB91007-702E-4B0F-80E0-477ED911DD2C}"/>
  </w:font>
  <w:font w:name="方正大标宋简体">
    <w:panose1 w:val="02000000000000000000"/>
    <w:charset w:val="86"/>
    <w:family w:val="auto"/>
    <w:pitch w:val="default"/>
    <w:sig w:usb0="A00002BF" w:usb1="184F6CFA" w:usb2="00000012" w:usb3="00000000" w:csb0="00040001" w:csb1="00000000"/>
    <w:embedRegular r:id="rId4" w:fontKey="{0FBFE8F4-1EDA-4F67-97A4-B7996C730C59}"/>
  </w:font>
  <w:font w:name="楷体_GB2312">
    <w:panose1 w:val="02010609030101010101"/>
    <w:charset w:val="86"/>
    <w:family w:val="modern"/>
    <w:pitch w:val="default"/>
    <w:sig w:usb0="00000001" w:usb1="080E0000" w:usb2="00000000" w:usb3="00000000" w:csb0="00040000" w:csb1="00000000"/>
    <w:embedRegular r:id="rId5" w:fontKey="{B2AD6062-086D-4FA4-AA0E-C2208B7D8085}"/>
  </w:font>
  <w:font w:name="仿宋">
    <w:panose1 w:val="02010609060101010101"/>
    <w:charset w:val="86"/>
    <w:family w:val="modern"/>
    <w:pitch w:val="default"/>
    <w:sig w:usb0="800002BF" w:usb1="38CF7CFA" w:usb2="00000016" w:usb3="00000000" w:csb0="00040001" w:csb1="00000000"/>
    <w:embedRegular r:id="rId6" w:fontKey="{526C2231-959F-44B9-8594-A8FC51D2991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A6222">
    <w:pPr>
      <w:pStyle w:val="13"/>
      <w:jc w:val="center"/>
      <w:rPr>
        <w:sz w:val="24"/>
      </w:rPr>
    </w:pPr>
    <w:r>
      <w:rPr>
        <w:sz w:val="24"/>
      </w:rPr>
      <w:pict>
        <v:shape id="_x0000_s3075" o:spid="_x0000_s307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8C694E1">
                <w:pPr>
                  <w:pStyle w:val="13"/>
                </w:pPr>
                <w:r>
                  <w:fldChar w:fldCharType="begin"/>
                </w:r>
                <w:r>
                  <w:instrText xml:space="preserve"> PAGE  \* MERGEFORMAT </w:instrText>
                </w:r>
                <w:r>
                  <w:fldChar w:fldCharType="separate"/>
                </w:r>
                <w: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451C1">
    <w:pPr>
      <w:pStyle w:val="13"/>
      <w:framePr w:wrap="around" w:vAnchor="text" w:hAnchor="margin" w:xAlign="center" w:y="1"/>
      <w:rPr>
        <w:rStyle w:val="23"/>
      </w:rPr>
    </w:pPr>
    <w:r>
      <w:fldChar w:fldCharType="begin"/>
    </w:r>
    <w:r>
      <w:rPr>
        <w:rStyle w:val="23"/>
      </w:rPr>
      <w:instrText xml:space="preserve">PAGE  </w:instrText>
    </w:r>
    <w:r>
      <w:fldChar w:fldCharType="end"/>
    </w:r>
  </w:p>
  <w:p w14:paraId="39EB4153">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036B4">
    <w:pPr>
      <w:pStyle w:val="13"/>
      <w:jc w:val="both"/>
    </w:pPr>
    <w:r>
      <w:rPr>
        <w:sz w:val="18"/>
      </w:rPr>
      <w:pict>
        <v:shape id="_x0000_s3076" o:spid="_x0000_s307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5CC96283">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w:r>
  </w:p>
  <w:p w14:paraId="41948D42">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4839F">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6C74E">
    <w:pPr>
      <w:pStyle w:val="14"/>
      <w:pBdr>
        <w:bottom w:val="single" w:color="auto" w:sz="4" w:space="1"/>
      </w:pBdr>
      <w:jc w:val="both"/>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rPr>
      <w:t>询价文件</w:t>
    </w:r>
    <w:r>
      <w:rPr>
        <w:rFonts w:hint="eastAsia" w:ascii="仿宋_GB2312" w:hAnsi="仿宋_GB2312" w:eastAsia="仿宋_GB2312" w:cs="仿宋_GB2312"/>
        <w:sz w:val="24"/>
        <w:szCs w:val="32"/>
        <w:lang w:val="en-US" w:eastAsia="zh-CN"/>
      </w:rPr>
      <w:t xml:space="preserve">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4E7E1">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1975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62DC30"/>
    <w:multiLevelType w:val="singleLevel"/>
    <w:tmpl w:val="8162DC30"/>
    <w:lvl w:ilvl="0" w:tentative="0">
      <w:start w:val="1"/>
      <w:numFmt w:val="chineseCounting"/>
      <w:suff w:val="nothing"/>
      <w:lvlText w:val="（%1）"/>
      <w:lvlJc w:val="left"/>
      <w:rPr>
        <w:rFonts w:hint="eastAsia"/>
      </w:rPr>
    </w:lvl>
  </w:abstractNum>
  <w:abstractNum w:abstractNumId="1">
    <w:nsid w:val="BC9380A8"/>
    <w:multiLevelType w:val="singleLevel"/>
    <w:tmpl w:val="BC9380A8"/>
    <w:lvl w:ilvl="0" w:tentative="0">
      <w:start w:val="1"/>
      <w:numFmt w:val="chineseCounting"/>
      <w:suff w:val="nothing"/>
      <w:lvlText w:val="%1、"/>
      <w:lvlJc w:val="left"/>
      <w:pPr>
        <w:ind w:left="210" w:firstLine="0"/>
      </w:pPr>
      <w:rPr>
        <w:rFonts w:hint="eastAsia" w:ascii="黑体" w:hAnsi="黑体" w:eastAsia="黑体" w:cs="黑体"/>
      </w:rPr>
    </w:lvl>
  </w:abstractNum>
  <w:abstractNum w:abstractNumId="2">
    <w:nsid w:val="E19557C6"/>
    <w:multiLevelType w:val="singleLevel"/>
    <w:tmpl w:val="E19557C6"/>
    <w:lvl w:ilvl="0" w:tentative="0">
      <w:start w:val="1"/>
      <w:numFmt w:val="chineseCounting"/>
      <w:suff w:val="space"/>
      <w:lvlText w:val="第%1部分"/>
      <w:lvlJc w:val="left"/>
      <w:rPr>
        <w:rFonts w:hint="eastAsia"/>
      </w:rPr>
    </w:lvl>
  </w:abstractNum>
  <w:abstractNum w:abstractNumId="3">
    <w:nsid w:val="EC59344E"/>
    <w:multiLevelType w:val="singleLevel"/>
    <w:tmpl w:val="EC59344E"/>
    <w:lvl w:ilvl="0" w:tentative="0">
      <w:start w:val="1"/>
      <w:numFmt w:val="chineseCounting"/>
      <w:suff w:val="nothing"/>
      <w:lvlText w:val="%1、"/>
      <w:lvlJc w:val="left"/>
      <w:pPr>
        <w:ind w:left="210" w:firstLine="0"/>
      </w:pPr>
      <w:rPr>
        <w:rFonts w:hint="eastAsia" w:ascii="黑体" w:hAnsi="黑体" w:eastAsia="黑体" w:cs="黑体"/>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BiY2FlMzI1ZTA5MGVjNWVmYmJiYWI4YTc3MGFkNWE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7370D"/>
    <w:rsid w:val="00083364"/>
    <w:rsid w:val="00091B84"/>
    <w:rsid w:val="000A6D0C"/>
    <w:rsid w:val="000B3A64"/>
    <w:rsid w:val="000D2073"/>
    <w:rsid w:val="000D3A1D"/>
    <w:rsid w:val="000D551C"/>
    <w:rsid w:val="000D6E74"/>
    <w:rsid w:val="000E2AF7"/>
    <w:rsid w:val="000F4B27"/>
    <w:rsid w:val="000F6D08"/>
    <w:rsid w:val="00107BAB"/>
    <w:rsid w:val="00131918"/>
    <w:rsid w:val="0014076F"/>
    <w:rsid w:val="00170DB6"/>
    <w:rsid w:val="0017159F"/>
    <w:rsid w:val="001716F0"/>
    <w:rsid w:val="001720AC"/>
    <w:rsid w:val="001A1E77"/>
    <w:rsid w:val="001B15BA"/>
    <w:rsid w:val="001C078F"/>
    <w:rsid w:val="001C7FAA"/>
    <w:rsid w:val="001D3DC1"/>
    <w:rsid w:val="001D6F95"/>
    <w:rsid w:val="001E463B"/>
    <w:rsid w:val="0020164F"/>
    <w:rsid w:val="00203263"/>
    <w:rsid w:val="00204B6A"/>
    <w:rsid w:val="00214897"/>
    <w:rsid w:val="0021520F"/>
    <w:rsid w:val="00260514"/>
    <w:rsid w:val="00264888"/>
    <w:rsid w:val="00271032"/>
    <w:rsid w:val="0028424C"/>
    <w:rsid w:val="002877B2"/>
    <w:rsid w:val="002A44AB"/>
    <w:rsid w:val="002B39C5"/>
    <w:rsid w:val="002D0EE2"/>
    <w:rsid w:val="002E04E4"/>
    <w:rsid w:val="00305149"/>
    <w:rsid w:val="00315DA4"/>
    <w:rsid w:val="0032001B"/>
    <w:rsid w:val="0032350B"/>
    <w:rsid w:val="00326E86"/>
    <w:rsid w:val="00352D17"/>
    <w:rsid w:val="0037349A"/>
    <w:rsid w:val="003A2CC4"/>
    <w:rsid w:val="003B379C"/>
    <w:rsid w:val="003D3A7D"/>
    <w:rsid w:val="00412A87"/>
    <w:rsid w:val="00414521"/>
    <w:rsid w:val="00421048"/>
    <w:rsid w:val="00422928"/>
    <w:rsid w:val="0043247E"/>
    <w:rsid w:val="0044132E"/>
    <w:rsid w:val="00445A14"/>
    <w:rsid w:val="00450B3D"/>
    <w:rsid w:val="00454FB6"/>
    <w:rsid w:val="00477571"/>
    <w:rsid w:val="004A092D"/>
    <w:rsid w:val="004B2397"/>
    <w:rsid w:val="004C5882"/>
    <w:rsid w:val="004C5F49"/>
    <w:rsid w:val="004D18A3"/>
    <w:rsid w:val="004D7404"/>
    <w:rsid w:val="004E3778"/>
    <w:rsid w:val="004E7D53"/>
    <w:rsid w:val="004F2E66"/>
    <w:rsid w:val="004F3E95"/>
    <w:rsid w:val="004F5DD0"/>
    <w:rsid w:val="00512C41"/>
    <w:rsid w:val="00517001"/>
    <w:rsid w:val="00527AC7"/>
    <w:rsid w:val="00532309"/>
    <w:rsid w:val="005446BD"/>
    <w:rsid w:val="00547A46"/>
    <w:rsid w:val="00555B2E"/>
    <w:rsid w:val="00572A60"/>
    <w:rsid w:val="00581B83"/>
    <w:rsid w:val="005837CA"/>
    <w:rsid w:val="0058469B"/>
    <w:rsid w:val="0058775D"/>
    <w:rsid w:val="005905F2"/>
    <w:rsid w:val="005A1DB8"/>
    <w:rsid w:val="005A1FA0"/>
    <w:rsid w:val="005A4B43"/>
    <w:rsid w:val="005B1E6B"/>
    <w:rsid w:val="005C28F0"/>
    <w:rsid w:val="005D1EE6"/>
    <w:rsid w:val="005D4297"/>
    <w:rsid w:val="005E4B2B"/>
    <w:rsid w:val="005E5C21"/>
    <w:rsid w:val="005F3F5E"/>
    <w:rsid w:val="005F4DD7"/>
    <w:rsid w:val="006337FD"/>
    <w:rsid w:val="00665A8C"/>
    <w:rsid w:val="00666E2C"/>
    <w:rsid w:val="00677DBB"/>
    <w:rsid w:val="006A0182"/>
    <w:rsid w:val="006B3E2F"/>
    <w:rsid w:val="006B7E39"/>
    <w:rsid w:val="006D1AE1"/>
    <w:rsid w:val="006D7B74"/>
    <w:rsid w:val="006E797E"/>
    <w:rsid w:val="00700171"/>
    <w:rsid w:val="0071366D"/>
    <w:rsid w:val="00715726"/>
    <w:rsid w:val="00732A0E"/>
    <w:rsid w:val="00733154"/>
    <w:rsid w:val="00745AD9"/>
    <w:rsid w:val="00756F57"/>
    <w:rsid w:val="0075756C"/>
    <w:rsid w:val="00757BB6"/>
    <w:rsid w:val="00761DC8"/>
    <w:rsid w:val="0077555E"/>
    <w:rsid w:val="00785C81"/>
    <w:rsid w:val="00786E3E"/>
    <w:rsid w:val="00787764"/>
    <w:rsid w:val="007A0DC5"/>
    <w:rsid w:val="007C0F35"/>
    <w:rsid w:val="007C4F70"/>
    <w:rsid w:val="00803D6E"/>
    <w:rsid w:val="00804720"/>
    <w:rsid w:val="008102FB"/>
    <w:rsid w:val="00810706"/>
    <w:rsid w:val="008220EC"/>
    <w:rsid w:val="00840267"/>
    <w:rsid w:val="00842062"/>
    <w:rsid w:val="00847D8E"/>
    <w:rsid w:val="00851DDC"/>
    <w:rsid w:val="008572E2"/>
    <w:rsid w:val="008668B9"/>
    <w:rsid w:val="008777EB"/>
    <w:rsid w:val="008B04DE"/>
    <w:rsid w:val="008B6C3D"/>
    <w:rsid w:val="008C24E6"/>
    <w:rsid w:val="008C3CEF"/>
    <w:rsid w:val="008C481B"/>
    <w:rsid w:val="008D03DD"/>
    <w:rsid w:val="008F06D9"/>
    <w:rsid w:val="008F736E"/>
    <w:rsid w:val="0092462D"/>
    <w:rsid w:val="0094241D"/>
    <w:rsid w:val="009438A5"/>
    <w:rsid w:val="00944BB6"/>
    <w:rsid w:val="0095172E"/>
    <w:rsid w:val="009620D3"/>
    <w:rsid w:val="00972FEA"/>
    <w:rsid w:val="00974EBD"/>
    <w:rsid w:val="00981735"/>
    <w:rsid w:val="00986B25"/>
    <w:rsid w:val="009915C8"/>
    <w:rsid w:val="009A7FAF"/>
    <w:rsid w:val="009B642A"/>
    <w:rsid w:val="009C7FB4"/>
    <w:rsid w:val="009E2897"/>
    <w:rsid w:val="00A134B4"/>
    <w:rsid w:val="00A14E54"/>
    <w:rsid w:val="00A3195B"/>
    <w:rsid w:val="00A419E6"/>
    <w:rsid w:val="00A81862"/>
    <w:rsid w:val="00A8190E"/>
    <w:rsid w:val="00A8220C"/>
    <w:rsid w:val="00A9126D"/>
    <w:rsid w:val="00A9792A"/>
    <w:rsid w:val="00AA393F"/>
    <w:rsid w:val="00AA39CB"/>
    <w:rsid w:val="00AB5FDC"/>
    <w:rsid w:val="00AC1483"/>
    <w:rsid w:val="00B15F80"/>
    <w:rsid w:val="00B23BB9"/>
    <w:rsid w:val="00B24C79"/>
    <w:rsid w:val="00B25D61"/>
    <w:rsid w:val="00B529B0"/>
    <w:rsid w:val="00B66C53"/>
    <w:rsid w:val="00B81310"/>
    <w:rsid w:val="00B853B1"/>
    <w:rsid w:val="00B96048"/>
    <w:rsid w:val="00BA1877"/>
    <w:rsid w:val="00BC7B4B"/>
    <w:rsid w:val="00BD32AB"/>
    <w:rsid w:val="00BF0416"/>
    <w:rsid w:val="00C020E5"/>
    <w:rsid w:val="00C1625D"/>
    <w:rsid w:val="00C206A6"/>
    <w:rsid w:val="00C35B08"/>
    <w:rsid w:val="00C463DB"/>
    <w:rsid w:val="00C5176F"/>
    <w:rsid w:val="00C55921"/>
    <w:rsid w:val="00C873F4"/>
    <w:rsid w:val="00C901E6"/>
    <w:rsid w:val="00C90292"/>
    <w:rsid w:val="00C91ED5"/>
    <w:rsid w:val="00C94925"/>
    <w:rsid w:val="00CC729E"/>
    <w:rsid w:val="00CD2E04"/>
    <w:rsid w:val="00CF1DCE"/>
    <w:rsid w:val="00D03BD2"/>
    <w:rsid w:val="00D050B2"/>
    <w:rsid w:val="00D06112"/>
    <w:rsid w:val="00D06506"/>
    <w:rsid w:val="00D47737"/>
    <w:rsid w:val="00D677A6"/>
    <w:rsid w:val="00D958FB"/>
    <w:rsid w:val="00DA1664"/>
    <w:rsid w:val="00DA1D7A"/>
    <w:rsid w:val="00DA7497"/>
    <w:rsid w:val="00DC107C"/>
    <w:rsid w:val="00DC14C1"/>
    <w:rsid w:val="00DD2719"/>
    <w:rsid w:val="00DE1206"/>
    <w:rsid w:val="00DF5C20"/>
    <w:rsid w:val="00E01BE1"/>
    <w:rsid w:val="00E06491"/>
    <w:rsid w:val="00E066F0"/>
    <w:rsid w:val="00E069F9"/>
    <w:rsid w:val="00E2450F"/>
    <w:rsid w:val="00E43C84"/>
    <w:rsid w:val="00E46AE4"/>
    <w:rsid w:val="00E569FD"/>
    <w:rsid w:val="00E62D40"/>
    <w:rsid w:val="00E67189"/>
    <w:rsid w:val="00E70599"/>
    <w:rsid w:val="00E72147"/>
    <w:rsid w:val="00E72430"/>
    <w:rsid w:val="00E74F4E"/>
    <w:rsid w:val="00E849E9"/>
    <w:rsid w:val="00E9542D"/>
    <w:rsid w:val="00E97744"/>
    <w:rsid w:val="00EB6628"/>
    <w:rsid w:val="00EC1556"/>
    <w:rsid w:val="00ED47FF"/>
    <w:rsid w:val="00F05475"/>
    <w:rsid w:val="00F11157"/>
    <w:rsid w:val="00F15D9A"/>
    <w:rsid w:val="00F3193C"/>
    <w:rsid w:val="00F42178"/>
    <w:rsid w:val="00F42A42"/>
    <w:rsid w:val="00F4375E"/>
    <w:rsid w:val="00F4785B"/>
    <w:rsid w:val="00F51B62"/>
    <w:rsid w:val="00F547B0"/>
    <w:rsid w:val="00F55642"/>
    <w:rsid w:val="00F56484"/>
    <w:rsid w:val="00F75A2D"/>
    <w:rsid w:val="00F77BBC"/>
    <w:rsid w:val="00F81E88"/>
    <w:rsid w:val="00F93F51"/>
    <w:rsid w:val="00F95C7E"/>
    <w:rsid w:val="00F95D1A"/>
    <w:rsid w:val="00F96E97"/>
    <w:rsid w:val="00FB5397"/>
    <w:rsid w:val="00FB552D"/>
    <w:rsid w:val="00FC4A17"/>
    <w:rsid w:val="00FC564D"/>
    <w:rsid w:val="00FE0F07"/>
    <w:rsid w:val="00FF2B5F"/>
    <w:rsid w:val="00FF590C"/>
    <w:rsid w:val="06C856A9"/>
    <w:rsid w:val="07E34A3F"/>
    <w:rsid w:val="08CB3EE3"/>
    <w:rsid w:val="09420C01"/>
    <w:rsid w:val="0A3E7718"/>
    <w:rsid w:val="0B0C1D12"/>
    <w:rsid w:val="0B47616D"/>
    <w:rsid w:val="11674266"/>
    <w:rsid w:val="128C5A3F"/>
    <w:rsid w:val="143D7A24"/>
    <w:rsid w:val="14765EED"/>
    <w:rsid w:val="14AF636D"/>
    <w:rsid w:val="150474D2"/>
    <w:rsid w:val="19EC62E2"/>
    <w:rsid w:val="1CCE22DB"/>
    <w:rsid w:val="1D7A26DD"/>
    <w:rsid w:val="1E421D2E"/>
    <w:rsid w:val="20672FDF"/>
    <w:rsid w:val="25505B83"/>
    <w:rsid w:val="29BA6761"/>
    <w:rsid w:val="2C245261"/>
    <w:rsid w:val="2E28703E"/>
    <w:rsid w:val="2EED207D"/>
    <w:rsid w:val="30B402AF"/>
    <w:rsid w:val="3104090C"/>
    <w:rsid w:val="31151AF1"/>
    <w:rsid w:val="349A5E8E"/>
    <w:rsid w:val="35500CBF"/>
    <w:rsid w:val="36372989"/>
    <w:rsid w:val="37A42A2A"/>
    <w:rsid w:val="3C446528"/>
    <w:rsid w:val="3DD74805"/>
    <w:rsid w:val="3E0B5931"/>
    <w:rsid w:val="43A62AD6"/>
    <w:rsid w:val="46CD3E3E"/>
    <w:rsid w:val="46F920D7"/>
    <w:rsid w:val="478F7ED7"/>
    <w:rsid w:val="481F6B1F"/>
    <w:rsid w:val="48E064A0"/>
    <w:rsid w:val="49A37EA2"/>
    <w:rsid w:val="4A944682"/>
    <w:rsid w:val="4B5C7602"/>
    <w:rsid w:val="4B8E2E8F"/>
    <w:rsid w:val="4DEE0395"/>
    <w:rsid w:val="4F077F77"/>
    <w:rsid w:val="50084B0C"/>
    <w:rsid w:val="505C602E"/>
    <w:rsid w:val="50D0256E"/>
    <w:rsid w:val="52C928ED"/>
    <w:rsid w:val="53157440"/>
    <w:rsid w:val="53793538"/>
    <w:rsid w:val="538571CA"/>
    <w:rsid w:val="54E22292"/>
    <w:rsid w:val="54FC3833"/>
    <w:rsid w:val="57516862"/>
    <w:rsid w:val="581E5623"/>
    <w:rsid w:val="586E0370"/>
    <w:rsid w:val="58DD72E9"/>
    <w:rsid w:val="5A04249F"/>
    <w:rsid w:val="5E6E102A"/>
    <w:rsid w:val="64BC5E2A"/>
    <w:rsid w:val="65AF4988"/>
    <w:rsid w:val="68B27EEE"/>
    <w:rsid w:val="6B8B6553"/>
    <w:rsid w:val="6CF509AA"/>
    <w:rsid w:val="6D9A218A"/>
    <w:rsid w:val="6EFC7023"/>
    <w:rsid w:val="702E553E"/>
    <w:rsid w:val="72FB2DC4"/>
    <w:rsid w:val="75EE17D5"/>
    <w:rsid w:val="776F42E7"/>
    <w:rsid w:val="7778345E"/>
    <w:rsid w:val="79BF69E3"/>
    <w:rsid w:val="7C413482"/>
    <w:rsid w:val="7D1260EF"/>
    <w:rsid w:val="7E3711BB"/>
    <w:rsid w:val="7E866349"/>
    <w:rsid w:val="7F3B4D56"/>
    <w:rsid w:val="7FD35B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29"/>
    <w:semiHidden/>
    <w:unhideWhenUsed/>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99"/>
    <w:pPr>
      <w:spacing w:after="120" w:line="275" w:lineRule="atLeast"/>
      <w:textAlignment w:val="baseline"/>
    </w:pPr>
  </w:style>
  <w:style w:type="paragraph" w:styleId="3">
    <w:name w:val="Body Text"/>
    <w:basedOn w:val="1"/>
    <w:next w:val="1"/>
    <w:qFormat/>
    <w:uiPriority w:val="0"/>
    <w:rPr>
      <w:kern w:val="0"/>
      <w:szCs w:val="24"/>
    </w:rPr>
  </w:style>
  <w:style w:type="paragraph" w:styleId="7">
    <w:name w:val="Normal Indent"/>
    <w:basedOn w:val="1"/>
    <w:qFormat/>
    <w:uiPriority w:val="0"/>
    <w:pPr>
      <w:adjustRightInd w:val="0"/>
      <w:snapToGrid w:val="0"/>
      <w:spacing w:line="360" w:lineRule="auto"/>
      <w:ind w:firstLine="420"/>
    </w:pPr>
    <w:rPr>
      <w:sz w:val="24"/>
    </w:rPr>
  </w:style>
  <w:style w:type="paragraph" w:styleId="8">
    <w:name w:val="Document Map"/>
    <w:basedOn w:val="1"/>
    <w:link w:val="38"/>
    <w:semiHidden/>
    <w:unhideWhenUsed/>
    <w:qFormat/>
    <w:uiPriority w:val="99"/>
    <w:rPr>
      <w:rFonts w:ascii="宋体"/>
      <w:sz w:val="18"/>
      <w:szCs w:val="18"/>
    </w:rPr>
  </w:style>
  <w:style w:type="paragraph" w:styleId="9">
    <w:name w:val="annotation text"/>
    <w:basedOn w:val="1"/>
    <w:semiHidden/>
    <w:unhideWhenUsed/>
    <w:qFormat/>
    <w:uiPriority w:val="99"/>
    <w:pPr>
      <w:jc w:val="left"/>
    </w:pPr>
  </w:style>
  <w:style w:type="paragraph" w:styleId="10">
    <w:name w:val="Body Text Indent"/>
    <w:basedOn w:val="1"/>
    <w:link w:val="30"/>
    <w:qFormat/>
    <w:uiPriority w:val="0"/>
    <w:pPr>
      <w:spacing w:line="700" w:lineRule="exact"/>
      <w:ind w:left="960"/>
    </w:pPr>
    <w:rPr>
      <w:sz w:val="44"/>
    </w:rPr>
  </w:style>
  <w:style w:type="paragraph" w:styleId="11">
    <w:name w:val="Date"/>
    <w:basedOn w:val="1"/>
    <w:next w:val="1"/>
    <w:link w:val="37"/>
    <w:qFormat/>
    <w:uiPriority w:val="0"/>
  </w:style>
  <w:style w:type="paragraph" w:styleId="12">
    <w:name w:val="Balloon Text"/>
    <w:basedOn w:val="1"/>
    <w:link w:val="31"/>
    <w:semiHidden/>
    <w:unhideWhenUsed/>
    <w:qFormat/>
    <w:uiPriority w:val="99"/>
    <w:rPr>
      <w:sz w:val="18"/>
      <w:szCs w:val="18"/>
    </w:rPr>
  </w:style>
  <w:style w:type="paragraph" w:styleId="13">
    <w:name w:val="footer"/>
    <w:basedOn w:val="1"/>
    <w:link w:val="26"/>
    <w:unhideWhenUsed/>
    <w:qFormat/>
    <w:uiPriority w:val="99"/>
    <w:pPr>
      <w:tabs>
        <w:tab w:val="center" w:pos="4153"/>
        <w:tab w:val="right" w:pos="8306"/>
      </w:tabs>
      <w:snapToGrid w:val="0"/>
      <w:jc w:val="left"/>
    </w:pPr>
    <w:rPr>
      <w:sz w:val="18"/>
      <w:szCs w:val="18"/>
    </w:rPr>
  </w:style>
  <w:style w:type="paragraph" w:styleId="14">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6">
    <w:name w:val="Subtitle"/>
    <w:basedOn w:val="1"/>
    <w:next w:val="1"/>
    <w:qFormat/>
    <w:uiPriority w:val="99"/>
    <w:pPr>
      <w:spacing w:before="100" w:beforeAutospacing="1" w:after="100" w:afterAutospacing="1" w:line="360" w:lineRule="auto"/>
      <w:jc w:val="center"/>
    </w:pPr>
    <w:rPr>
      <w:rFonts w:ascii="宋体" w:hAnsi="宋体"/>
      <w:b/>
      <w:bCs/>
      <w:kern w:val="28"/>
      <w:sz w:val="32"/>
      <w:szCs w:val="32"/>
    </w:rPr>
  </w:style>
  <w:style w:type="paragraph" w:styleId="17">
    <w:name w:val="toc 2"/>
    <w:basedOn w:val="1"/>
    <w:next w:val="1"/>
    <w:qFormat/>
    <w:uiPriority w:val="39"/>
    <w:pPr>
      <w:tabs>
        <w:tab w:val="right" w:leader="dot" w:pos="8400"/>
      </w:tabs>
      <w:spacing w:line="440" w:lineRule="exact"/>
      <w:ind w:left="280" w:leftChars="100" w:right="-91" w:rightChars="-91"/>
    </w:p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page number"/>
    <w:basedOn w:val="21"/>
    <w:qFormat/>
    <w:uiPriority w:val="0"/>
  </w:style>
  <w:style w:type="character" w:styleId="24">
    <w:name w:val="Hyperlink"/>
    <w:qFormat/>
    <w:uiPriority w:val="99"/>
    <w:rPr>
      <w:color w:val="0000FF"/>
      <w:u w:val="single"/>
    </w:rPr>
  </w:style>
  <w:style w:type="character" w:customStyle="1" w:styleId="25">
    <w:name w:val="页眉 Char"/>
    <w:basedOn w:val="21"/>
    <w:link w:val="14"/>
    <w:qFormat/>
    <w:uiPriority w:val="0"/>
    <w:rPr>
      <w:sz w:val="18"/>
      <w:szCs w:val="18"/>
    </w:rPr>
  </w:style>
  <w:style w:type="character" w:customStyle="1" w:styleId="26">
    <w:name w:val="页脚 Char"/>
    <w:basedOn w:val="21"/>
    <w:link w:val="13"/>
    <w:qFormat/>
    <w:uiPriority w:val="99"/>
    <w:rPr>
      <w:sz w:val="18"/>
      <w:szCs w:val="18"/>
    </w:rPr>
  </w:style>
  <w:style w:type="character" w:customStyle="1" w:styleId="27">
    <w:name w:val="标题 1 Char"/>
    <w:basedOn w:val="21"/>
    <w:link w:val="4"/>
    <w:qFormat/>
    <w:uiPriority w:val="9"/>
    <w:rPr>
      <w:rFonts w:ascii="Times New Roman" w:hAnsi="Times New Roman" w:eastAsia="宋体" w:cs="Times New Roman"/>
      <w:b/>
      <w:bCs/>
      <w:kern w:val="44"/>
      <w:sz w:val="44"/>
      <w:szCs w:val="44"/>
    </w:rPr>
  </w:style>
  <w:style w:type="character" w:customStyle="1" w:styleId="28">
    <w:name w:val="标题 2 Char"/>
    <w:basedOn w:val="21"/>
    <w:link w:val="5"/>
    <w:qFormat/>
    <w:uiPriority w:val="9"/>
    <w:rPr>
      <w:rFonts w:asciiTheme="majorHAnsi" w:hAnsiTheme="majorHAnsi" w:eastAsiaTheme="majorEastAsia" w:cstheme="majorBidi"/>
      <w:b/>
      <w:bCs/>
      <w:sz w:val="32"/>
      <w:szCs w:val="32"/>
    </w:rPr>
  </w:style>
  <w:style w:type="character" w:customStyle="1" w:styleId="29">
    <w:name w:val="标题 3 Char"/>
    <w:basedOn w:val="21"/>
    <w:link w:val="6"/>
    <w:semiHidden/>
    <w:qFormat/>
    <w:uiPriority w:val="9"/>
    <w:rPr>
      <w:rFonts w:ascii="Times New Roman" w:hAnsi="Times New Roman" w:eastAsia="宋体" w:cs="Times New Roman"/>
      <w:b/>
      <w:bCs/>
      <w:sz w:val="32"/>
      <w:szCs w:val="32"/>
    </w:rPr>
  </w:style>
  <w:style w:type="character" w:customStyle="1" w:styleId="30">
    <w:name w:val="正文文本缩进 Char"/>
    <w:basedOn w:val="21"/>
    <w:link w:val="10"/>
    <w:qFormat/>
    <w:uiPriority w:val="0"/>
    <w:rPr>
      <w:rFonts w:ascii="Times New Roman" w:hAnsi="Times New Roman" w:eastAsia="宋体" w:cs="Times New Roman"/>
      <w:sz w:val="44"/>
      <w:szCs w:val="20"/>
    </w:rPr>
  </w:style>
  <w:style w:type="character" w:customStyle="1" w:styleId="31">
    <w:name w:val="批注框文本 Char"/>
    <w:basedOn w:val="21"/>
    <w:link w:val="12"/>
    <w:semiHidden/>
    <w:qFormat/>
    <w:uiPriority w:val="99"/>
    <w:rPr>
      <w:rFonts w:ascii="Times New Roman" w:hAnsi="Times New Roman" w:eastAsia="宋体" w:cs="Times New Roman"/>
      <w:sz w:val="18"/>
      <w:szCs w:val="18"/>
    </w:rPr>
  </w:style>
  <w:style w:type="character" w:customStyle="1" w:styleId="32">
    <w:name w:val="正文文本_"/>
    <w:link w:val="33"/>
    <w:qFormat/>
    <w:uiPriority w:val="0"/>
    <w:rPr>
      <w:rFonts w:ascii="MingLiU" w:hAnsi="MingLiU" w:eastAsia="MingLiU" w:cs="MingLiU"/>
      <w:spacing w:val="20"/>
      <w:sz w:val="31"/>
      <w:szCs w:val="31"/>
      <w:shd w:val="clear" w:color="auto" w:fill="FFFFFF"/>
    </w:rPr>
  </w:style>
  <w:style w:type="paragraph" w:customStyle="1" w:styleId="33">
    <w:name w:val="正文文本2"/>
    <w:basedOn w:val="1"/>
    <w:link w:val="32"/>
    <w:qFormat/>
    <w:uiPriority w:val="0"/>
    <w:pPr>
      <w:shd w:val="clear" w:color="auto" w:fill="FFFFFF"/>
      <w:spacing w:before="540" w:line="586" w:lineRule="exact"/>
      <w:ind w:hanging="940"/>
      <w:jc w:val="distribute"/>
    </w:pPr>
    <w:rPr>
      <w:rFonts w:ascii="MingLiU" w:hAnsi="MingLiU" w:eastAsia="MingLiU" w:cs="MingLiU"/>
      <w:spacing w:val="20"/>
      <w:sz w:val="31"/>
      <w:szCs w:val="31"/>
    </w:rPr>
  </w:style>
  <w:style w:type="paragraph" w:styleId="34">
    <w:name w:val="List Paragraph"/>
    <w:basedOn w:val="1"/>
    <w:link w:val="35"/>
    <w:qFormat/>
    <w:uiPriority w:val="34"/>
    <w:pPr>
      <w:widowControl/>
      <w:ind w:left="720" w:firstLine="360"/>
      <w:contextualSpacing/>
      <w:jc w:val="left"/>
    </w:pPr>
    <w:rPr>
      <w:rFonts w:ascii="Calibri" w:hAnsi="Calibri"/>
      <w:kern w:val="0"/>
      <w:sz w:val="22"/>
      <w:szCs w:val="22"/>
      <w:lang w:eastAsia="en-US" w:bidi="en-US"/>
    </w:rPr>
  </w:style>
  <w:style w:type="character" w:customStyle="1" w:styleId="35">
    <w:name w:val="列出段落 Char"/>
    <w:link w:val="34"/>
    <w:qFormat/>
    <w:locked/>
    <w:uiPriority w:val="34"/>
    <w:rPr>
      <w:rFonts w:ascii="Calibri" w:hAnsi="Calibri" w:eastAsia="宋体" w:cs="Times New Roman"/>
      <w:kern w:val="0"/>
      <w:sz w:val="22"/>
      <w:lang w:eastAsia="en-US" w:bidi="en-US"/>
    </w:rPr>
  </w:style>
  <w:style w:type="paragraph" w:customStyle="1" w:styleId="36">
    <w:name w:val="图例"/>
    <w:basedOn w:val="1"/>
    <w:qFormat/>
    <w:uiPriority w:val="0"/>
    <w:pPr>
      <w:spacing w:before="120" w:after="120" w:line="360" w:lineRule="auto"/>
      <w:jc w:val="center"/>
    </w:pPr>
    <w:rPr>
      <w:rFonts w:eastAsia="仿宋_GB2312"/>
      <w:b/>
      <w:sz w:val="24"/>
    </w:rPr>
  </w:style>
  <w:style w:type="character" w:customStyle="1" w:styleId="37">
    <w:name w:val="日期 Char"/>
    <w:basedOn w:val="21"/>
    <w:link w:val="11"/>
    <w:qFormat/>
    <w:uiPriority w:val="0"/>
    <w:rPr>
      <w:rFonts w:ascii="Times New Roman" w:hAnsi="Times New Roman" w:eastAsia="宋体" w:cs="Times New Roman"/>
      <w:sz w:val="28"/>
      <w:szCs w:val="20"/>
    </w:rPr>
  </w:style>
  <w:style w:type="character" w:customStyle="1" w:styleId="38">
    <w:name w:val="文档结构图 Char"/>
    <w:basedOn w:val="21"/>
    <w:link w:val="8"/>
    <w:semiHidden/>
    <w:qFormat/>
    <w:uiPriority w:val="99"/>
    <w:rPr>
      <w:rFonts w:ascii="宋体" w:hAnsi="Times New Roman" w:eastAsia="宋体" w:cs="Times New Roman"/>
      <w:sz w:val="18"/>
      <w:szCs w:val="18"/>
    </w:rPr>
  </w:style>
  <w:style w:type="paragraph" w:customStyle="1" w:styleId="39">
    <w:name w:val="副标题（正）"/>
    <w:basedOn w:val="1"/>
    <w:next w:val="1"/>
    <w:qFormat/>
    <w:uiPriority w:val="0"/>
    <w:pPr>
      <w:spacing w:line="360" w:lineRule="auto"/>
      <w:jc w:val="center"/>
    </w:pPr>
    <w:rPr>
      <w:rFonts w:ascii="Calibri" w:hAnsi="Calibri" w:eastAsia="方正小标宋简体"/>
      <w:sz w:val="44"/>
      <w:szCs w:val="24"/>
    </w:rPr>
  </w:style>
  <w:style w:type="paragraph" w:customStyle="1" w:styleId="40">
    <w:name w:val="列出段落1"/>
    <w:basedOn w:val="1"/>
    <w:qFormat/>
    <w:uiPriority w:val="0"/>
    <w:pPr>
      <w:ind w:firstLine="420" w:firstLineChars="200"/>
    </w:pPr>
    <w:rPr>
      <w:kern w:val="0"/>
      <w:sz w:val="24"/>
      <w:szCs w:val="24"/>
    </w:rPr>
  </w:style>
  <w:style w:type="character" w:customStyle="1" w:styleId="41">
    <w:name w:val="font51"/>
    <w:basedOn w:val="21"/>
    <w:qFormat/>
    <w:uiPriority w:val="0"/>
    <w:rPr>
      <w:rFonts w:hint="eastAsia" w:ascii="方正小标宋简体" w:hAnsi="方正小标宋简体" w:eastAsia="方正小标宋简体" w:cs="方正小标宋简体"/>
      <w:color w:val="000000"/>
      <w:sz w:val="52"/>
      <w:szCs w:val="52"/>
      <w:u w:val="single"/>
    </w:rPr>
  </w:style>
  <w:style w:type="character" w:customStyle="1" w:styleId="42">
    <w:name w:val="font61"/>
    <w:basedOn w:val="21"/>
    <w:qFormat/>
    <w:uiPriority w:val="0"/>
    <w:rPr>
      <w:rFonts w:hint="eastAsia" w:ascii="方正小标宋简体" w:hAnsi="方正小标宋简体" w:eastAsia="方正小标宋简体" w:cs="方正小标宋简体"/>
      <w:i/>
      <w:iCs/>
      <w:color w:val="000000"/>
      <w:sz w:val="52"/>
      <w:szCs w:val="52"/>
      <w:u w:val="single"/>
    </w:rPr>
  </w:style>
  <w:style w:type="character" w:customStyle="1" w:styleId="43">
    <w:name w:val="font41"/>
    <w:basedOn w:val="21"/>
    <w:qFormat/>
    <w:uiPriority w:val="0"/>
    <w:rPr>
      <w:rFonts w:hint="eastAsia" w:ascii="方正小标宋简体" w:hAnsi="方正小标宋简体" w:eastAsia="方正小标宋简体" w:cs="方正小标宋简体"/>
      <w:color w:val="000000"/>
      <w:sz w:val="52"/>
      <w:szCs w:val="5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5" textRotate="1"/>
    <customShpInfo spid="_x0000_s3076" textRotate="1"/>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1767</Words>
  <Characters>1811</Characters>
  <Lines>90</Lines>
  <Paragraphs>25</Paragraphs>
  <TotalTime>55</TotalTime>
  <ScaleCrop>false</ScaleCrop>
  <LinksUpToDate>false</LinksUpToDate>
  <CharactersWithSpaces>2122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2019-01-04T03:28:00Z</dcterms:created>
  <dc:creator>微软用户</dc:creator>
  <cp:lastModifiedBy>何锦芝</cp:lastModifiedBy>
  <cp:lastPrinted>2024-11-21T10:19:00Z</cp:lastPrinted>
  <dcterms:modified xsi:type="dcterms:W3CDTF">2024-11-26T00:38:46Z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8F4B10D301344F31B10E54B045C52AF5</vt:lpwstr>
  </property>
</Properties>
</file>