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方正小标宋简体"/>
          <w:sz w:val="84"/>
          <w:szCs w:val="84"/>
        </w:rPr>
        <w:t>询 价 文 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left="700" w:leftChars="250"/>
        <w:outlineLvl w:val="0"/>
        <w:rPr>
          <w:rFonts w:eastAsia="方正大标宋简体"/>
          <w:sz w:val="96"/>
          <w:szCs w:val="130"/>
          <w:u w:val="single"/>
        </w:rPr>
      </w:pPr>
      <w:r>
        <w:rPr>
          <w:rFonts w:hint="eastAsia" w:eastAsia="方正小标宋简体"/>
          <w:sz w:val="44"/>
          <w:szCs w:val="44"/>
        </w:rPr>
        <w:t>项目名称：</w:t>
      </w:r>
      <w:r>
        <w:rPr>
          <w:rFonts w:hint="eastAsia" w:eastAsia="方正小标宋简体"/>
          <w:sz w:val="44"/>
          <w:szCs w:val="44"/>
          <w:u w:val="single"/>
        </w:rPr>
        <w:t>虚拟图书馆馆藏系统</w:t>
      </w:r>
    </w:p>
    <w:p>
      <w:pPr>
        <w:pStyle w:val="10"/>
        <w:snapToGrid w:val="0"/>
        <w:spacing w:line="240" w:lineRule="auto"/>
        <w:ind w:leftChars="343" w:firstLine="1540" w:firstLineChars="350"/>
        <w:outlineLvl w:val="0"/>
        <w:rPr>
          <w:rFonts w:eastAsia="方正小标宋简体"/>
          <w:szCs w:val="44"/>
        </w:rPr>
      </w:pPr>
    </w:p>
    <w:p>
      <w:pPr>
        <w:snapToGrid w:val="0"/>
        <w:ind w:left="700" w:leftChars="250"/>
        <w:outlineLvl w:val="0"/>
        <w:rPr>
          <w:rFonts w:eastAsia="方正大标宋简体"/>
          <w:sz w:val="96"/>
          <w:szCs w:val="130"/>
        </w:rPr>
      </w:pPr>
      <w:r>
        <w:rPr>
          <w:rFonts w:hint="eastAsia" w:eastAsia="方正小标宋简体"/>
          <w:sz w:val="44"/>
          <w:szCs w:val="44"/>
        </w:rPr>
        <w:t>采购单位：</w:t>
      </w:r>
      <w:r>
        <w:rPr>
          <w:rFonts w:hint="eastAsia" w:eastAsia="方正小标宋简体"/>
          <w:sz w:val="40"/>
          <w:szCs w:val="44"/>
          <w:u w:val="single"/>
        </w:rPr>
        <w:t>陆军军医大学某单位</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二○二三年</w:t>
      </w:r>
      <w:r>
        <w:rPr>
          <w:rFonts w:hint="eastAsia" w:eastAsia="方正小标宋简体"/>
          <w:sz w:val="44"/>
          <w:szCs w:val="44"/>
          <w:lang w:val="en-US" w:eastAsia="zh-CN"/>
        </w:rPr>
        <w:t>六</w:t>
      </w:r>
      <w:r>
        <w:rPr>
          <w:rFonts w:hint="eastAsia" w:eastAsia="方正小标宋简体"/>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adjustRightInd w:val="0"/>
        <w:snapToGrid w:val="0"/>
        <w:spacing w:line="480" w:lineRule="exact"/>
        <w:rPr>
          <w:rFonts w:ascii="仿宋_GB2312" w:hAnsi="仿宋_GB2312" w:eastAsia="仿宋_GB2312" w:cs="仿宋_GB2312"/>
          <w:szCs w:val="28"/>
          <w:u w:val="single"/>
        </w:rPr>
      </w:pPr>
      <w:r>
        <w:rPr>
          <w:rFonts w:hint="eastAsia" w:ascii="黑体" w:hAnsi="黑体" w:eastAsia="黑体" w:cs="黑体"/>
          <w:szCs w:val="28"/>
        </w:rPr>
        <w:t>一、项目名称</w:t>
      </w:r>
      <w:r>
        <w:rPr>
          <w:rFonts w:hint="eastAsia" w:ascii="仿宋_GB2312" w:hAnsi="仿宋_GB2312" w:eastAsia="仿宋_GB2312" w:cs="仿宋_GB2312"/>
          <w:szCs w:val="28"/>
        </w:rPr>
        <w:t>：</w:t>
      </w:r>
      <w:r>
        <w:rPr>
          <w:rFonts w:ascii="Times New Roman" w:hAnsi="Times New Roman" w:eastAsia="仿宋_GB2312" w:cs="Times New Roman"/>
          <w:sz w:val="28"/>
          <w:szCs w:val="24"/>
          <w:u w:val="single"/>
        </w:rPr>
        <w:t>虚拟图书馆馆藏</w:t>
      </w:r>
      <w:r>
        <w:rPr>
          <w:rFonts w:hint="eastAsia" w:ascii="Times New Roman" w:hAnsi="Times New Roman" w:eastAsia="仿宋_GB2312" w:cs="Times New Roman"/>
          <w:sz w:val="28"/>
          <w:szCs w:val="24"/>
          <w:u w:val="single"/>
        </w:rPr>
        <w:t>系统</w:t>
      </w:r>
    </w:p>
    <w:p>
      <w:pPr>
        <w:adjustRightInd w:val="0"/>
        <w:snapToGrid w:val="0"/>
        <w:spacing w:line="480" w:lineRule="exact"/>
        <w:rPr>
          <w:rFonts w:hint="eastAsia" w:ascii="仿宋_GB2312" w:hAnsi="仿宋_GB2312" w:eastAsia="仿宋_GB2312" w:cs="仿宋_GB2312"/>
          <w:szCs w:val="28"/>
          <w:lang w:eastAsia="zh-CN"/>
        </w:rPr>
      </w:pPr>
      <w:r>
        <w:rPr>
          <w:rFonts w:hint="eastAsia" w:ascii="黑体" w:hAnsi="黑体" w:eastAsia="黑体" w:cs="黑体"/>
          <w:szCs w:val="28"/>
        </w:rPr>
        <w:t>二、项目预算：</w:t>
      </w:r>
      <w:r>
        <w:rPr>
          <w:rFonts w:hint="eastAsia" w:ascii="黑体" w:hAnsi="黑体" w:eastAsia="黑体" w:cs="黑体"/>
          <w:szCs w:val="28"/>
          <w:u w:val="single"/>
          <w:lang w:val="en-US" w:eastAsia="zh-CN"/>
        </w:rPr>
        <w:t>20</w:t>
      </w:r>
      <w:r>
        <w:rPr>
          <w:rFonts w:hint="eastAsia" w:ascii="仿宋_GB2312" w:eastAsia="仿宋_GB2312"/>
          <w:szCs w:val="28"/>
          <w:u w:val="single"/>
        </w:rPr>
        <w:t>万元</w:t>
      </w:r>
      <w:r>
        <w:rPr>
          <w:rFonts w:hint="eastAsia" w:ascii="仿宋_GB2312" w:eastAsia="仿宋_GB2312"/>
          <w:szCs w:val="28"/>
          <w:u w:val="single"/>
          <w:lang w:val="en-US" w:eastAsia="zh-CN"/>
        </w:rPr>
        <w:t>以下</w:t>
      </w:r>
    </w:p>
    <w:p>
      <w:pPr>
        <w:adjustRightInd w:val="0"/>
        <w:snapToGrid w:val="0"/>
        <w:spacing w:line="480" w:lineRule="exact"/>
        <w:rPr>
          <w:rFonts w:ascii="黑体" w:hAnsi="黑体" w:eastAsia="黑体" w:cs="黑体"/>
          <w:szCs w:val="28"/>
        </w:rPr>
      </w:pPr>
      <w:r>
        <w:rPr>
          <w:rFonts w:hint="eastAsia" w:ascii="黑体" w:hAnsi="黑体" w:eastAsia="黑体" w:cs="黑体"/>
          <w:szCs w:val="28"/>
        </w:rPr>
        <w:t>三、项目单位：</w:t>
      </w:r>
      <w:r>
        <w:rPr>
          <w:rFonts w:hint="eastAsia" w:ascii="仿宋_GB2312" w:hAnsi="仿宋_GB2312" w:eastAsia="仿宋_GB2312" w:cs="仿宋_GB2312"/>
          <w:szCs w:val="28"/>
          <w:u w:val="single"/>
        </w:rPr>
        <w:t>陆军军医大学某单位</w:t>
      </w:r>
    </w:p>
    <w:p>
      <w:pPr>
        <w:adjustRightInd w:val="0"/>
        <w:snapToGrid w:val="0"/>
        <w:spacing w:line="480" w:lineRule="exact"/>
        <w:rPr>
          <w:rFonts w:ascii="黑体" w:hAnsi="黑体" w:eastAsia="黑体" w:cs="黑体"/>
          <w:szCs w:val="28"/>
        </w:rPr>
      </w:pPr>
      <w:r>
        <w:rPr>
          <w:rFonts w:hint="eastAsia" w:ascii="黑体" w:hAnsi="黑体" w:eastAsia="黑体" w:cs="黑体"/>
          <w:szCs w:val="28"/>
        </w:rPr>
        <w:t>四、项目概况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19"/>
        <w:gridCol w:w="2840"/>
        <w:gridCol w:w="142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5"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7"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4"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7"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5" w:type="pct"/>
            <w:vAlign w:val="center"/>
          </w:tcPr>
          <w:p>
            <w:pPr>
              <w:pStyle w:val="10"/>
              <w:spacing w:line="240" w:lineRule="atLeast"/>
              <w:ind w:left="0"/>
              <w:jc w:val="center"/>
              <w:outlineLvl w:val="0"/>
              <w:rPr>
                <w:rFonts w:eastAsiaTheme="minorEastAsia"/>
                <w:sz w:val="21"/>
                <w:szCs w:val="21"/>
              </w:rPr>
            </w:pPr>
            <w:r>
              <w:rPr>
                <w:rFonts w:eastAsiaTheme="minorEastAsia"/>
                <w:sz w:val="21"/>
                <w:szCs w:val="21"/>
              </w:rPr>
              <w:t>虚拟图书馆馆藏</w:t>
            </w:r>
            <w:r>
              <w:rPr>
                <w:rFonts w:hint="eastAsia" w:eastAsiaTheme="minorEastAsia"/>
                <w:sz w:val="21"/>
                <w:szCs w:val="21"/>
              </w:rPr>
              <w:t>系统</w:t>
            </w:r>
          </w:p>
        </w:tc>
        <w:tc>
          <w:tcPr>
            <w:tcW w:w="1667" w:type="pct"/>
            <w:vAlign w:val="center"/>
          </w:tcPr>
          <w:p>
            <w:pPr>
              <w:pStyle w:val="7"/>
              <w:spacing w:line="400" w:lineRule="exact"/>
              <w:ind w:firstLine="0"/>
              <w:jc w:val="center"/>
              <w:outlineLvl w:val="0"/>
              <w:rPr>
                <w:rFonts w:eastAsiaTheme="minorEastAsia"/>
                <w:sz w:val="21"/>
                <w:szCs w:val="21"/>
              </w:rPr>
            </w:pPr>
            <w:r>
              <w:rPr>
                <w:rFonts w:hint="eastAsia" w:eastAsiaTheme="minorEastAsia"/>
                <w:sz w:val="21"/>
                <w:szCs w:val="21"/>
              </w:rPr>
              <w:t>详见第二部分技术及商务需求</w:t>
            </w:r>
          </w:p>
        </w:tc>
        <w:tc>
          <w:tcPr>
            <w:tcW w:w="834" w:type="pct"/>
            <w:vAlign w:val="center"/>
          </w:tcPr>
          <w:p>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837" w:type="pct"/>
            <w:vAlign w:val="center"/>
          </w:tcPr>
          <w:p>
            <w:pPr>
              <w:pStyle w:val="7"/>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套</w:t>
            </w:r>
          </w:p>
        </w:tc>
      </w:tr>
    </w:tbl>
    <w:p>
      <w:pPr>
        <w:adjustRightInd w:val="0"/>
        <w:snapToGrid w:val="0"/>
        <w:spacing w:line="480" w:lineRule="exact"/>
        <w:rPr>
          <w:rFonts w:ascii="黑体" w:hAnsi="黑体" w:eastAsia="黑体" w:cs="黑体"/>
          <w:szCs w:val="28"/>
        </w:rPr>
      </w:pPr>
      <w:r>
        <w:rPr>
          <w:rFonts w:hint="eastAsia" w:ascii="黑体" w:hAnsi="黑体" w:eastAsia="黑体" w:cs="黑体"/>
          <w:szCs w:val="28"/>
        </w:rPr>
        <w:t>五、供应商资格要求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adjustRightInd w:val="0"/>
        <w:snapToGrid w:val="0"/>
        <w:spacing w:line="480" w:lineRule="exact"/>
        <w:rPr>
          <w:rFonts w:eastAsia="黑体"/>
          <w:szCs w:val="28"/>
        </w:rPr>
      </w:pPr>
      <w:r>
        <w:rPr>
          <w:rFonts w:eastAsia="黑体"/>
          <w:szCs w:val="28"/>
        </w:rPr>
        <w:t>六、</w:t>
      </w:r>
      <w:r>
        <w:rPr>
          <w:rFonts w:hint="eastAsia" w:eastAsia="黑体"/>
          <w:szCs w:val="28"/>
        </w:rPr>
        <w:t>询价文件申领时间、方式</w:t>
      </w:r>
    </w:p>
    <w:p>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rPr>
        <w:t>（一）询价文件申领时间：自公告发布之日起</w:t>
      </w:r>
      <w:r>
        <w:rPr>
          <w:rFonts w:hint="eastAsia" w:ascii="楷体_GB2312" w:hAnsi="楷体_GB2312" w:eastAsia="楷体_GB2312" w:cs="楷体_GB2312"/>
          <w:szCs w:val="28"/>
          <w:lang w:val="en-US" w:eastAsia="zh-CN"/>
        </w:rPr>
        <w:t>至2023年6月26日。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adjustRightInd w:val="0"/>
        <w:snapToGrid w:val="0"/>
        <w:spacing w:line="480" w:lineRule="exact"/>
        <w:rPr>
          <w:rFonts w:ascii="黑体" w:hAnsi="黑体" w:eastAsia="黑体" w:cs="黑体"/>
          <w:szCs w:val="28"/>
        </w:rPr>
      </w:pPr>
      <w:r>
        <w:rPr>
          <w:rFonts w:ascii="黑体" w:hAnsi="黑体" w:eastAsia="黑体" w:cs="黑体"/>
          <w:szCs w:val="28"/>
        </w:rPr>
        <w:t>七、</w:t>
      </w:r>
      <w:r>
        <w:rPr>
          <w:rFonts w:hint="eastAsia" w:ascii="黑体" w:hAnsi="黑体" w:eastAsia="黑体" w:cs="黑体"/>
          <w:szCs w:val="28"/>
        </w:rPr>
        <w:t>报价文件递交</w:t>
      </w:r>
    </w:p>
    <w:p>
      <w:pPr>
        <w:adjustRightInd w:val="0"/>
        <w:snapToGrid w:val="0"/>
        <w:spacing w:line="480" w:lineRule="exact"/>
        <w:ind w:left="560" w:leftChars="200"/>
        <w:rPr>
          <w:rFonts w:hint="default" w:ascii="仿宋_GB2312" w:hAnsi="仿宋_GB2312" w:eastAsia="楷体_GB2312" w:cs="仿宋_GB2312"/>
          <w:szCs w:val="28"/>
          <w:lang w:val="en-US" w:eastAsia="zh-CN"/>
        </w:rPr>
      </w:pPr>
      <w:r>
        <w:rPr>
          <w:rFonts w:hint="eastAsia" w:ascii="楷体_GB2312" w:hAnsi="楷体_GB2312" w:eastAsia="楷体_GB2312" w:cs="楷体_GB2312"/>
          <w:szCs w:val="28"/>
        </w:rPr>
        <w:t>（一）报价文件递交截止时间：</w:t>
      </w:r>
      <w:r>
        <w:rPr>
          <w:rFonts w:hint="eastAsia" w:ascii="楷体_GB2312" w:hAnsi="楷体_GB2312" w:eastAsia="楷体_GB2312" w:cs="楷体_GB2312"/>
          <w:szCs w:val="28"/>
          <w:lang w:val="en-US" w:eastAsia="zh-CN"/>
        </w:rPr>
        <w:t>2023年6月26日18:00。</w:t>
      </w:r>
    </w:p>
    <w:p>
      <w:pPr>
        <w:adjustRightInd w:val="0"/>
        <w:snapToGrid w:val="0"/>
        <w:spacing w:line="480" w:lineRule="exact"/>
        <w:ind w:left="560" w:left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pPr>
        <w:adjustRightInd w:val="0"/>
        <w:snapToGrid w:val="0"/>
        <w:spacing w:line="480" w:lineRule="exact"/>
        <w:ind w:firstLine="560" w:firstLineChars="200"/>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重庆市沙坪坝区高滩岩正街3</w:t>
      </w:r>
      <w:r>
        <w:rPr>
          <w:rFonts w:ascii="仿宋_GB2312" w:hAnsi="仿宋_GB2312" w:eastAsia="仿宋_GB2312" w:cs="仿宋_GB2312"/>
          <w:szCs w:val="28"/>
        </w:rPr>
        <w:t>0号</w:t>
      </w:r>
      <w:r>
        <w:rPr>
          <w:rFonts w:hint="eastAsia" w:ascii="仿宋_GB2312" w:hAnsi="仿宋_GB2312" w:eastAsia="仿宋_GB2312" w:cs="仿宋_GB2312"/>
          <w:szCs w:val="28"/>
        </w:rPr>
        <w:t>。</w:t>
      </w:r>
    </w:p>
    <w:p>
      <w:pPr>
        <w:adjustRightInd w:val="0"/>
        <w:snapToGrid w:val="0"/>
        <w:spacing w:line="480" w:lineRule="exact"/>
        <w:rPr>
          <w:rFonts w:ascii="黑体" w:hAnsi="黑体" w:eastAsia="黑体" w:cs="黑体"/>
          <w:szCs w:val="28"/>
        </w:rPr>
      </w:pPr>
      <w:r>
        <w:rPr>
          <w:rFonts w:ascii="黑体" w:hAnsi="黑体" w:eastAsia="黑体" w:cs="黑体"/>
          <w:szCs w:val="28"/>
        </w:rPr>
        <w:t>八、</w:t>
      </w: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lang w:val="en-US" w:eastAsia="zh-CN"/>
        </w:rPr>
        <w:t>王</w:t>
      </w:r>
      <w:r>
        <w:rPr>
          <w:rFonts w:hint="eastAsia" w:ascii="仿宋_GB2312" w:hAnsi="仿宋_GB2312" w:eastAsia="仿宋_GB2312" w:cs="仿宋_GB2312"/>
          <w:szCs w:val="28"/>
          <w:u w:val="single"/>
        </w:rPr>
        <w:t>老师</w:t>
      </w:r>
    </w:p>
    <w:p>
      <w:pPr>
        <w:pStyle w:val="2"/>
        <w:snapToGrid w:val="0"/>
        <w:spacing w:after="0" w:line="480" w:lineRule="exact"/>
        <w:ind w:firstLine="560" w:firstLineChars="200"/>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kern w:val="2"/>
          <w:szCs w:val="28"/>
          <w:lang w:val="en-US" w:eastAsia="zh-CN"/>
        </w:rPr>
        <w:t>023-68771064</w:t>
      </w:r>
    </w:p>
    <w:p>
      <w:pPr>
        <w:adjustRightInd w:val="0"/>
        <w:snapToGrid w:val="0"/>
        <w:spacing w:line="480" w:lineRule="exact"/>
        <w:rPr>
          <w:rFonts w:ascii="黑体" w:hAnsi="黑体" w:eastAsia="黑体" w:cs="黑体"/>
          <w:szCs w:val="28"/>
        </w:rPr>
      </w:pPr>
      <w:r>
        <w:rPr>
          <w:rFonts w:hint="eastAsia" w:ascii="黑体" w:hAnsi="黑体" w:eastAsia="黑体" w:cs="黑体"/>
          <w:szCs w:val="28"/>
        </w:rPr>
        <w:t>九、供货时间</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甲方明确通知后，1</w:t>
      </w:r>
      <w:r>
        <w:rPr>
          <w:rFonts w:hint="eastAsia" w:ascii="仿宋_GB2312" w:hAnsi="仿宋_GB2312" w:eastAsia="仿宋_GB2312" w:cs="仿宋_GB2312"/>
          <w:szCs w:val="28"/>
          <w:lang w:val="en-US" w:eastAsia="zh-CN"/>
        </w:rPr>
        <w:t>个月</w:t>
      </w:r>
      <w:r>
        <w:rPr>
          <w:rFonts w:hint="eastAsia" w:ascii="仿宋_GB2312" w:hAnsi="仿宋_GB2312" w:eastAsia="仿宋_GB2312" w:cs="仿宋_GB2312"/>
          <w:szCs w:val="28"/>
        </w:rPr>
        <w:t>内</w:t>
      </w:r>
      <w:r>
        <w:rPr>
          <w:rFonts w:hint="eastAsia" w:ascii="仿宋_GB2312" w:hAnsi="仿宋_GB2312" w:eastAsia="仿宋_GB2312" w:cs="仿宋_GB2312"/>
          <w:szCs w:val="28"/>
          <w:lang w:val="en-US" w:eastAsia="zh-CN"/>
        </w:rPr>
        <w:t>部署调试完成</w:t>
      </w:r>
      <w:r>
        <w:rPr>
          <w:rFonts w:hint="eastAsia" w:ascii="仿宋_GB2312" w:hAnsi="仿宋_GB2312" w:eastAsia="仿宋_GB2312" w:cs="仿宋_GB2312"/>
          <w:szCs w:val="28"/>
        </w:rPr>
        <w:t>。</w:t>
      </w:r>
    </w:p>
    <w:p>
      <w:pPr>
        <w:pStyle w:val="2"/>
      </w:pPr>
      <w:r>
        <w:br w:type="page"/>
      </w: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技术需求</w:t>
      </w:r>
    </w:p>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vAlign w:val="center"/>
          </w:tcPr>
          <w:p>
            <w:pPr>
              <w:pStyle w:val="10"/>
              <w:spacing w:line="240" w:lineRule="atLeast"/>
              <w:ind w:left="0"/>
              <w:jc w:val="center"/>
              <w:outlineLvl w:val="0"/>
              <w:rPr>
                <w:rFonts w:eastAsiaTheme="minorEastAsia"/>
                <w:sz w:val="21"/>
                <w:szCs w:val="21"/>
              </w:rPr>
            </w:pPr>
            <w:r>
              <w:rPr>
                <w:rFonts w:eastAsiaTheme="minorEastAsia"/>
                <w:sz w:val="21"/>
                <w:szCs w:val="21"/>
              </w:rPr>
              <w:t>虚拟图书馆馆藏</w:t>
            </w:r>
            <w:r>
              <w:rPr>
                <w:rFonts w:hint="eastAsia" w:eastAsiaTheme="minorEastAsia"/>
                <w:sz w:val="21"/>
                <w:szCs w:val="21"/>
              </w:rPr>
              <w:t>系统</w:t>
            </w:r>
          </w:p>
        </w:tc>
        <w:tc>
          <w:tcPr>
            <w:tcW w:w="976" w:type="pct"/>
            <w:vAlign w:val="center"/>
          </w:tcPr>
          <w:p>
            <w:pPr>
              <w:pStyle w:val="7"/>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套</w:t>
            </w:r>
          </w:p>
        </w:tc>
        <w:tc>
          <w:tcPr>
            <w:tcW w:w="828" w:type="pct"/>
            <w:vAlign w:val="center"/>
          </w:tcPr>
          <w:p>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pPr>
              <w:pStyle w:val="7"/>
              <w:spacing w:line="400" w:lineRule="exact"/>
              <w:ind w:firstLine="0"/>
              <w:jc w:val="center"/>
              <w:outlineLvl w:val="0"/>
              <w:rPr>
                <w:rFonts w:eastAsiaTheme="minorEastAsia"/>
                <w:sz w:val="21"/>
                <w:szCs w:val="21"/>
              </w:rPr>
            </w:pPr>
          </w:p>
        </w:tc>
      </w:tr>
    </w:tbl>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技术参数</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△1、空间可视化</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地图上展示本馆（不含机关楼）各楼层地图缩略图及各楼层图书书架区域名称及空间区域名称，方便读者选择浏览场景。支持单独点击楼层索引图内各书架区域、空间区域，快速跳转定位至该楼层地图指定位置区域。</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支持馆内各楼层重要空间服务位置标记，如服务台、研讨室、自习区、办公区、自助借还、检索区等空间区域。支持馆内空间服务区域内对该空间进行以文字、图片、视频播放等展示介绍。达到线上的图书馆服务介绍功能，读者可不限时限地的了解图书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2、可视化搜索</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场景式可以按分馆-&gt;书库-&gt;书排-&gt;书架，逐个层级点击查询获取，并且可以查看该书在地图上的哪个位置，给读者方位导航指引。支持全馆搜索与当前楼层搜索，进入各楼层图内，可选择当前搜索，针对本楼层的文献资源进行单独搜索。支持点击搜索结果直接跳转至图书详情页，展示图书基本信息，比如题名、著者、主题词、出版社、ISBN、出版日期、馆藏地、借阅状态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3、资源展示可视化</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支持读者在书架页面，自由切换书架AB面，或返回该楼层地图。支持在书架页面显示每个书架层内图书的首末图书的题名，显示每个书架层内首本图书的索书号，并且可点击查看每个书架层内图书信息列表。支持书架层内每册图书展示题名、著者、索书号信息，鼠标晃动至每册图书时，可显示图书的摘要信息，以便读者快速浏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展示的资源包括图书，支持过刊展示的扩展。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4、数据可视化应用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支持馆、楼层索引图、楼层图、书架图上显示新上架图书，并可快速统计出馆、各楼层，各书架区域内、书架内新上架图书数量，对具有新上架图书的书架进行特殊样式提示，可点击该书架新上架图书列表。新上架图书可通过标识如亮点及数量标记引导提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楼层地图内书架区域：支持根据读者当前及历史借阅量数据情况动态生成图书热力图，且通过地图内书架区域的放大，可具体显示每个书架热度颜色。</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书架内图书：支持根据借阅量情况对书架层进行自动标记，便于读者逐层点击。</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书架层内图书：支持数据标签显示，可对已借阅、非可借图书、荐购图书、教参图书、热门图书、新上架图书、特色馆藏图书等进行自定义标签提示，揭示各数据维度，便于读者甄别图书。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5、兼容图书馆现有</w:t>
      </w:r>
      <w:r>
        <w:rPr>
          <w:rFonts w:hint="eastAsia" w:ascii="Times New Roman" w:hAnsi="Times New Roman" w:eastAsia="仿宋_GB2312" w:cs="Times New Roman"/>
          <w:szCs w:val="28"/>
        </w:rPr>
        <w:t>系统</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★对接图书馆当前使用RFID</w:t>
      </w:r>
      <w:bookmarkStart w:id="0" w:name="_GoBack"/>
      <w:bookmarkEnd w:id="0"/>
      <w:r>
        <w:rPr>
          <w:rFonts w:hint="eastAsia" w:ascii="Times New Roman" w:hAnsi="Times New Roman" w:eastAsia="仿宋_GB2312" w:cs="Times New Roman"/>
          <w:szCs w:val="28"/>
        </w:rPr>
        <w:t>系统</w:t>
      </w:r>
      <w:r>
        <w:rPr>
          <w:rFonts w:hint="eastAsia" w:ascii="Times New Roman" w:hAnsi="Times New Roman" w:eastAsia="仿宋_GB2312" w:cs="Times New Roman"/>
          <w:szCs w:val="28"/>
          <w:lang w:val="en-US" w:eastAsia="zh-CN"/>
        </w:rPr>
        <w:t>和</w:t>
      </w:r>
      <w:r>
        <w:rPr>
          <w:rFonts w:hint="eastAsia" w:ascii="Times New Roman" w:hAnsi="Times New Roman" w:eastAsia="仿宋_GB2312" w:cs="Times New Roman"/>
          <w:szCs w:val="28"/>
        </w:rPr>
        <w:t>业务管理系统，可登录“我的图书馆”查询借阅历史，当前借阅等情况，进行续借、预约等操作。</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6、</w:t>
      </w:r>
      <w:r>
        <w:rPr>
          <w:rFonts w:hint="eastAsia" w:ascii="Times New Roman" w:hAnsi="Times New Roman" w:eastAsia="仿宋_GB2312" w:cs="Times New Roman"/>
          <w:szCs w:val="28"/>
        </w:rPr>
        <w:t>学科服务应用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查新查重、文献求助流程线上化。用户可以从线上</w:t>
      </w:r>
      <w:r>
        <w:rPr>
          <w:rFonts w:hint="eastAsia" w:ascii="Times New Roman" w:hAnsi="Times New Roman" w:eastAsia="仿宋_GB2312" w:cs="Times New Roman"/>
          <w:szCs w:val="28"/>
          <w:lang w:val="en-US" w:eastAsia="zh-CN"/>
        </w:rPr>
        <w:t>填写信息</w:t>
      </w:r>
      <w:r>
        <w:rPr>
          <w:rFonts w:hint="eastAsia" w:ascii="Times New Roman" w:hAnsi="Times New Roman" w:eastAsia="仿宋_GB2312" w:cs="Times New Roman"/>
          <w:szCs w:val="28"/>
        </w:rPr>
        <w:t>进行查新查重委托和文献求助等。读者在读者页面提出线上委托或求助，并完整填写涉及的全部资料及信息。管理员在后台可以查看读者委托或求助信息，在完成委托或求助后，可将结果进行线上推送，并通过后台在系统通知读者委托或求助状态已完成。后台系统可以显示读者个人身份信息、邮箱地址、求助信息，统计委托、求助时间段及次数等信息。</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val="en-US" w:eastAsia="zh-CN"/>
        </w:rPr>
        <w:t>7、</w:t>
      </w:r>
      <w:r>
        <w:rPr>
          <w:rFonts w:hint="eastAsia" w:ascii="Times New Roman" w:hAnsi="Times New Roman" w:eastAsia="仿宋_GB2312" w:cs="Times New Roman"/>
          <w:szCs w:val="28"/>
        </w:rPr>
        <w:t>验收前乙方</w:t>
      </w:r>
      <w:r>
        <w:rPr>
          <w:rFonts w:hint="eastAsia" w:ascii="Times New Roman" w:hAnsi="Times New Roman" w:eastAsia="仿宋_GB2312" w:cs="Times New Roman"/>
          <w:szCs w:val="28"/>
          <w:lang w:val="en-US" w:eastAsia="zh-CN"/>
        </w:rPr>
        <w:t>需</w:t>
      </w:r>
      <w:r>
        <w:rPr>
          <w:rFonts w:hint="eastAsia" w:ascii="Times New Roman" w:hAnsi="Times New Roman" w:eastAsia="仿宋_GB2312" w:cs="Times New Roman"/>
          <w:szCs w:val="28"/>
        </w:rPr>
        <w:t>提供网络安全评估报告或网络安全证明材料等</w:t>
      </w:r>
      <w:r>
        <w:rPr>
          <w:rFonts w:hint="eastAsia" w:ascii="Times New Roman" w:hAnsi="Times New Roman" w:eastAsia="仿宋_GB2312" w:cs="Times New Roman"/>
          <w:szCs w:val="28"/>
          <w:lang w:eastAsia="zh-CN"/>
        </w:rPr>
        <w:t>。</w:t>
      </w:r>
    </w:p>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售后服务</w:t>
      </w:r>
    </w:p>
    <w:p>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val="en-US" w:eastAsia="zh-CN"/>
        </w:rPr>
      </w:pPr>
      <w:r>
        <w:rPr>
          <w:rFonts w:hint="eastAsia" w:ascii="Times New Roman" w:hAnsi="Times New Roman" w:eastAsia="仿宋_GB2312" w:cs="Times New Roman"/>
          <w:szCs w:val="28"/>
        </w:rPr>
        <w:t>免费质量保证期</w:t>
      </w:r>
      <w:r>
        <w:rPr>
          <w:rFonts w:hint="eastAsia" w:eastAsia="仿宋_GB2312" w:cs="Times New Roman"/>
          <w:szCs w:val="28"/>
          <w:lang w:eastAsia="zh-CN"/>
        </w:rPr>
        <w:t>：</w:t>
      </w:r>
      <w:r>
        <w:rPr>
          <w:rFonts w:hint="eastAsia" w:eastAsia="仿宋_GB2312" w:cs="Times New Roman"/>
          <w:szCs w:val="28"/>
          <w:u w:val="single"/>
          <w:lang w:val="en-US" w:eastAsia="zh-CN"/>
        </w:rPr>
        <w:t xml:space="preserve"> 2 </w:t>
      </w:r>
      <w:r>
        <w:rPr>
          <w:rFonts w:hint="eastAsia" w:eastAsia="仿宋_GB2312" w:cs="Times New Roman"/>
          <w:szCs w:val="28"/>
          <w:lang w:val="en-US" w:eastAsia="zh-CN"/>
        </w:rPr>
        <w:t>年，质保期内</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定期进行系统维护，不影响正常使用。</w:t>
      </w:r>
    </w:p>
    <w:p>
      <w:pPr>
        <w:numPr>
          <w:ilvl w:val="0"/>
          <w:numId w:val="3"/>
        </w:numPr>
        <w:ind w:left="0" w:leftChars="0" w:firstLine="560" w:firstLineChars="200"/>
        <w:rPr>
          <w:rFonts w:hint="eastAsia" w:ascii="仿宋_GB2312" w:hAnsi="仿宋_GB2312" w:eastAsia="仿宋_GB2312" w:cs="仿宋_GB2312"/>
          <w:b w:val="0"/>
          <w:bCs w:val="0"/>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shd w:val="clear" w:fill="FFFFFF"/>
          <w:lang w:val="en-US" w:eastAsia="zh-CN" w:bidi="ar"/>
        </w:rPr>
        <w:t>提供电话咨询、现场技术支持等多种方式。故障响应时间不超过2小时，处理不超过24小时。</w:t>
      </w:r>
    </w:p>
    <w:p>
      <w:pPr>
        <w:numPr>
          <w:ilvl w:val="0"/>
          <w:numId w:val="2"/>
        </w:numPr>
        <w:adjustRightInd w:val="0"/>
        <w:snapToGrid w:val="0"/>
        <w:spacing w:line="480" w:lineRule="exact"/>
        <w:ind w:left="0" w:firstLine="560" w:firstLineChars="200"/>
        <w:rPr>
          <w:rFonts w:ascii="黑体" w:hAnsi="黑体" w:eastAsia="黑体" w:cs="黑体"/>
        </w:rPr>
      </w:pPr>
      <w:r>
        <w:rPr>
          <w:rFonts w:ascii="黑体" w:hAnsi="黑体" w:eastAsia="黑体" w:cs="黑体"/>
        </w:rPr>
        <w:t>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成交人按照采购人的订购数量供货，安装调试完毕</w:t>
      </w:r>
      <w:r>
        <w:rPr>
          <w:rFonts w:hint="eastAsia" w:eastAsia="仿宋_GB2312" w:cs="Times New Roman"/>
          <w:szCs w:val="28"/>
          <w:lang w:eastAsia="zh-CN"/>
        </w:rPr>
        <w:t>，</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签字确认收货后支付合同金额的百分之九十五</w:t>
      </w:r>
      <w:r>
        <w:rPr>
          <w:rFonts w:hint="eastAsia" w:eastAsia="仿宋_GB2312" w:cs="Times New Roman"/>
          <w:szCs w:val="28"/>
          <w:lang w:eastAsia="zh-CN"/>
        </w:rPr>
        <w:t>，</w:t>
      </w:r>
      <w:r>
        <w:rPr>
          <w:rFonts w:hint="eastAsia" w:ascii="Times New Roman" w:hAnsi="Times New Roman" w:eastAsia="仿宋_GB2312" w:cs="Times New Roman"/>
          <w:szCs w:val="28"/>
        </w:rPr>
        <w:t>余百分之五作为质保金，质保期</w:t>
      </w:r>
      <w:r>
        <w:rPr>
          <w:rFonts w:hint="eastAsia" w:ascii="Times New Roman" w:hAnsi="Times New Roman" w:eastAsia="仿宋_GB2312" w:cs="Times New Roman"/>
          <w:szCs w:val="28"/>
          <w:lang w:val="en-US" w:eastAsia="zh-CN"/>
        </w:rPr>
        <w:t>2</w:t>
      </w:r>
      <w:r>
        <w:rPr>
          <w:rFonts w:hint="eastAsia" w:ascii="Times New Roman" w:hAnsi="Times New Roman" w:eastAsia="仿宋_GB2312" w:cs="Times New Roman"/>
          <w:szCs w:val="28"/>
        </w:rPr>
        <w:t>年，质保期满后支付剩下的百分之五。</w:t>
      </w:r>
    </w:p>
    <w:p>
      <w:pPr>
        <w:pStyle w:val="2"/>
        <w:ind w:firstLine="560" w:firstLineChars="200"/>
        <w:rPr>
          <w:rFonts w:hint="default" w:ascii="黑体" w:hAnsi="黑体" w:eastAsia="黑体" w:cs="黑体"/>
          <w:kern w:val="2"/>
          <w:sz w:val="28"/>
          <w:lang w:val="en-US" w:eastAsia="zh-CN" w:bidi="ar-SA"/>
        </w:rPr>
      </w:pPr>
      <w:r>
        <w:rPr>
          <w:rFonts w:hint="eastAsia" w:ascii="黑体" w:hAnsi="黑体" w:eastAsia="黑体" w:cs="黑体"/>
          <w:kern w:val="2"/>
          <w:sz w:val="28"/>
          <w:lang w:val="en-US" w:eastAsia="zh-CN" w:bidi="ar-SA"/>
        </w:rPr>
        <w:t>五、知识产权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pStyle w:val="2"/>
      </w:pPr>
    </w:p>
    <w:p>
      <w:pPr>
        <w:pStyle w:val="2"/>
        <w:snapToGrid w:val="0"/>
        <w:spacing w:after="0" w:line="480" w:lineRule="exact"/>
        <w:ind w:firstLine="560" w:firstLineChars="200"/>
        <w:rPr>
          <w:highlight w:val="yellow"/>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3"/>
        <w:gridCol w:w="934"/>
        <w:gridCol w:w="332"/>
        <w:gridCol w:w="842"/>
        <w:gridCol w:w="1002"/>
        <w:gridCol w:w="404"/>
        <w:gridCol w:w="997"/>
        <w:gridCol w:w="829"/>
        <w:gridCol w:w="587"/>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u w:val="single"/>
              </w:rPr>
            </w:pPr>
            <w:r>
              <w:rPr>
                <w:rStyle w:val="42"/>
                <w:rFonts w:hint="default"/>
                <w:sz w:val="48"/>
                <w:szCs w:val="48"/>
                <w:lang w:bidi="ar"/>
              </w:rPr>
              <w:t xml:space="preserve">    </w:t>
            </w:r>
            <w:r>
              <w:rPr>
                <w:rStyle w:val="43"/>
                <w:rFonts w:hint="default"/>
                <w:sz w:val="48"/>
                <w:szCs w:val="48"/>
                <w:lang w:bidi="ar"/>
              </w:rPr>
              <w:t>（项目名称）</w:t>
            </w:r>
            <w:r>
              <w:rPr>
                <w:rStyle w:val="42"/>
                <w:rFonts w:hint="default"/>
                <w:sz w:val="48"/>
                <w:szCs w:val="48"/>
                <w:lang w:bidi="ar"/>
              </w:rPr>
              <w:t xml:space="preserve">  </w:t>
            </w:r>
            <w:r>
              <w:rPr>
                <w:rStyle w:val="44"/>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rPr>
          <w:szCs w:val="28"/>
        </w:rPr>
      </w:pPr>
    </w:p>
    <w:p>
      <w:pPr>
        <w:rPr>
          <w:kern w:val="0"/>
          <w:szCs w:val="28"/>
        </w:rPr>
      </w:pPr>
    </w:p>
    <w:p>
      <w:pPr>
        <w:pStyle w:val="2"/>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C0z8g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LdMQad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pStyle w:val="2"/>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00000001" w:usb1="08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K5xPQBAAAD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pK5xPQBAAADBAAADgAAAAAAAAABACAAAAAeAQAAZHJzL2Uyb0RvYy54bWxQSwUGAAAAAAYA&#10;BgBZAQAAh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0Rxx0AAAAAMBAAAPAAAAAAAAAAEAIAAAACIAAABkcnMvZG93bnJldi54bWxQSwECFAAU&#10;AAAACACHTuJAjZ9Ja/kBAAAABAAADgAAAAAAAAABACAAAAAfAQAAZHJzL2Uyb0RvYy54bWxQSwUG&#10;AAAAAAYABgBZAQAAigU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DAF13"/>
    <w:multiLevelType w:val="singleLevel"/>
    <w:tmpl w:val="928DAF13"/>
    <w:lvl w:ilvl="0" w:tentative="0">
      <w:start w:val="1"/>
      <w:numFmt w:val="decimal"/>
      <w:suff w:val="nothing"/>
      <w:lvlText w:val="%1、"/>
      <w:lvlJc w:val="left"/>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693" w:firstLine="0"/>
      </w:pPr>
      <w:rPr>
        <w:rFonts w:hint="eastAsia" w:ascii="黑体" w:hAnsi="黑体" w:eastAsia="黑体" w:cs="黑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NDdmNTBkZTJkZDQwYWViOWI2ZDI5YTY0ZjI2ZjU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30DD1"/>
    <w:rsid w:val="0007370D"/>
    <w:rsid w:val="00083364"/>
    <w:rsid w:val="00091B84"/>
    <w:rsid w:val="000A6D0C"/>
    <w:rsid w:val="000B3A64"/>
    <w:rsid w:val="000D2073"/>
    <w:rsid w:val="000D3A1D"/>
    <w:rsid w:val="000D551C"/>
    <w:rsid w:val="000D6E74"/>
    <w:rsid w:val="000E2AF7"/>
    <w:rsid w:val="000F4B27"/>
    <w:rsid w:val="000F6D08"/>
    <w:rsid w:val="00105333"/>
    <w:rsid w:val="00107BAB"/>
    <w:rsid w:val="00131918"/>
    <w:rsid w:val="0014076F"/>
    <w:rsid w:val="00170DB6"/>
    <w:rsid w:val="0017159F"/>
    <w:rsid w:val="001716F0"/>
    <w:rsid w:val="001720AC"/>
    <w:rsid w:val="001A1E77"/>
    <w:rsid w:val="001B15BA"/>
    <w:rsid w:val="001C078F"/>
    <w:rsid w:val="001C7FAA"/>
    <w:rsid w:val="001D02C8"/>
    <w:rsid w:val="001D3DC1"/>
    <w:rsid w:val="001D6AA3"/>
    <w:rsid w:val="001D6F95"/>
    <w:rsid w:val="001E463B"/>
    <w:rsid w:val="0020164F"/>
    <w:rsid w:val="00203263"/>
    <w:rsid w:val="00204B6A"/>
    <w:rsid w:val="0021141D"/>
    <w:rsid w:val="00211AA3"/>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1CFD"/>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6620"/>
    <w:rsid w:val="00630BFB"/>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1EB3"/>
    <w:rsid w:val="007C4F70"/>
    <w:rsid w:val="007C5B84"/>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794E"/>
    <w:rsid w:val="008D03DD"/>
    <w:rsid w:val="008F06D9"/>
    <w:rsid w:val="008F736E"/>
    <w:rsid w:val="0092462D"/>
    <w:rsid w:val="0094241D"/>
    <w:rsid w:val="009438A5"/>
    <w:rsid w:val="00944BB6"/>
    <w:rsid w:val="0095172E"/>
    <w:rsid w:val="00952957"/>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82420"/>
    <w:rsid w:val="00A9126D"/>
    <w:rsid w:val="00A9792A"/>
    <w:rsid w:val="00AA393F"/>
    <w:rsid w:val="00AA39CB"/>
    <w:rsid w:val="00AB5FDC"/>
    <w:rsid w:val="00AC1483"/>
    <w:rsid w:val="00B15F80"/>
    <w:rsid w:val="00B23BB9"/>
    <w:rsid w:val="00B24C79"/>
    <w:rsid w:val="00B25D61"/>
    <w:rsid w:val="00B415EB"/>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6495"/>
    <w:rsid w:val="00D34543"/>
    <w:rsid w:val="00D47737"/>
    <w:rsid w:val="00D64B12"/>
    <w:rsid w:val="00D677A6"/>
    <w:rsid w:val="00D958FB"/>
    <w:rsid w:val="00DA1664"/>
    <w:rsid w:val="00DA1D7A"/>
    <w:rsid w:val="00DA7497"/>
    <w:rsid w:val="00DC107C"/>
    <w:rsid w:val="00DC14C1"/>
    <w:rsid w:val="00DC54ED"/>
    <w:rsid w:val="00DC69A7"/>
    <w:rsid w:val="00DD2719"/>
    <w:rsid w:val="00DE1206"/>
    <w:rsid w:val="00DF5C20"/>
    <w:rsid w:val="00E01BE1"/>
    <w:rsid w:val="00E06491"/>
    <w:rsid w:val="00E066F0"/>
    <w:rsid w:val="00E069F9"/>
    <w:rsid w:val="00E14CD1"/>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C7DBA"/>
    <w:rsid w:val="00ED47FF"/>
    <w:rsid w:val="00ED7915"/>
    <w:rsid w:val="00EF224C"/>
    <w:rsid w:val="00F05475"/>
    <w:rsid w:val="00F11157"/>
    <w:rsid w:val="00F15D9A"/>
    <w:rsid w:val="00F15E7E"/>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A409E"/>
    <w:rsid w:val="00FB5397"/>
    <w:rsid w:val="00FB552D"/>
    <w:rsid w:val="00FC4A17"/>
    <w:rsid w:val="00FC564D"/>
    <w:rsid w:val="00FE0F07"/>
    <w:rsid w:val="00FF2B5F"/>
    <w:rsid w:val="00FF590C"/>
    <w:rsid w:val="07E34A3F"/>
    <w:rsid w:val="09420C01"/>
    <w:rsid w:val="0B0C1D12"/>
    <w:rsid w:val="0B47616D"/>
    <w:rsid w:val="10F0064D"/>
    <w:rsid w:val="112D2EF9"/>
    <w:rsid w:val="11674266"/>
    <w:rsid w:val="143D7A24"/>
    <w:rsid w:val="14765EED"/>
    <w:rsid w:val="14AF636D"/>
    <w:rsid w:val="150474D2"/>
    <w:rsid w:val="1CCE22DB"/>
    <w:rsid w:val="1D7A26DD"/>
    <w:rsid w:val="1E421D2E"/>
    <w:rsid w:val="20672FDF"/>
    <w:rsid w:val="2B002719"/>
    <w:rsid w:val="2C245261"/>
    <w:rsid w:val="2E28703E"/>
    <w:rsid w:val="2EED207D"/>
    <w:rsid w:val="30B402AF"/>
    <w:rsid w:val="3104090C"/>
    <w:rsid w:val="325A6D18"/>
    <w:rsid w:val="34EE16F2"/>
    <w:rsid w:val="35500CBF"/>
    <w:rsid w:val="36372989"/>
    <w:rsid w:val="375241BA"/>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9"/>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paragraph" w:customStyle="1" w:styleId="25">
    <w:name w:val="正文格式"/>
    <w:qFormat/>
    <w:uiPriority w:val="99"/>
    <w:pPr>
      <w:widowControl w:val="0"/>
      <w:snapToGrid w:val="0"/>
      <w:spacing w:line="579" w:lineRule="exact"/>
      <w:ind w:firstLine="560" w:firstLineChars="200"/>
      <w:jc w:val="both"/>
    </w:pPr>
    <w:rPr>
      <w:rFonts w:ascii="仿宋_GB2312" w:hAnsi="Times New Roman" w:eastAsia="仿宋_GB2312" w:cs="Times New Roman"/>
      <w:sz w:val="28"/>
      <w:szCs w:val="28"/>
      <w:lang w:val="en-US" w:eastAsia="zh-CN" w:bidi="ar-SA"/>
    </w:rPr>
  </w:style>
  <w:style w:type="character" w:customStyle="1" w:styleId="26">
    <w:name w:val="页眉 Char"/>
    <w:basedOn w:val="21"/>
    <w:link w:val="14"/>
    <w:qFormat/>
    <w:uiPriority w:val="0"/>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4"/>
    <w:qFormat/>
    <w:uiPriority w:val="9"/>
    <w:rPr>
      <w:rFonts w:ascii="Times New Roman" w:hAnsi="Times New Roman" w:eastAsia="宋体" w:cs="Times New Roman"/>
      <w:b/>
      <w:bCs/>
      <w:kern w:val="44"/>
      <w:sz w:val="44"/>
      <w:szCs w:val="44"/>
    </w:rPr>
  </w:style>
  <w:style w:type="character" w:customStyle="1" w:styleId="29">
    <w:name w:val="标题 2 Char"/>
    <w:basedOn w:val="21"/>
    <w:link w:val="5"/>
    <w:qFormat/>
    <w:uiPriority w:val="9"/>
    <w:rPr>
      <w:rFonts w:asciiTheme="majorHAnsi" w:hAnsiTheme="majorHAnsi" w:eastAsiaTheme="majorEastAsia" w:cstheme="majorBidi"/>
      <w:b/>
      <w:bCs/>
      <w:sz w:val="32"/>
      <w:szCs w:val="32"/>
    </w:rPr>
  </w:style>
  <w:style w:type="character" w:customStyle="1" w:styleId="30">
    <w:name w:val="标题 3 Char"/>
    <w:basedOn w:val="21"/>
    <w:link w:val="6"/>
    <w:semiHidden/>
    <w:qFormat/>
    <w:uiPriority w:val="9"/>
    <w:rPr>
      <w:rFonts w:ascii="Times New Roman" w:hAnsi="Times New Roman" w:eastAsia="宋体" w:cs="Times New Roman"/>
      <w:b/>
      <w:bCs/>
      <w:sz w:val="32"/>
      <w:szCs w:val="32"/>
    </w:rPr>
  </w:style>
  <w:style w:type="character" w:customStyle="1" w:styleId="31">
    <w:name w:val="正文文本缩进 Char"/>
    <w:basedOn w:val="21"/>
    <w:link w:val="10"/>
    <w:qFormat/>
    <w:uiPriority w:val="0"/>
    <w:rPr>
      <w:rFonts w:ascii="Times New Roman" w:hAnsi="Times New Roman" w:eastAsia="宋体" w:cs="Times New Roman"/>
      <w:sz w:val="44"/>
      <w:szCs w:val="20"/>
    </w:rPr>
  </w:style>
  <w:style w:type="character" w:customStyle="1" w:styleId="32">
    <w:name w:val="批注框文本 Char"/>
    <w:basedOn w:val="21"/>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1"/>
    <w:link w:val="11"/>
    <w:qFormat/>
    <w:uiPriority w:val="0"/>
    <w:rPr>
      <w:rFonts w:ascii="Times New Roman" w:hAnsi="Times New Roman" w:eastAsia="宋体" w:cs="Times New Roman"/>
      <w:sz w:val="28"/>
      <w:szCs w:val="20"/>
    </w:rPr>
  </w:style>
  <w:style w:type="character" w:customStyle="1" w:styleId="39">
    <w:name w:val="文档结构图 Char"/>
    <w:basedOn w:val="21"/>
    <w:link w:val="8"/>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2495</Words>
  <Characters>2526</Characters>
  <Lines>17</Lines>
  <Paragraphs>4</Paragraphs>
  <TotalTime>4</TotalTime>
  <ScaleCrop>false</ScaleCrop>
  <LinksUpToDate>false</LinksUpToDate>
  <CharactersWithSpaces>2802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2023-05-04T03:28:00Z</dcterms:created>
  <dc:creator>微软用户</dc:creator>
  <cp:lastModifiedBy>admin</cp:lastModifiedBy>
  <cp:lastPrinted>2023-06-19T09:30:50Z</cp:lastPrinted>
  <dcterms:modified xsi:type="dcterms:W3CDTF">2023-06-19T09:37:32Z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B859BD308C6346CF96B44F3E3BB2B2B9_13</vt:lpwstr>
  </property>
</Properties>
</file>