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84" w:rsidRDefault="00B16B84">
      <w:pPr>
        <w:snapToGrid w:val="0"/>
        <w:jc w:val="center"/>
        <w:outlineLvl w:val="0"/>
        <w:rPr>
          <w:rFonts w:eastAsia="Arial Unicode MS"/>
          <w:sz w:val="96"/>
          <w:szCs w:val="130"/>
        </w:rPr>
      </w:pPr>
    </w:p>
    <w:p w:rsidR="00B16B84" w:rsidRDefault="00B16B84">
      <w:pPr>
        <w:snapToGrid w:val="0"/>
        <w:jc w:val="center"/>
        <w:outlineLvl w:val="0"/>
        <w:rPr>
          <w:rFonts w:eastAsia="Arial Unicode MS"/>
          <w:sz w:val="96"/>
          <w:szCs w:val="130"/>
        </w:rPr>
      </w:pPr>
    </w:p>
    <w:p w:rsidR="00B16B84" w:rsidRDefault="00B16B84">
      <w:pPr>
        <w:snapToGrid w:val="0"/>
        <w:jc w:val="center"/>
        <w:outlineLvl w:val="0"/>
        <w:rPr>
          <w:rFonts w:eastAsia="Arial Unicode MS"/>
          <w:sz w:val="96"/>
          <w:szCs w:val="130"/>
        </w:rPr>
      </w:pPr>
    </w:p>
    <w:p w:rsidR="00B16B84" w:rsidRDefault="005703EA">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B16B84" w:rsidRDefault="00B16B84">
      <w:pPr>
        <w:snapToGrid w:val="0"/>
        <w:jc w:val="center"/>
        <w:outlineLvl w:val="0"/>
        <w:rPr>
          <w:rFonts w:eastAsia="Arial Unicode MS"/>
          <w:sz w:val="44"/>
          <w:szCs w:val="44"/>
        </w:rPr>
      </w:pPr>
    </w:p>
    <w:p w:rsidR="00B16B84" w:rsidRDefault="00B16B84">
      <w:pPr>
        <w:snapToGrid w:val="0"/>
        <w:jc w:val="center"/>
        <w:outlineLvl w:val="0"/>
        <w:rPr>
          <w:rFonts w:eastAsia="Arial Unicode MS"/>
          <w:sz w:val="96"/>
          <w:szCs w:val="130"/>
        </w:rPr>
      </w:pPr>
    </w:p>
    <w:p w:rsidR="00B16B84" w:rsidRDefault="00B16B84">
      <w:pPr>
        <w:snapToGrid w:val="0"/>
        <w:jc w:val="center"/>
        <w:outlineLvl w:val="0"/>
        <w:rPr>
          <w:rFonts w:ascii="Arial Unicode MS" w:eastAsia="Arial Unicode MS"/>
          <w:sz w:val="96"/>
          <w:szCs w:val="130"/>
        </w:rPr>
      </w:pPr>
    </w:p>
    <w:p w:rsidR="00B16B84" w:rsidRDefault="005703EA">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eastAsia="Arial Unicode MS" w:hint="eastAsia"/>
          <w:sz w:val="44"/>
          <w:szCs w:val="44"/>
          <w:u w:val="single"/>
        </w:rPr>
        <w:t xml:space="preserve">  </w:t>
      </w:r>
      <w:r>
        <w:rPr>
          <w:rFonts w:ascii="等线" w:eastAsia="等线" w:hAnsi="等线" w:cs="等线" w:hint="eastAsia"/>
          <w:sz w:val="32"/>
          <w:szCs w:val="32"/>
          <w:u w:val="single"/>
        </w:rPr>
        <w:t>冷冻离心机</w:t>
      </w:r>
      <w:r>
        <w:rPr>
          <w:rFonts w:ascii="仿宋_GB2312" w:eastAsia="仿宋_GB2312" w:hint="eastAsia"/>
          <w:sz w:val="36"/>
          <w:szCs w:val="36"/>
          <w:u w:val="single"/>
        </w:rPr>
        <w:t xml:space="preserve"> </w:t>
      </w:r>
      <w:r>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rsidR="00B16B84" w:rsidRDefault="00B16B84">
      <w:pPr>
        <w:pStyle w:val="a7"/>
        <w:snapToGrid w:val="0"/>
        <w:spacing w:line="240" w:lineRule="auto"/>
        <w:ind w:leftChars="343" w:firstLineChars="350" w:firstLine="1540"/>
        <w:outlineLvl w:val="0"/>
        <w:rPr>
          <w:rFonts w:eastAsia="Arial Unicode MS"/>
          <w:szCs w:val="44"/>
        </w:rPr>
      </w:pPr>
    </w:p>
    <w:p w:rsidR="00B16B84" w:rsidRDefault="005703EA">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Pr>
          <w:rFonts w:ascii="仿宋_GB2312" w:eastAsia="仿宋_GB2312" w:hint="eastAsia"/>
          <w:w w:val="90"/>
          <w:sz w:val="36"/>
          <w:szCs w:val="36"/>
          <w:u w:val="single"/>
        </w:rPr>
        <w:t xml:space="preserve">     </w:t>
      </w:r>
    </w:p>
    <w:p w:rsidR="00B16B84" w:rsidRDefault="00B16B84">
      <w:pPr>
        <w:snapToGrid w:val="0"/>
        <w:ind w:leftChars="800" w:left="2240"/>
        <w:rPr>
          <w:rFonts w:eastAsia="Arial Unicode MS"/>
          <w:sz w:val="36"/>
          <w:szCs w:val="36"/>
          <w:u w:val="single"/>
        </w:rPr>
      </w:pPr>
    </w:p>
    <w:p w:rsidR="00B16B84" w:rsidRDefault="00B16B84">
      <w:pPr>
        <w:snapToGrid w:val="0"/>
        <w:ind w:leftChars="800" w:left="2240"/>
        <w:rPr>
          <w:rFonts w:eastAsia="Arial Unicode MS"/>
          <w:sz w:val="44"/>
          <w:szCs w:val="44"/>
        </w:rPr>
      </w:pPr>
    </w:p>
    <w:p w:rsidR="00B16B84" w:rsidRDefault="005703EA">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w:t>
      </w:r>
      <w:r>
        <w:rPr>
          <w:rFonts w:eastAsia="Arial Unicode MS" w:hint="eastAsia"/>
          <w:sz w:val="44"/>
          <w:szCs w:val="44"/>
        </w:rPr>
        <w:t>四</w:t>
      </w:r>
      <w:r>
        <w:rPr>
          <w:rFonts w:eastAsia="Arial Unicode MS" w:hint="eastAsia"/>
          <w:sz w:val="44"/>
          <w:szCs w:val="44"/>
        </w:rPr>
        <w:t>年</w:t>
      </w:r>
      <w:r>
        <w:rPr>
          <w:rFonts w:eastAsia="Arial Unicode MS" w:hint="eastAsia"/>
          <w:sz w:val="44"/>
          <w:szCs w:val="44"/>
        </w:rPr>
        <w:t>三</w:t>
      </w:r>
      <w:r>
        <w:rPr>
          <w:rFonts w:eastAsia="Arial Unicode MS" w:hint="eastAsia"/>
          <w:sz w:val="44"/>
          <w:szCs w:val="44"/>
        </w:rPr>
        <w:t>月</w:t>
      </w:r>
    </w:p>
    <w:p w:rsidR="00B16B84" w:rsidRDefault="00B16B84">
      <w:pPr>
        <w:snapToGrid w:val="0"/>
        <w:rPr>
          <w:rFonts w:eastAsia="Arial Unicode MS"/>
          <w:sz w:val="44"/>
          <w:szCs w:val="44"/>
        </w:rPr>
      </w:pPr>
    </w:p>
    <w:p w:rsidR="00B16B84" w:rsidRDefault="00B16B84">
      <w:pPr>
        <w:snapToGrid w:val="0"/>
        <w:spacing w:line="500" w:lineRule="exact"/>
        <w:rPr>
          <w:rFonts w:eastAsia="黑体"/>
          <w:sz w:val="44"/>
        </w:rPr>
        <w:sectPr w:rsidR="00B16B84">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B16B84" w:rsidRDefault="005703E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16B84" w:rsidRDefault="005703EA">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冷冻离心机</w:t>
      </w:r>
    </w:p>
    <w:p w:rsidR="00B16B84" w:rsidRDefault="005703EA">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w:t>
      </w:r>
      <w:r>
        <w:rPr>
          <w:rFonts w:ascii="黑体" w:eastAsia="黑体" w:hAnsi="黑体" w:cs="黑体" w:hint="eastAsia"/>
          <w:szCs w:val="28"/>
        </w:rPr>
        <w:t>编号</w:t>
      </w:r>
      <w:r>
        <w:rPr>
          <w:rFonts w:ascii="黑体" w:eastAsia="黑体" w:hAnsi="黑体" w:cs="黑体" w:hint="eastAsia"/>
          <w:szCs w:val="28"/>
        </w:rPr>
        <w:t>：</w:t>
      </w:r>
      <w:r>
        <w:rPr>
          <w:rFonts w:ascii="仿宋_GB2312" w:eastAsia="仿宋_GB2312" w:hAnsi="仿宋_GB2312" w:cs="仿宋_GB2312" w:hint="eastAsia"/>
          <w:szCs w:val="28"/>
          <w:u w:val="single"/>
        </w:rPr>
        <w:t>2024-</w:t>
      </w:r>
      <w:r>
        <w:rPr>
          <w:rFonts w:ascii="仿宋_GB2312" w:eastAsia="仿宋_GB2312" w:hAnsi="仿宋_GB2312" w:cs="仿宋_GB2312"/>
          <w:color w:val="000000" w:themeColor="text1"/>
          <w:szCs w:val="28"/>
          <w:u w:val="single"/>
        </w:rPr>
        <w:t>JLJYAP</w:t>
      </w:r>
      <w:r>
        <w:rPr>
          <w:rFonts w:ascii="仿宋_GB2312" w:eastAsia="仿宋_GB2312" w:hAnsi="仿宋_GB2312" w:cs="仿宋_GB2312" w:hint="eastAsia"/>
          <w:color w:val="000000" w:themeColor="text1"/>
          <w:szCs w:val="28"/>
          <w:u w:val="single"/>
        </w:rPr>
        <w:t>-</w:t>
      </w:r>
      <w:r>
        <w:rPr>
          <w:rFonts w:ascii="仿宋_GB2312" w:eastAsia="仿宋_GB2312" w:hAnsi="仿宋_GB2312" w:cs="仿宋_GB2312"/>
          <w:color w:val="000000" w:themeColor="text1"/>
          <w:szCs w:val="28"/>
          <w:u w:val="single"/>
        </w:rPr>
        <w:t>W400</w:t>
      </w:r>
      <w:r>
        <w:rPr>
          <w:rFonts w:ascii="仿宋_GB2312" w:eastAsia="仿宋_GB2312" w:hAnsi="仿宋_GB2312" w:cs="仿宋_GB2312" w:hint="eastAsia"/>
          <w:color w:val="000000" w:themeColor="text1"/>
          <w:szCs w:val="28"/>
          <w:u w:val="single"/>
        </w:rPr>
        <w:t>3</w:t>
      </w:r>
    </w:p>
    <w:p w:rsidR="00B16B84" w:rsidRDefault="005703E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8.5</w:t>
      </w:r>
      <w:r>
        <w:rPr>
          <w:rFonts w:ascii="仿宋_GB2312" w:eastAsia="仿宋_GB2312" w:hAnsi="仿宋_GB2312" w:cs="仿宋_GB2312" w:hint="eastAsia"/>
          <w:szCs w:val="28"/>
          <w:u w:val="single"/>
        </w:rPr>
        <w:t>万元</w:t>
      </w:r>
    </w:p>
    <w:p w:rsidR="00B16B84" w:rsidRDefault="005703E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16B84">
        <w:trPr>
          <w:jc w:val="center"/>
        </w:trPr>
        <w:tc>
          <w:tcPr>
            <w:tcW w:w="478" w:type="pct"/>
          </w:tcPr>
          <w:p w:rsidR="00B16B84" w:rsidRDefault="005703EA">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B16B84" w:rsidRDefault="005703EA">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B16B84" w:rsidRDefault="005703EA">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B16B84" w:rsidRDefault="005703EA">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B16B84" w:rsidRDefault="005703EA">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16B84">
        <w:trPr>
          <w:jc w:val="center"/>
        </w:trPr>
        <w:tc>
          <w:tcPr>
            <w:tcW w:w="478" w:type="pct"/>
            <w:vAlign w:val="center"/>
          </w:tcPr>
          <w:p w:rsidR="00B16B84" w:rsidRDefault="005703EA">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B16B84" w:rsidRDefault="005703EA">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冷冻离心机</w:t>
            </w:r>
          </w:p>
        </w:tc>
        <w:tc>
          <w:tcPr>
            <w:tcW w:w="1666" w:type="pct"/>
            <w:vAlign w:val="center"/>
          </w:tcPr>
          <w:p w:rsidR="00B16B84" w:rsidRDefault="005703EA">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B16B84" w:rsidRDefault="005703EA">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B16B84" w:rsidRDefault="005703EA">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B16B84" w:rsidRDefault="005703E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报价方</w:t>
      </w:r>
      <w:r>
        <w:rPr>
          <w:rFonts w:ascii="黑体" w:eastAsia="黑体" w:hAnsi="黑体" w:cs="黑体" w:hint="eastAsia"/>
          <w:szCs w:val="28"/>
        </w:rPr>
        <w:t>资格</w:t>
      </w:r>
      <w:r>
        <w:rPr>
          <w:rFonts w:ascii="黑体" w:eastAsia="黑体" w:hAnsi="黑体" w:cs="黑体" w:hint="eastAsia"/>
          <w:szCs w:val="28"/>
        </w:rPr>
        <w:t>条件</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年内，报价人无因违法经营而受到刑事处罚、责令停产停业、吊销许可证或执照、较大数额罚款等行政处罚。</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w:t>
      </w:r>
      <w:r>
        <w:rPr>
          <w:rFonts w:ascii="仿宋_GB2312" w:eastAsia="仿宋_GB2312" w:hAnsi="仿宋_GB2312" w:cs="仿宋_GB2312" w:hint="eastAsia"/>
          <w:kern w:val="0"/>
          <w:szCs w:val="28"/>
        </w:rPr>
        <w:t>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B16B84" w:rsidRDefault="005703EA">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16B84" w:rsidRDefault="005703EA">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szCs w:val="28"/>
          <w:u w:val="single"/>
        </w:rPr>
        <w:t>20</w:t>
      </w:r>
      <w:r>
        <w:rPr>
          <w:rFonts w:ascii="仿宋_GB2312" w:eastAsia="仿宋_GB2312" w:hAnsi="仿宋_GB2312" w:cs="仿宋_GB2312" w:hint="eastAsia"/>
          <w:szCs w:val="28"/>
        </w:rPr>
        <w:t>日</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w:t>
      </w:r>
      <w:r>
        <w:rPr>
          <w:rFonts w:ascii="楷体_GB2312" w:eastAsia="楷体_GB2312" w:hAnsi="楷体_GB2312" w:cs="楷体_GB2312" w:hint="eastAsia"/>
          <w:szCs w:val="28"/>
        </w:rPr>
        <w:t>营业执照或事业单位法人证书复印件加盖公章；</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w:t>
      </w:r>
      <w:r>
        <w:rPr>
          <w:rFonts w:ascii="楷体_GB2312" w:eastAsia="楷体_GB2312" w:hAnsi="楷体_GB2312" w:cs="楷体_GB2312" w:hint="eastAsia"/>
          <w:szCs w:val="28"/>
        </w:rPr>
        <w:t>法定代表人资格证明书原件；</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w:t>
      </w:r>
      <w:r>
        <w:rPr>
          <w:rFonts w:ascii="楷体_GB2312" w:eastAsia="楷体_GB2312" w:hAnsi="楷体_GB2312" w:cs="楷体_GB2312" w:hint="eastAsia"/>
          <w:szCs w:val="28"/>
        </w:rPr>
        <w:t>法定代表人授权书原件；</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w:t>
      </w:r>
      <w:r>
        <w:rPr>
          <w:rFonts w:ascii="楷体_GB2312" w:eastAsia="楷体_GB2312" w:hAnsi="楷体_GB2312" w:cs="楷体_GB2312" w:hint="eastAsia"/>
          <w:szCs w:val="28"/>
        </w:rPr>
        <w:t>2</w:t>
      </w:r>
      <w:r>
        <w:rPr>
          <w:rFonts w:ascii="楷体_GB2312" w:eastAsia="楷体_GB2312" w:hAnsi="楷体_GB2312" w:cs="楷体_GB2312" w:hint="eastAsia"/>
          <w:szCs w:val="28"/>
        </w:rPr>
        <w:t>”、“</w:t>
      </w:r>
      <w:r>
        <w:rPr>
          <w:rFonts w:ascii="楷体_GB2312" w:eastAsia="楷体_GB2312" w:hAnsi="楷体_GB2312" w:cs="楷体_GB2312" w:hint="eastAsia"/>
          <w:szCs w:val="28"/>
        </w:rPr>
        <w:t>3</w:t>
      </w:r>
      <w:r>
        <w:rPr>
          <w:rFonts w:ascii="楷体_GB2312" w:eastAsia="楷体_GB2312" w:hAnsi="楷体_GB2312" w:cs="楷体_GB2312" w:hint="eastAsia"/>
          <w:szCs w:val="28"/>
        </w:rPr>
        <w:t>”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w:t>
      </w:r>
      <w:r>
        <w:rPr>
          <w:rFonts w:ascii="楷体_GB2312" w:eastAsia="楷体_GB2312" w:hAnsi="楷体_GB2312" w:cs="楷体_GB2312" w:hint="eastAsia"/>
          <w:szCs w:val="28"/>
        </w:rPr>
        <w:t>非外资企业或外资控股企业的书面声明（企业提供，事业单位、军队单位不需要提供）；</w:t>
      </w:r>
    </w:p>
    <w:p w:rsidR="00B16B84" w:rsidRDefault="005703EA">
      <w:pPr>
        <w:adjustRightInd w:val="0"/>
        <w:snapToGrid w:val="0"/>
        <w:spacing w:line="480" w:lineRule="exact"/>
        <w:ind w:firstLineChars="200" w:firstLine="560"/>
      </w:pPr>
      <w:r>
        <w:rPr>
          <w:rFonts w:ascii="楷体_GB2312" w:eastAsia="楷体_GB2312" w:hAnsi="楷体_GB2312" w:cs="楷体_GB2312" w:hint="eastAsia"/>
          <w:szCs w:val="28"/>
        </w:rPr>
        <w:t>5</w:t>
      </w:r>
      <w:r>
        <w:rPr>
          <w:rFonts w:ascii="楷体_GB2312" w:eastAsia="楷体_GB2312" w:hAnsi="楷体_GB2312" w:cs="楷体_GB2312" w:hint="eastAsia"/>
          <w:szCs w:val="28"/>
        </w:rPr>
        <w:t>.</w:t>
      </w:r>
      <w:r>
        <w:rPr>
          <w:rFonts w:ascii="楷体_GB2312" w:eastAsia="楷体_GB2312" w:hAnsi="楷体_GB2312" w:cs="楷体_GB2312" w:hint="eastAsia"/>
          <w:szCs w:val="28"/>
        </w:rPr>
        <w:t>未被“信用中国”网站列入失信被执行人、税收违法黑名单当事人名单，未被列入政府采购严重失信行为记录名单，未被列入军队供应商暂停名单，未在军队采购供应商失信名单禁入处罚期内的承诺书；</w:t>
      </w:r>
    </w:p>
    <w:p w:rsidR="00B16B84" w:rsidRDefault="005703E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16B84" w:rsidRDefault="005703EA">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w:t>
      </w:r>
      <w:r>
        <w:rPr>
          <w:rFonts w:ascii="仿宋_GB2312" w:eastAsia="仿宋_GB2312" w:hAnsi="仿宋_GB2312" w:cs="仿宋_GB2312"/>
          <w:szCs w:val="28"/>
          <w:u w:val="single"/>
        </w:rPr>
        <w:t>6</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B16B84" w:rsidRDefault="005703EA">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w:t>
      </w:r>
    </w:p>
    <w:p w:rsidR="00B16B84" w:rsidRDefault="005703E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16B84" w:rsidRDefault="005703EA">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王</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、孙老师</w:t>
      </w:r>
      <w:r>
        <w:rPr>
          <w:rFonts w:ascii="仿宋_GB2312" w:eastAsia="仿宋_GB2312" w:hAnsi="仿宋_GB2312" w:cs="仿宋_GB2312" w:hint="eastAsia"/>
          <w:szCs w:val="28"/>
          <w:u w:val="single"/>
        </w:rPr>
        <w:t xml:space="preserve">   </w:t>
      </w:r>
    </w:p>
    <w:p w:rsidR="00B16B84" w:rsidRDefault="005703EA">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u w:val="single"/>
        </w:rPr>
        <w:t>68771645</w:t>
      </w:r>
    </w:p>
    <w:p w:rsidR="00B16B84" w:rsidRDefault="005703E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B16B84" w:rsidRDefault="005703E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B16B84">
        <w:trPr>
          <w:trHeight w:val="401"/>
          <w:jc w:val="center"/>
        </w:trPr>
        <w:tc>
          <w:tcPr>
            <w:tcW w:w="796" w:type="pct"/>
            <w:vAlign w:val="center"/>
          </w:tcPr>
          <w:p w:rsidR="00B16B84" w:rsidRDefault="005703EA">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B16B84" w:rsidRDefault="005703EA">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B16B84" w:rsidRDefault="005703EA">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B16B84" w:rsidRDefault="005703EA">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B16B84" w:rsidRDefault="005703EA">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B16B84">
        <w:trPr>
          <w:trHeight w:val="519"/>
          <w:jc w:val="center"/>
        </w:trPr>
        <w:tc>
          <w:tcPr>
            <w:tcW w:w="796" w:type="pct"/>
            <w:vAlign w:val="center"/>
          </w:tcPr>
          <w:p w:rsidR="00B16B84" w:rsidRDefault="005703EA">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B16B84" w:rsidRDefault="005703EA">
            <w:pPr>
              <w:pStyle w:val="a7"/>
              <w:spacing w:line="240" w:lineRule="atLeast"/>
              <w:ind w:left="0"/>
              <w:jc w:val="center"/>
              <w:outlineLvl w:val="0"/>
              <w:rPr>
                <w:rFonts w:eastAsiaTheme="minorEastAsia"/>
                <w:sz w:val="21"/>
                <w:szCs w:val="21"/>
              </w:rPr>
            </w:pPr>
            <w:r>
              <w:rPr>
                <w:rFonts w:eastAsiaTheme="minorEastAsia" w:hint="eastAsia"/>
                <w:sz w:val="21"/>
                <w:szCs w:val="21"/>
              </w:rPr>
              <w:t>冷冻离心机</w:t>
            </w:r>
          </w:p>
        </w:tc>
        <w:tc>
          <w:tcPr>
            <w:tcW w:w="924" w:type="pct"/>
            <w:vAlign w:val="center"/>
          </w:tcPr>
          <w:p w:rsidR="00B16B84" w:rsidRDefault="005703EA">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B16B84" w:rsidRDefault="005703EA">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B16B84" w:rsidRDefault="00B16B84">
            <w:pPr>
              <w:pStyle w:val="a3"/>
              <w:spacing w:line="400" w:lineRule="exact"/>
              <w:ind w:firstLine="0"/>
              <w:jc w:val="center"/>
              <w:outlineLvl w:val="0"/>
              <w:rPr>
                <w:rFonts w:eastAsiaTheme="minorEastAsia"/>
                <w:sz w:val="21"/>
                <w:szCs w:val="21"/>
              </w:rPr>
            </w:pPr>
          </w:p>
        </w:tc>
      </w:tr>
    </w:tbl>
    <w:p w:rsidR="00B16B84" w:rsidRDefault="005703EA">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B16B84" w:rsidRDefault="005703EA">
      <w:pPr>
        <w:spacing w:line="520" w:lineRule="exact"/>
        <w:jc w:val="center"/>
      </w:pPr>
      <w:r>
        <w:rPr>
          <w:rFonts w:ascii="等线" w:eastAsia="等线" w:hAnsi="等线" w:cs="等线" w:hint="eastAsia"/>
          <w:bCs/>
          <w:kern w:val="0"/>
          <w:szCs w:val="28"/>
        </w:rPr>
        <w:t>冷冻离心机</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B16B8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序号</w:t>
            </w:r>
          </w:p>
        </w:tc>
        <w:tc>
          <w:tcPr>
            <w:tcW w:w="1774" w:type="dxa"/>
            <w:tcBorders>
              <w:top w:val="single" w:sz="8" w:space="0" w:color="auto"/>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技术和性能参数名称</w:t>
            </w:r>
          </w:p>
        </w:tc>
        <w:tc>
          <w:tcPr>
            <w:tcW w:w="6097" w:type="dxa"/>
            <w:tcBorders>
              <w:top w:val="single" w:sz="8" w:space="0" w:color="auto"/>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技术参数和性能要求</w:t>
            </w:r>
          </w:p>
        </w:tc>
      </w:tr>
      <w:tr w:rsidR="00B16B84">
        <w:trPr>
          <w:trHeight w:val="511"/>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设备使用需求</w:t>
            </w:r>
          </w:p>
        </w:tc>
        <w:tc>
          <w:tcPr>
            <w:tcW w:w="6097" w:type="dxa"/>
            <w:tcBorders>
              <w:top w:val="nil"/>
              <w:left w:val="nil"/>
              <w:bottom w:val="single" w:sz="4" w:space="0" w:color="auto"/>
              <w:right w:val="single" w:sz="4" w:space="0" w:color="auto"/>
            </w:tcBorders>
            <w:vAlign w:val="center"/>
          </w:tcPr>
          <w:p w:rsidR="00B16B84" w:rsidRDefault="00B16B84">
            <w:pPr>
              <w:widowControl/>
              <w:spacing w:line="260" w:lineRule="exact"/>
              <w:rPr>
                <w:rFonts w:ascii="宋体" w:hAnsi="宋体" w:cs="宋体"/>
                <w:b/>
                <w:sz w:val="21"/>
                <w:szCs w:val="21"/>
              </w:rPr>
            </w:pPr>
          </w:p>
        </w:tc>
      </w:tr>
      <w:tr w:rsidR="00B16B84">
        <w:trPr>
          <w:trHeight w:val="529"/>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1.1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设备用途</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主要用于对样品溶液中悬浮物质进行高纯度的分离、浓缩、精制和提取</w:t>
            </w:r>
          </w:p>
        </w:tc>
      </w:tr>
      <w:tr w:rsidR="00B16B8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血液、细胞、蛋白质、酶、病毒等</w:t>
            </w:r>
          </w:p>
        </w:tc>
      </w:tr>
      <w:tr w:rsidR="00B16B84">
        <w:trPr>
          <w:trHeight w:val="43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1.3</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特殊功能需求</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无</w:t>
            </w:r>
          </w:p>
        </w:tc>
      </w:tr>
      <w:tr w:rsidR="00B16B84">
        <w:trPr>
          <w:trHeight w:val="757"/>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2</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主要技术参数</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 xml:space="preserve">　一行只写一个参数</w:t>
            </w:r>
          </w:p>
        </w:tc>
      </w:tr>
      <w:tr w:rsidR="00B16B84">
        <w:trPr>
          <w:trHeight w:val="563"/>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1</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kern w:val="0"/>
                <w:sz w:val="21"/>
                <w:szCs w:val="21"/>
              </w:rPr>
              <w:t>最高转速：</w:t>
            </w:r>
            <w:r>
              <w:rPr>
                <w:rFonts w:ascii="宋体" w:hAnsi="宋体" w:cs="宋体"/>
                <w:kern w:val="0"/>
                <w:sz w:val="21"/>
                <w:szCs w:val="21"/>
              </w:rPr>
              <w:t>≥ 17850rpm</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2.2</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2</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hint="eastAsia"/>
                <w:kern w:val="0"/>
                <w:sz w:val="21"/>
                <w:szCs w:val="21"/>
              </w:rPr>
              <w:t>最大离心力：≥</w:t>
            </w:r>
            <w:r>
              <w:rPr>
                <w:rFonts w:ascii="宋体" w:hAnsi="宋体" w:cs="宋体" w:hint="eastAsia"/>
                <w:kern w:val="0"/>
                <w:sz w:val="21"/>
                <w:szCs w:val="21"/>
              </w:rPr>
              <w:t xml:space="preserve"> 30,200</w:t>
            </w:r>
            <w:r>
              <w:rPr>
                <w:rFonts w:ascii="宋体" w:hAnsi="宋体" w:cs="宋体" w:hint="eastAsia"/>
                <w:kern w:val="0"/>
                <w:sz w:val="21"/>
                <w:szCs w:val="21"/>
              </w:rPr>
              <w:t>×</w:t>
            </w:r>
            <w:r>
              <w:rPr>
                <w:rFonts w:ascii="宋体" w:hAnsi="宋体" w:cs="宋体" w:hint="eastAsia"/>
                <w:kern w:val="0"/>
                <w:sz w:val="21"/>
                <w:szCs w:val="21"/>
              </w:rPr>
              <w:t>g</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2.3</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3</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kern w:val="0"/>
                <w:sz w:val="21"/>
                <w:szCs w:val="21"/>
              </w:rPr>
              <w:t>最大离心容量：</w:t>
            </w:r>
            <w:r>
              <w:rPr>
                <w:rFonts w:ascii="宋体" w:hAnsi="宋体" w:cs="宋体"/>
                <w:kern w:val="0"/>
                <w:sz w:val="21"/>
                <w:szCs w:val="21"/>
              </w:rPr>
              <w:t>≥4×</w:t>
            </w:r>
            <w:r>
              <w:rPr>
                <w:rFonts w:ascii="宋体" w:hAnsi="宋体" w:cs="宋体" w:hint="eastAsia"/>
                <w:kern w:val="0"/>
                <w:sz w:val="21"/>
                <w:szCs w:val="21"/>
              </w:rPr>
              <w:t>145</w:t>
            </w:r>
            <w:r>
              <w:rPr>
                <w:rFonts w:ascii="宋体" w:hAnsi="宋体" w:cs="宋体"/>
                <w:kern w:val="0"/>
                <w:sz w:val="21"/>
                <w:szCs w:val="21"/>
              </w:rPr>
              <w:t>ml</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2.4</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4</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hint="eastAsia"/>
                <w:kern w:val="0"/>
                <w:sz w:val="21"/>
                <w:szCs w:val="21"/>
              </w:rPr>
              <w:t>驱动系统：无碳刷电机直接驱动</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2.5</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5</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kern w:val="0"/>
                <w:sz w:val="21"/>
                <w:szCs w:val="21"/>
              </w:rPr>
              <w:t>控制系统：微处理器控制</w:t>
            </w:r>
            <w:r>
              <w:rPr>
                <w:rFonts w:ascii="宋体" w:hAnsi="宋体" w:cs="宋体" w:hint="eastAsia"/>
                <w:kern w:val="0"/>
                <w:sz w:val="21"/>
                <w:szCs w:val="21"/>
              </w:rPr>
              <w:t>，</w:t>
            </w:r>
            <w:r>
              <w:rPr>
                <w:rFonts w:ascii="宋体" w:hAnsi="宋体" w:cs="宋体"/>
                <w:kern w:val="0"/>
                <w:sz w:val="21"/>
                <w:szCs w:val="21"/>
              </w:rPr>
              <w:t>数字显示</w:t>
            </w:r>
            <w:r>
              <w:rPr>
                <w:rFonts w:ascii="宋体" w:hAnsi="宋体" w:cs="宋体"/>
                <w:kern w:val="0"/>
                <w:sz w:val="21"/>
                <w:szCs w:val="21"/>
              </w:rPr>
              <w:t>,</w:t>
            </w:r>
            <w:r>
              <w:rPr>
                <w:rFonts w:ascii="宋体" w:hAnsi="宋体" w:cs="宋体" w:hint="eastAsia"/>
                <w:kern w:val="0"/>
                <w:sz w:val="21"/>
                <w:szCs w:val="21"/>
              </w:rPr>
              <w:t xml:space="preserve"> </w:t>
            </w:r>
            <w:r>
              <w:rPr>
                <w:rFonts w:ascii="宋体" w:hAnsi="宋体" w:cs="宋体" w:hint="eastAsia"/>
                <w:kern w:val="0"/>
                <w:sz w:val="21"/>
                <w:szCs w:val="21"/>
              </w:rPr>
              <w:t>可显示离心程序、运行状态、报警及维修信息</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6</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6</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kern w:val="0"/>
                <w:sz w:val="21"/>
                <w:szCs w:val="21"/>
              </w:rPr>
              <w:t>运行控制：</w:t>
            </w:r>
            <w:r>
              <w:rPr>
                <w:rFonts w:ascii="宋体" w:hAnsi="宋体" w:cs="宋体"/>
                <w:kern w:val="0"/>
                <w:sz w:val="21"/>
                <w:szCs w:val="21"/>
              </w:rPr>
              <w:t>≥0-9</w:t>
            </w:r>
            <w:r>
              <w:rPr>
                <w:rFonts w:ascii="宋体" w:hAnsi="宋体" w:cs="宋体"/>
                <w:kern w:val="0"/>
                <w:sz w:val="21"/>
                <w:szCs w:val="21"/>
              </w:rPr>
              <w:t>小时</w:t>
            </w:r>
            <w:r>
              <w:rPr>
                <w:rFonts w:ascii="宋体" w:hAnsi="宋体" w:cs="宋体" w:hint="eastAsia"/>
                <w:kern w:val="0"/>
                <w:sz w:val="21"/>
                <w:szCs w:val="21"/>
              </w:rPr>
              <w:t>5</w:t>
            </w:r>
            <w:r>
              <w:rPr>
                <w:rFonts w:ascii="宋体" w:hAnsi="宋体" w:cs="宋体"/>
                <w:kern w:val="0"/>
                <w:sz w:val="21"/>
                <w:szCs w:val="21"/>
              </w:rPr>
              <w:t>9</w:t>
            </w:r>
            <w:r>
              <w:rPr>
                <w:rFonts w:ascii="宋体" w:hAnsi="宋体" w:cs="宋体"/>
                <w:kern w:val="0"/>
                <w:sz w:val="21"/>
                <w:szCs w:val="21"/>
              </w:rPr>
              <w:t>分钟</w:t>
            </w:r>
            <w:r>
              <w:rPr>
                <w:rFonts w:ascii="宋体" w:hAnsi="宋体" w:cs="宋体" w:hint="eastAsia"/>
                <w:kern w:val="0"/>
                <w:sz w:val="21"/>
                <w:szCs w:val="21"/>
              </w:rPr>
              <w:t>，瞬时离心</w:t>
            </w:r>
            <w:r>
              <w:rPr>
                <w:rFonts w:ascii="宋体" w:hAnsi="宋体" w:cs="宋体"/>
                <w:kern w:val="0"/>
                <w:sz w:val="21"/>
                <w:szCs w:val="21"/>
              </w:rPr>
              <w:t>及连续离心方式；</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2.7</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7</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hint="eastAsia"/>
                <w:kern w:val="0"/>
                <w:sz w:val="21"/>
                <w:szCs w:val="21"/>
              </w:rPr>
              <w:t>温度范围：</w:t>
            </w:r>
            <w:r>
              <w:rPr>
                <w:rFonts w:ascii="宋体" w:hAnsi="宋体" w:cs="宋体"/>
                <w:kern w:val="0"/>
                <w:sz w:val="21"/>
                <w:szCs w:val="21"/>
              </w:rPr>
              <w:t>≥</w:t>
            </w:r>
            <w:r>
              <w:rPr>
                <w:rFonts w:ascii="宋体" w:hAnsi="宋体" w:cs="宋体" w:hint="eastAsia"/>
                <w:kern w:val="0"/>
                <w:sz w:val="21"/>
                <w:szCs w:val="21"/>
              </w:rPr>
              <w:t>4</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3</w:t>
            </w:r>
            <w:r>
              <w:rPr>
                <w:rFonts w:ascii="宋体" w:hAnsi="宋体" w:cs="宋体" w:hint="eastAsia"/>
                <w:kern w:val="0"/>
                <w:sz w:val="21"/>
                <w:szCs w:val="21"/>
              </w:rPr>
              <w:t>0</w:t>
            </w:r>
            <w:r>
              <w:rPr>
                <w:rFonts w:ascii="宋体" w:hAnsi="宋体" w:cs="宋体" w:hint="eastAsia"/>
                <w:kern w:val="0"/>
                <w:sz w:val="21"/>
                <w:szCs w:val="21"/>
              </w:rPr>
              <w:t>℃</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2.8</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8</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hint="eastAsia"/>
                <w:kern w:val="0"/>
                <w:sz w:val="21"/>
                <w:szCs w:val="21"/>
              </w:rPr>
              <w:t>加</w:t>
            </w:r>
            <w:r>
              <w:rPr>
                <w:rFonts w:ascii="宋体" w:hAnsi="宋体" w:cs="宋体" w:hint="eastAsia"/>
                <w:kern w:val="0"/>
                <w:sz w:val="21"/>
                <w:szCs w:val="21"/>
              </w:rPr>
              <w:t>/</w:t>
            </w:r>
            <w:r>
              <w:rPr>
                <w:rFonts w:ascii="宋体" w:hAnsi="宋体" w:cs="宋体" w:hint="eastAsia"/>
                <w:kern w:val="0"/>
                <w:sz w:val="21"/>
                <w:szCs w:val="21"/>
              </w:rPr>
              <w:t>减速：≥</w:t>
            </w:r>
            <w:r>
              <w:rPr>
                <w:rFonts w:ascii="宋体" w:hAnsi="宋体" w:cs="宋体" w:hint="eastAsia"/>
                <w:kern w:val="0"/>
                <w:sz w:val="21"/>
                <w:szCs w:val="21"/>
              </w:rPr>
              <w:t>9</w:t>
            </w:r>
            <w:r>
              <w:rPr>
                <w:rFonts w:ascii="宋体" w:hAnsi="宋体" w:cs="宋体" w:hint="eastAsia"/>
                <w:kern w:val="0"/>
                <w:sz w:val="21"/>
                <w:szCs w:val="21"/>
              </w:rPr>
              <w:t>加速</w:t>
            </w:r>
            <w:r>
              <w:rPr>
                <w:rFonts w:ascii="宋体" w:hAnsi="宋体" w:cs="宋体" w:hint="eastAsia"/>
                <w:kern w:val="0"/>
                <w:sz w:val="21"/>
                <w:szCs w:val="21"/>
              </w:rPr>
              <w:t>/10</w:t>
            </w:r>
            <w:r>
              <w:rPr>
                <w:rFonts w:ascii="宋体" w:hAnsi="宋体" w:cs="宋体" w:hint="eastAsia"/>
                <w:kern w:val="0"/>
                <w:sz w:val="21"/>
                <w:szCs w:val="21"/>
              </w:rPr>
              <w:t>减速</w:t>
            </w:r>
          </w:p>
        </w:tc>
      </w:tr>
      <w:tr w:rsidR="00B16B84">
        <w:trPr>
          <w:trHeight w:val="528"/>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2.9</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9</w:t>
            </w:r>
          </w:p>
        </w:tc>
        <w:tc>
          <w:tcPr>
            <w:tcW w:w="6097" w:type="dxa"/>
            <w:tcBorders>
              <w:top w:val="nil"/>
              <w:left w:val="nil"/>
              <w:bottom w:val="single" w:sz="4" w:space="0" w:color="auto"/>
              <w:right w:val="single" w:sz="4" w:space="0" w:color="auto"/>
            </w:tcBorders>
            <w:vAlign w:val="center"/>
          </w:tcPr>
          <w:p w:rsidR="00B16B84" w:rsidRDefault="005703EA">
            <w:pPr>
              <w:widowControl/>
              <w:spacing w:line="360" w:lineRule="exact"/>
              <w:jc w:val="left"/>
              <w:rPr>
                <w:rFonts w:ascii="宋体" w:hAnsi="宋体" w:cs="宋体"/>
                <w:sz w:val="21"/>
                <w:szCs w:val="21"/>
              </w:rPr>
            </w:pPr>
            <w:r>
              <w:rPr>
                <w:rFonts w:ascii="宋体" w:hAnsi="宋体" w:cs="宋体"/>
                <w:kern w:val="0"/>
                <w:sz w:val="21"/>
                <w:szCs w:val="21"/>
              </w:rPr>
              <w:t>其他性能：</w:t>
            </w:r>
            <w:r>
              <w:rPr>
                <w:rFonts w:ascii="宋体" w:hAnsi="宋体" w:cs="宋体" w:hint="eastAsia"/>
                <w:kern w:val="0"/>
                <w:sz w:val="21"/>
                <w:szCs w:val="21"/>
              </w:rPr>
              <w:t>转头具备安全自锁和自动识别</w:t>
            </w:r>
            <w:r>
              <w:rPr>
                <w:rFonts w:ascii="宋体" w:hAnsi="宋体" w:cs="宋体" w:hint="eastAsia"/>
                <w:kern w:val="0"/>
                <w:sz w:val="21"/>
                <w:szCs w:val="21"/>
              </w:rPr>
              <w:t>、</w:t>
            </w:r>
            <w:r>
              <w:rPr>
                <w:rFonts w:ascii="宋体" w:hAnsi="宋体" w:cs="宋体"/>
                <w:kern w:val="0"/>
                <w:sz w:val="21"/>
                <w:szCs w:val="21"/>
              </w:rPr>
              <w:t>不平衡监测及加减速马达功率自动校准</w:t>
            </w:r>
            <w:r>
              <w:rPr>
                <w:rFonts w:ascii="宋体" w:hAnsi="宋体" w:cs="宋体" w:hint="eastAsia"/>
                <w:kern w:val="0"/>
                <w:sz w:val="21"/>
                <w:szCs w:val="21"/>
              </w:rPr>
              <w:t>、</w:t>
            </w:r>
            <w:r>
              <w:rPr>
                <w:rFonts w:ascii="宋体" w:hAnsi="宋体" w:cs="宋体" w:hint="eastAsia"/>
                <w:kern w:val="0"/>
                <w:sz w:val="21"/>
                <w:szCs w:val="21"/>
              </w:rPr>
              <w:t>具备</w:t>
            </w:r>
            <w:r>
              <w:rPr>
                <w:rFonts w:ascii="宋体" w:hAnsi="宋体" w:cs="宋体"/>
                <w:kern w:val="0"/>
                <w:sz w:val="21"/>
                <w:szCs w:val="21"/>
              </w:rPr>
              <w:t>防生物污染密封盖</w:t>
            </w:r>
            <w:r>
              <w:rPr>
                <w:rFonts w:ascii="宋体" w:hAnsi="宋体" w:cs="宋体" w:hint="eastAsia"/>
                <w:kern w:val="0"/>
                <w:sz w:val="21"/>
                <w:szCs w:val="21"/>
              </w:rPr>
              <w:t>；</w:t>
            </w: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3</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配置</w:t>
            </w:r>
          </w:p>
        </w:tc>
        <w:tc>
          <w:tcPr>
            <w:tcW w:w="6097" w:type="dxa"/>
            <w:tcBorders>
              <w:top w:val="nil"/>
              <w:left w:val="nil"/>
              <w:bottom w:val="single" w:sz="4" w:space="0" w:color="auto"/>
              <w:right w:val="single" w:sz="4" w:space="0" w:color="auto"/>
            </w:tcBorders>
            <w:vAlign w:val="center"/>
          </w:tcPr>
          <w:p w:rsidR="00B16B84" w:rsidRDefault="00B16B84">
            <w:pPr>
              <w:spacing w:line="260" w:lineRule="exact"/>
              <w:rPr>
                <w:rFonts w:ascii="宋体" w:hAnsi="宋体" w:cs="宋体"/>
                <w:b/>
                <w:sz w:val="21"/>
                <w:szCs w:val="21"/>
              </w:rPr>
            </w:pP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3.1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配置</w:t>
            </w:r>
            <w:r>
              <w:rPr>
                <w:rFonts w:ascii="宋体" w:hAnsi="宋体" w:cs="宋体" w:hint="eastAsia"/>
                <w:sz w:val="21"/>
                <w:szCs w:val="21"/>
              </w:rPr>
              <w:t>1</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台式冷冻离心机</w:t>
            </w:r>
            <w:r>
              <w:rPr>
                <w:rFonts w:ascii="宋体" w:hAnsi="宋体" w:cs="宋体" w:hint="eastAsia"/>
                <w:sz w:val="21"/>
                <w:szCs w:val="21"/>
              </w:rPr>
              <w:t>主机</w:t>
            </w:r>
            <w:r>
              <w:rPr>
                <w:rFonts w:ascii="宋体" w:hAnsi="宋体" w:cs="宋体" w:hint="eastAsia"/>
                <w:sz w:val="21"/>
                <w:szCs w:val="21"/>
              </w:rPr>
              <w:t>1</w:t>
            </w:r>
            <w:r>
              <w:rPr>
                <w:rFonts w:ascii="宋体" w:hAnsi="宋体" w:cs="宋体" w:hint="eastAsia"/>
                <w:sz w:val="21"/>
                <w:szCs w:val="21"/>
              </w:rPr>
              <w:t>台</w:t>
            </w: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lastRenderedPageBreak/>
              <w:t>3.2</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配置</w:t>
            </w:r>
            <w:r>
              <w:rPr>
                <w:rFonts w:ascii="宋体" w:hAnsi="宋体" w:cs="宋体" w:hint="eastAsia"/>
                <w:sz w:val="21"/>
                <w:szCs w:val="21"/>
              </w:rPr>
              <w:t>2</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145ml*4</w:t>
            </w:r>
            <w:r>
              <w:rPr>
                <w:rFonts w:ascii="宋体" w:hAnsi="宋体" w:cs="宋体" w:hint="eastAsia"/>
                <w:sz w:val="21"/>
                <w:szCs w:val="21"/>
              </w:rPr>
              <w:t>水平转头（含防生物安全盖）</w:t>
            </w:r>
            <w:r>
              <w:rPr>
                <w:rFonts w:ascii="宋体" w:hAnsi="宋体" w:cs="宋体" w:hint="eastAsia"/>
                <w:sz w:val="21"/>
                <w:szCs w:val="21"/>
              </w:rPr>
              <w:t>1</w:t>
            </w:r>
            <w:r>
              <w:rPr>
                <w:rFonts w:ascii="宋体" w:hAnsi="宋体" w:cs="宋体" w:hint="eastAsia"/>
                <w:sz w:val="21"/>
                <w:szCs w:val="21"/>
              </w:rPr>
              <w:t>套</w:t>
            </w: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3.3</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配置</w:t>
            </w:r>
            <w:r>
              <w:rPr>
                <w:rFonts w:ascii="宋体" w:hAnsi="宋体" w:cs="宋体" w:hint="eastAsia"/>
                <w:sz w:val="21"/>
                <w:szCs w:val="21"/>
              </w:rPr>
              <w:t>3</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50ml</w:t>
            </w:r>
            <w:r>
              <w:rPr>
                <w:rFonts w:ascii="宋体" w:hAnsi="宋体" w:cs="宋体" w:hint="eastAsia"/>
                <w:sz w:val="21"/>
                <w:szCs w:val="21"/>
              </w:rPr>
              <w:t>适配器</w:t>
            </w:r>
            <w:r>
              <w:rPr>
                <w:rFonts w:ascii="宋体" w:hAnsi="宋体" w:cs="宋体" w:hint="eastAsia"/>
                <w:sz w:val="21"/>
                <w:szCs w:val="21"/>
              </w:rPr>
              <w:t>1</w:t>
            </w:r>
            <w:r>
              <w:rPr>
                <w:rFonts w:ascii="宋体" w:hAnsi="宋体" w:cs="宋体" w:hint="eastAsia"/>
                <w:sz w:val="21"/>
                <w:szCs w:val="21"/>
              </w:rPr>
              <w:t>套</w:t>
            </w: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3.4</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配置</w:t>
            </w:r>
            <w:r>
              <w:rPr>
                <w:rFonts w:ascii="宋体" w:hAnsi="宋体" w:cs="宋体" w:hint="eastAsia"/>
                <w:sz w:val="21"/>
                <w:szCs w:val="21"/>
              </w:rPr>
              <w:t>4</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15ml</w:t>
            </w:r>
            <w:r>
              <w:rPr>
                <w:rFonts w:ascii="宋体" w:hAnsi="宋体" w:cs="宋体" w:hint="eastAsia"/>
                <w:sz w:val="21"/>
                <w:szCs w:val="21"/>
              </w:rPr>
              <w:t>适配器</w:t>
            </w:r>
            <w:r>
              <w:rPr>
                <w:rFonts w:ascii="宋体" w:hAnsi="宋体" w:cs="宋体" w:hint="eastAsia"/>
                <w:sz w:val="21"/>
                <w:szCs w:val="21"/>
              </w:rPr>
              <w:t>1</w:t>
            </w:r>
            <w:r>
              <w:rPr>
                <w:rFonts w:ascii="宋体" w:hAnsi="宋体" w:cs="宋体" w:hint="eastAsia"/>
                <w:sz w:val="21"/>
                <w:szCs w:val="21"/>
              </w:rPr>
              <w:t>套</w:t>
            </w:r>
          </w:p>
        </w:tc>
      </w:tr>
      <w:tr w:rsidR="00B16B84">
        <w:trPr>
          <w:trHeight w:val="476"/>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3.5</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配置</w:t>
            </w:r>
            <w:r>
              <w:rPr>
                <w:rFonts w:ascii="宋体" w:hAnsi="宋体" w:cs="宋体" w:hint="eastAsia"/>
                <w:sz w:val="21"/>
                <w:szCs w:val="21"/>
              </w:rPr>
              <w:t>5</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酶标板转头（含防生物安全盖）</w:t>
            </w:r>
            <w:r>
              <w:rPr>
                <w:rFonts w:ascii="宋体" w:hAnsi="宋体" w:cs="宋体" w:hint="eastAsia"/>
                <w:sz w:val="21"/>
                <w:szCs w:val="21"/>
              </w:rPr>
              <w:t>1</w:t>
            </w:r>
            <w:r>
              <w:rPr>
                <w:rFonts w:ascii="宋体" w:hAnsi="宋体" w:cs="宋体" w:hint="eastAsia"/>
                <w:sz w:val="21"/>
                <w:szCs w:val="21"/>
              </w:rPr>
              <w:t>套</w:t>
            </w:r>
          </w:p>
        </w:tc>
      </w:tr>
      <w:tr w:rsidR="00B16B84">
        <w:trPr>
          <w:trHeight w:val="440"/>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4</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售后服务</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b/>
                <w:sz w:val="21"/>
                <w:szCs w:val="21"/>
              </w:rPr>
            </w:pPr>
            <w:r>
              <w:rPr>
                <w:rFonts w:ascii="宋体" w:hAnsi="宋体" w:cs="宋体" w:hint="eastAsia"/>
                <w:b/>
                <w:sz w:val="21"/>
                <w:szCs w:val="21"/>
              </w:rPr>
              <w:t>依据实际需求填写</w:t>
            </w:r>
          </w:p>
        </w:tc>
      </w:tr>
      <w:tr w:rsidR="00B16B84">
        <w:trPr>
          <w:trHeight w:val="529"/>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保修年限</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年</w:t>
            </w:r>
          </w:p>
        </w:tc>
      </w:tr>
      <w:tr w:rsidR="00B16B84">
        <w:trPr>
          <w:trHeight w:val="960"/>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4.2</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出现故障回应时间</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维修到达现场时间≤</w:t>
            </w:r>
            <w:r>
              <w:rPr>
                <w:rFonts w:ascii="宋体" w:hAnsi="宋体" w:cs="宋体" w:hint="eastAsia"/>
                <w:sz w:val="21"/>
                <w:szCs w:val="21"/>
              </w:rPr>
              <w:t xml:space="preserve"> 24</w:t>
            </w:r>
            <w:r>
              <w:rPr>
                <w:rFonts w:ascii="宋体" w:hAnsi="宋体" w:cs="宋体" w:hint="eastAsia"/>
                <w:sz w:val="21"/>
                <w:szCs w:val="21"/>
              </w:rPr>
              <w:t>小时（本地）</w:t>
            </w:r>
            <w:r>
              <w:rPr>
                <w:rFonts w:ascii="宋体" w:hAnsi="宋体" w:cs="宋体" w:hint="eastAsia"/>
                <w:sz w:val="21"/>
                <w:szCs w:val="21"/>
              </w:rPr>
              <w:br/>
            </w:r>
            <w:r>
              <w:rPr>
                <w:rFonts w:ascii="宋体" w:hAnsi="宋体" w:cs="宋体" w:hint="eastAsia"/>
                <w:sz w:val="21"/>
                <w:szCs w:val="21"/>
              </w:rPr>
              <w:t>维修到达现场时间≤</w:t>
            </w:r>
            <w:r>
              <w:rPr>
                <w:rFonts w:ascii="宋体" w:hAnsi="宋体" w:cs="宋体" w:hint="eastAsia"/>
                <w:sz w:val="21"/>
                <w:szCs w:val="21"/>
              </w:rPr>
              <w:t>48</w:t>
            </w:r>
            <w:r>
              <w:rPr>
                <w:rFonts w:ascii="宋体" w:hAnsi="宋体" w:cs="宋体" w:hint="eastAsia"/>
                <w:sz w:val="21"/>
                <w:szCs w:val="21"/>
              </w:rPr>
              <w:t>小时（外地）</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4.3</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维修支持</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配件供应时间≥</w:t>
            </w:r>
            <w:r>
              <w:rPr>
                <w:rFonts w:ascii="宋体" w:hAnsi="宋体" w:cs="宋体" w:hint="eastAsia"/>
                <w:sz w:val="21"/>
                <w:szCs w:val="21"/>
              </w:rPr>
              <w:t>8</w:t>
            </w:r>
            <w:r>
              <w:rPr>
                <w:rFonts w:ascii="宋体" w:hAnsi="宋体" w:cs="宋体" w:hint="eastAsia"/>
                <w:sz w:val="21"/>
                <w:szCs w:val="21"/>
              </w:rPr>
              <w:t>年</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4.4</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耗材及零配件</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提供耗材及主要零配件目录（含报价）</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4.5</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维修资料</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提供详细操作手册、维修保养手册、安装手册等</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4.6</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维修工具</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提供维修专用工具</w:t>
            </w:r>
            <w:r>
              <w:rPr>
                <w:rFonts w:ascii="宋体" w:hAnsi="宋体" w:cs="宋体" w:hint="eastAsia"/>
                <w:sz w:val="21"/>
                <w:szCs w:val="21"/>
              </w:rPr>
              <w:t>1</w:t>
            </w:r>
            <w:r>
              <w:rPr>
                <w:rFonts w:ascii="宋体" w:hAnsi="宋体" w:cs="宋体" w:hint="eastAsia"/>
                <w:sz w:val="21"/>
                <w:szCs w:val="21"/>
              </w:rPr>
              <w:t>套</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4.7</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预防性维修</w:t>
            </w:r>
            <w:r>
              <w:rPr>
                <w:rFonts w:ascii="宋体" w:hAnsi="宋体" w:cs="宋体" w:hint="eastAsia"/>
                <w:sz w:val="21"/>
                <w:szCs w:val="21"/>
              </w:rPr>
              <w:br/>
              <w:t>/</w:t>
            </w:r>
            <w:r>
              <w:rPr>
                <w:rFonts w:ascii="宋体" w:hAnsi="宋体" w:cs="宋体" w:hint="eastAsia"/>
                <w:sz w:val="21"/>
                <w:szCs w:val="21"/>
              </w:rPr>
              <w:t>定期维护保养</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保修期内提供定期维护保养服务：</w:t>
            </w:r>
            <w:r>
              <w:rPr>
                <w:rFonts w:ascii="宋体" w:hAnsi="宋体" w:cs="宋体" w:hint="eastAsia"/>
                <w:sz w:val="21"/>
                <w:szCs w:val="21"/>
              </w:rPr>
              <w:t>2</w:t>
            </w:r>
            <w:r>
              <w:rPr>
                <w:rFonts w:ascii="宋体" w:hAnsi="宋体" w:cs="宋体" w:hint="eastAsia"/>
                <w:sz w:val="21"/>
                <w:szCs w:val="21"/>
              </w:rPr>
              <w:t>次</w:t>
            </w:r>
            <w:r>
              <w:rPr>
                <w:rFonts w:ascii="宋体" w:hAnsi="宋体" w:cs="宋体" w:hint="eastAsia"/>
                <w:sz w:val="21"/>
                <w:szCs w:val="21"/>
              </w:rPr>
              <w:t>/</w:t>
            </w:r>
            <w:r>
              <w:rPr>
                <w:rFonts w:ascii="宋体" w:hAnsi="宋体" w:cs="宋体" w:hint="eastAsia"/>
                <w:sz w:val="21"/>
                <w:szCs w:val="21"/>
              </w:rPr>
              <w:t>年上门对设备进行维保服务</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4.8</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维修密码支持</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开放</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4.9</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升级</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终身免费软件升级</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4.10</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使用培训</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提供</w:t>
            </w:r>
            <w:r>
              <w:rPr>
                <w:rFonts w:ascii="宋体" w:hAnsi="宋体" w:cs="宋体" w:hint="eastAsia"/>
                <w:sz w:val="21"/>
                <w:szCs w:val="21"/>
              </w:rPr>
              <w:t>1</w:t>
            </w:r>
            <w:r>
              <w:rPr>
                <w:rFonts w:ascii="宋体" w:hAnsi="宋体" w:cs="宋体" w:hint="eastAsia"/>
                <w:sz w:val="21"/>
                <w:szCs w:val="21"/>
              </w:rPr>
              <w:t>次培训</w:t>
            </w:r>
          </w:p>
        </w:tc>
      </w:tr>
      <w:tr w:rsidR="00B16B84">
        <w:trPr>
          <w:trHeight w:val="482"/>
        </w:trPr>
        <w:tc>
          <w:tcPr>
            <w:tcW w:w="993" w:type="dxa"/>
            <w:tcBorders>
              <w:top w:val="nil"/>
              <w:left w:val="single" w:sz="8" w:space="0" w:color="auto"/>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4.11</w:t>
            </w:r>
          </w:p>
        </w:tc>
        <w:tc>
          <w:tcPr>
            <w:tcW w:w="1774" w:type="dxa"/>
            <w:tcBorders>
              <w:top w:val="nil"/>
              <w:left w:val="nil"/>
              <w:bottom w:val="single" w:sz="4" w:space="0" w:color="auto"/>
              <w:right w:val="single" w:sz="4" w:space="0" w:color="auto"/>
            </w:tcBorders>
            <w:vAlign w:val="center"/>
          </w:tcPr>
          <w:p w:rsidR="00B16B84" w:rsidRDefault="005703EA">
            <w:pPr>
              <w:widowControl/>
              <w:spacing w:line="260" w:lineRule="exact"/>
              <w:jc w:val="center"/>
              <w:rPr>
                <w:rFonts w:ascii="宋体" w:hAnsi="宋体" w:cs="宋体"/>
                <w:sz w:val="21"/>
                <w:szCs w:val="21"/>
              </w:rPr>
            </w:pPr>
            <w:r>
              <w:rPr>
                <w:rFonts w:ascii="宋体" w:hAnsi="宋体" w:cs="宋体" w:hint="eastAsia"/>
                <w:sz w:val="21"/>
                <w:szCs w:val="21"/>
              </w:rPr>
              <w:t>工程师培训</w:t>
            </w:r>
          </w:p>
        </w:tc>
        <w:tc>
          <w:tcPr>
            <w:tcW w:w="6097" w:type="dxa"/>
            <w:tcBorders>
              <w:top w:val="nil"/>
              <w:left w:val="nil"/>
              <w:bottom w:val="single" w:sz="4" w:space="0" w:color="auto"/>
              <w:right w:val="single" w:sz="4" w:space="0" w:color="auto"/>
            </w:tcBorders>
            <w:vAlign w:val="center"/>
          </w:tcPr>
          <w:p w:rsidR="00B16B84" w:rsidRDefault="005703EA">
            <w:pPr>
              <w:widowControl/>
              <w:spacing w:line="260" w:lineRule="exact"/>
              <w:jc w:val="left"/>
              <w:rPr>
                <w:rFonts w:ascii="宋体" w:hAnsi="宋体" w:cs="宋体"/>
                <w:sz w:val="21"/>
                <w:szCs w:val="21"/>
              </w:rPr>
            </w:pPr>
            <w:r>
              <w:rPr>
                <w:rFonts w:ascii="宋体" w:hAnsi="宋体" w:cs="宋体" w:hint="eastAsia"/>
                <w:sz w:val="21"/>
                <w:szCs w:val="21"/>
              </w:rPr>
              <w:t>提供</w:t>
            </w:r>
            <w:r>
              <w:rPr>
                <w:rFonts w:ascii="宋体" w:hAnsi="宋体" w:cs="宋体" w:hint="eastAsia"/>
                <w:sz w:val="21"/>
                <w:szCs w:val="21"/>
              </w:rPr>
              <w:t>1</w:t>
            </w:r>
            <w:r>
              <w:rPr>
                <w:rFonts w:ascii="宋体" w:hAnsi="宋体" w:cs="宋体" w:hint="eastAsia"/>
                <w:sz w:val="21"/>
                <w:szCs w:val="21"/>
              </w:rPr>
              <w:t>次培训</w:t>
            </w:r>
          </w:p>
        </w:tc>
      </w:tr>
    </w:tbl>
    <w:p w:rsidR="00B16B84" w:rsidRDefault="00B16B84">
      <w:pPr>
        <w:spacing w:line="520" w:lineRule="exact"/>
        <w:jc w:val="center"/>
        <w:rPr>
          <w:rFonts w:ascii="等线" w:eastAsia="等线" w:hAnsi="等线" w:cs="等线"/>
          <w:bCs/>
          <w:kern w:val="0"/>
          <w:szCs w:val="28"/>
        </w:rPr>
      </w:pPr>
    </w:p>
    <w:p w:rsidR="00B16B84" w:rsidRDefault="005703E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16B84" w:rsidRDefault="005703EA">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B16B84" w:rsidRDefault="005703EA">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B16B84" w:rsidRDefault="005703EA">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16B84" w:rsidRDefault="005703EA">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w:t>
      </w:r>
      <w:r>
        <w:rPr>
          <w:rFonts w:eastAsia="仿宋_GB2312" w:hint="eastAsia"/>
          <w:szCs w:val="28"/>
        </w:rPr>
        <w:lastRenderedPageBreak/>
        <w:t>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16B84" w:rsidRDefault="005703EA">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B16B84" w:rsidRDefault="005703EA">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16B84" w:rsidRDefault="005703EA">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w:t>
      </w:r>
      <w:r>
        <w:rPr>
          <w:rFonts w:eastAsia="仿宋_GB2312" w:hint="eastAsia"/>
          <w:szCs w:val="28"/>
        </w:rPr>
        <w:t>量合格。对于验收不合格的货物，采购人有权拒收和解除采购合同，由此造成的损失由成交人承担。</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16B84" w:rsidRDefault="005703EA">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16B84" w:rsidRDefault="005703EA">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B16B84" w:rsidRDefault="005703E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B16B84" w:rsidRDefault="005703EA">
      <w:pPr>
        <w:snapToGrid w:val="0"/>
        <w:spacing w:line="480" w:lineRule="exact"/>
        <w:ind w:firstLineChars="200" w:firstLine="560"/>
        <w:jc w:val="left"/>
        <w:rPr>
          <w:rFonts w:eastAsia="仿宋_GB2312"/>
          <w:szCs w:val="28"/>
        </w:rPr>
        <w:sectPr w:rsidR="00B16B84">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B16B84" w:rsidRDefault="005703E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报价文件报价文件（报价方使用）</w:t>
      </w:r>
    </w:p>
    <w:tbl>
      <w:tblPr>
        <w:tblW w:w="5001" w:type="pct"/>
        <w:tblLayout w:type="fixed"/>
        <w:tblLook w:val="04A0" w:firstRow="1" w:lastRow="0" w:firstColumn="1" w:lastColumn="0" w:noHBand="0" w:noVBand="1"/>
      </w:tblPr>
      <w:tblGrid>
        <w:gridCol w:w="1999"/>
        <w:gridCol w:w="3"/>
        <w:gridCol w:w="1221"/>
        <w:gridCol w:w="1708"/>
        <w:gridCol w:w="1725"/>
        <w:gridCol w:w="1868"/>
      </w:tblGrid>
      <w:tr w:rsidR="00B16B84">
        <w:trPr>
          <w:trHeight w:val="1117"/>
        </w:trPr>
        <w:tc>
          <w:tcPr>
            <w:tcW w:w="5000" w:type="pct"/>
            <w:gridSpan w:val="6"/>
            <w:tcBorders>
              <w:top w:val="nil"/>
              <w:left w:val="nil"/>
              <w:bottom w:val="nil"/>
              <w:right w:val="nil"/>
            </w:tcBorders>
            <w:shd w:val="clear" w:color="auto" w:fill="auto"/>
            <w:noWrap/>
            <w:vAlign w:val="bottom"/>
          </w:tcPr>
          <w:p w:rsidR="00B16B84" w:rsidRDefault="005703EA">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B16B84">
        <w:trPr>
          <w:trHeight w:val="1117"/>
        </w:trPr>
        <w:tc>
          <w:tcPr>
            <w:tcW w:w="5000" w:type="pct"/>
            <w:gridSpan w:val="6"/>
            <w:tcBorders>
              <w:top w:val="nil"/>
              <w:left w:val="nil"/>
              <w:bottom w:val="single" w:sz="4" w:space="0" w:color="auto"/>
              <w:right w:val="nil"/>
            </w:tcBorders>
            <w:shd w:val="clear" w:color="auto" w:fill="auto"/>
            <w:noWrap/>
            <w:vAlign w:val="bottom"/>
          </w:tcPr>
          <w:p w:rsidR="00B16B84" w:rsidRDefault="005703EA">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w:t>
            </w:r>
            <w:r>
              <w:rPr>
                <w:rFonts w:ascii="Arial Unicode MS" w:eastAsia="Arial Unicode MS" w:hAnsi="Arial Unicode MS" w:cs="Arial Unicode MS" w:hint="eastAsia"/>
                <w:kern w:val="0"/>
                <w:sz w:val="72"/>
                <w:szCs w:val="72"/>
                <w:lang w:bidi="ar"/>
              </w:rPr>
              <w:t>单</w:t>
            </w:r>
          </w:p>
        </w:tc>
      </w:tr>
      <w:tr w:rsidR="00B16B84">
        <w:trPr>
          <w:trHeight w:val="746"/>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B16B8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r>
      <w:tr w:rsidR="00B16B8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r>
      <w:tr w:rsidR="00B16B8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B16B84">
            <w:pPr>
              <w:jc w:val="center"/>
              <w:rPr>
                <w:rFonts w:ascii="宋体" w:hAnsi="宋体" w:cs="宋体"/>
                <w:sz w:val="24"/>
                <w:szCs w:val="24"/>
              </w:rPr>
            </w:pPr>
          </w:p>
        </w:tc>
      </w:tr>
      <w:tr w:rsidR="00B16B8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16B84" w:rsidRDefault="005703EA">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B16B84">
        <w:trPr>
          <w:trHeight w:val="1247"/>
        </w:trPr>
        <w:tc>
          <w:tcPr>
            <w:tcW w:w="1172" w:type="pct"/>
            <w:tcBorders>
              <w:top w:val="single" w:sz="4" w:space="0" w:color="auto"/>
              <w:left w:val="nil"/>
              <w:bottom w:val="nil"/>
              <w:right w:val="nil"/>
            </w:tcBorders>
            <w:shd w:val="clear" w:color="auto" w:fill="auto"/>
            <w:noWrap/>
            <w:vAlign w:val="bottom"/>
          </w:tcPr>
          <w:p w:rsidR="00B16B84" w:rsidRDefault="005703EA">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B16B84" w:rsidRDefault="005703EA">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5"/>
            <w:tcBorders>
              <w:top w:val="single" w:sz="4" w:space="0" w:color="auto"/>
              <w:left w:val="nil"/>
              <w:bottom w:val="single" w:sz="4" w:space="0" w:color="000000"/>
              <w:right w:val="nil"/>
            </w:tcBorders>
            <w:shd w:val="clear" w:color="auto" w:fill="auto"/>
            <w:noWrap/>
            <w:vAlign w:val="bottom"/>
          </w:tcPr>
          <w:p w:rsidR="00B16B84" w:rsidRDefault="00B16B84">
            <w:pPr>
              <w:widowControl/>
              <w:jc w:val="center"/>
              <w:textAlignment w:val="bottom"/>
              <w:rPr>
                <w:rFonts w:ascii="宋体" w:hAnsi="宋体" w:cs="宋体"/>
                <w:sz w:val="24"/>
                <w:szCs w:val="24"/>
              </w:rPr>
            </w:pPr>
          </w:p>
        </w:tc>
      </w:tr>
      <w:tr w:rsidR="00B16B84">
        <w:trPr>
          <w:trHeight w:val="1247"/>
        </w:trPr>
        <w:tc>
          <w:tcPr>
            <w:tcW w:w="1172" w:type="pct"/>
            <w:tcBorders>
              <w:top w:val="nil"/>
              <w:left w:val="nil"/>
              <w:bottom w:val="nil"/>
              <w:right w:val="nil"/>
            </w:tcBorders>
            <w:shd w:val="clear" w:color="auto" w:fill="auto"/>
            <w:noWrap/>
            <w:vAlign w:val="bottom"/>
          </w:tcPr>
          <w:p w:rsidR="00B16B84" w:rsidRDefault="005703EA">
            <w:pPr>
              <w:widowControl/>
              <w:jc w:val="center"/>
              <w:textAlignment w:val="bottom"/>
              <w:rPr>
                <w:sz w:val="24"/>
                <w:szCs w:val="18"/>
              </w:rPr>
            </w:pPr>
            <w:r>
              <w:rPr>
                <w:rFonts w:hint="eastAsia"/>
                <w:sz w:val="24"/>
                <w:szCs w:val="18"/>
              </w:rPr>
              <w:t>法定代表人或其授权代表：</w:t>
            </w:r>
          </w:p>
          <w:p w:rsidR="00B16B84" w:rsidRDefault="005703EA">
            <w:pPr>
              <w:pStyle w:val="ae"/>
              <w:ind w:firstLine="240"/>
              <w:jc w:val="center"/>
            </w:pPr>
            <w:r>
              <w:rPr>
                <w:rFonts w:hint="eastAsia"/>
                <w:sz w:val="24"/>
              </w:rPr>
              <w:t>（签字或盖章）</w:t>
            </w:r>
          </w:p>
        </w:tc>
        <w:tc>
          <w:tcPr>
            <w:tcW w:w="3827" w:type="pct"/>
            <w:gridSpan w:val="5"/>
            <w:tcBorders>
              <w:top w:val="nil"/>
              <w:left w:val="nil"/>
              <w:bottom w:val="single" w:sz="4" w:space="0" w:color="000000"/>
              <w:right w:val="nil"/>
            </w:tcBorders>
            <w:shd w:val="clear" w:color="auto" w:fill="auto"/>
            <w:noWrap/>
            <w:vAlign w:val="bottom"/>
          </w:tcPr>
          <w:p w:rsidR="00B16B84" w:rsidRDefault="00B16B84">
            <w:pPr>
              <w:widowControl/>
              <w:jc w:val="center"/>
              <w:textAlignment w:val="bottom"/>
              <w:rPr>
                <w:rFonts w:ascii="宋体" w:hAnsi="宋体" w:cs="宋体"/>
                <w:sz w:val="24"/>
                <w:szCs w:val="24"/>
              </w:rPr>
            </w:pPr>
          </w:p>
        </w:tc>
      </w:tr>
      <w:tr w:rsidR="00B16B84">
        <w:trPr>
          <w:trHeight w:val="1225"/>
        </w:trPr>
        <w:tc>
          <w:tcPr>
            <w:tcW w:w="2448" w:type="pct"/>
            <w:gridSpan w:val="3"/>
            <w:tcBorders>
              <w:top w:val="nil"/>
              <w:left w:val="nil"/>
              <w:bottom w:val="nil"/>
              <w:right w:val="nil"/>
            </w:tcBorders>
            <w:shd w:val="clear" w:color="auto" w:fill="auto"/>
            <w:noWrap/>
            <w:vAlign w:val="bottom"/>
          </w:tcPr>
          <w:p w:rsidR="00B16B84" w:rsidRDefault="005703EA">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B16B84" w:rsidRDefault="005703EA">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B16B84" w:rsidRDefault="00B16B84">
      <w:pPr>
        <w:widowControl/>
        <w:jc w:val="left"/>
        <w:sectPr w:rsidR="00B16B84">
          <w:headerReference w:type="default" r:id="rId15"/>
          <w:footerReference w:type="default" r:id="rId16"/>
          <w:pgSz w:w="11906" w:h="16838"/>
          <w:pgMar w:top="1440" w:right="1800" w:bottom="1440" w:left="1800" w:header="851" w:footer="992" w:gutter="0"/>
          <w:cols w:space="425"/>
          <w:docGrid w:type="lines" w:linePitch="312"/>
        </w:sectPr>
      </w:pPr>
    </w:p>
    <w:p w:rsidR="00B16B84" w:rsidRDefault="005703EA">
      <w:pPr>
        <w:pStyle w:val="40"/>
        <w:ind w:firstLine="0"/>
        <w:rPr>
          <w:rFonts w:hint="default"/>
        </w:rPr>
      </w:pPr>
      <w:r>
        <w:lastRenderedPageBreak/>
        <w:t>一、报价函</w:t>
      </w:r>
    </w:p>
    <w:p w:rsidR="00B16B84" w:rsidRDefault="005703EA">
      <w:pPr>
        <w:pStyle w:val="-"/>
        <w:spacing w:before="312"/>
      </w:pPr>
      <w:r>
        <w:t>报价函</w:t>
      </w:r>
    </w:p>
    <w:p w:rsidR="00B16B84" w:rsidRDefault="005703EA">
      <w:pPr>
        <w:spacing w:line="460" w:lineRule="exact"/>
      </w:pPr>
      <w:r>
        <w:rPr>
          <w:rFonts w:hint="eastAsia"/>
          <w:u w:val="single"/>
        </w:rPr>
        <w:t xml:space="preserve">        </w:t>
      </w:r>
      <w:r>
        <w:rPr>
          <w:rFonts w:hint="eastAsia"/>
          <w:u w:val="single"/>
        </w:rPr>
        <w:t>（采购单位名称）</w:t>
      </w:r>
      <w:r>
        <w:t>：</w:t>
      </w:r>
    </w:p>
    <w:p w:rsidR="00B16B84" w:rsidRDefault="005703EA">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B16B84" w:rsidRDefault="005703EA">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B16B84" w:rsidRDefault="005703EA">
      <w:pPr>
        <w:spacing w:line="460" w:lineRule="exact"/>
        <w:ind w:firstLine="560"/>
      </w:pPr>
      <w:r>
        <w:rPr>
          <w:rFonts w:hint="eastAsia"/>
        </w:rPr>
        <w:t>二、</w:t>
      </w:r>
      <w:r>
        <w:rPr>
          <w:lang w:val="zh-CN"/>
        </w:rPr>
        <w:t>我方已完全理解询价文件的全部内容，自愿接受并执行询价文件的全部条款</w:t>
      </w:r>
      <w:r>
        <w:t>。</w:t>
      </w:r>
    </w:p>
    <w:p w:rsidR="00B16B84" w:rsidRDefault="005703EA">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B16B84" w:rsidRDefault="005703EA">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B16B84" w:rsidRDefault="005703EA">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B16B84" w:rsidRDefault="005703EA">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B16B84" w:rsidRDefault="005703EA">
      <w:pPr>
        <w:spacing w:line="460" w:lineRule="exact"/>
        <w:ind w:firstLine="560"/>
      </w:pPr>
      <w:r>
        <w:rPr>
          <w:rFonts w:hint="eastAsia"/>
        </w:rPr>
        <w:t>七、</w:t>
      </w:r>
      <w:r>
        <w:t>联系方式</w:t>
      </w:r>
    </w:p>
    <w:p w:rsidR="00B16B84" w:rsidRDefault="005703EA">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B16B84" w:rsidRDefault="005703EA">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B16B84" w:rsidRDefault="005703EA">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B16B84" w:rsidRDefault="005703EA">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16B84" w:rsidRDefault="005703EA">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16B84" w:rsidRDefault="00B16B84">
      <w:pPr>
        <w:ind w:firstLine="560"/>
      </w:pP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pPr>
      <w:r>
        <w:rPr>
          <w:lang w:val="zh-CN"/>
        </w:rPr>
        <w:t>法定代表人（或授权代</w:t>
      </w:r>
      <w:r>
        <w:rPr>
          <w:lang w:val="zh-CN"/>
        </w:rPr>
        <w:t>表）：</w:t>
      </w:r>
      <w:r>
        <w:rPr>
          <w:rFonts w:hint="eastAsia"/>
          <w:u w:val="single"/>
        </w:rPr>
        <w:t xml:space="preserve">          </w:t>
      </w:r>
      <w:r>
        <w:rPr>
          <w:lang w:val="zh-CN"/>
        </w:rPr>
        <w:t>（签字）</w:t>
      </w:r>
      <w:r>
        <w:rPr>
          <w:lang w:val="zh-CN"/>
        </w:rPr>
        <w:t xml:space="preserve">  </w:t>
      </w:r>
      <w:r>
        <w:t xml:space="preserve"> </w:t>
      </w:r>
    </w:p>
    <w:p w:rsidR="00B16B84" w:rsidRDefault="005703EA">
      <w:pPr>
        <w:pStyle w:val="40"/>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B16B84" w:rsidRDefault="005703EA">
      <w:pPr>
        <w:pStyle w:val="40"/>
        <w:rPr>
          <w:rStyle w:val="3Char0"/>
          <w:rFonts w:hint="default"/>
          <w:lang w:val="zh-CN"/>
        </w:rPr>
      </w:pPr>
      <w:r>
        <w:rPr>
          <w:snapToGrid w:val="0"/>
          <w:szCs w:val="28"/>
          <w:lang w:val="zh-CN"/>
        </w:rPr>
        <w:br w:type="page"/>
      </w:r>
      <w:r>
        <w:rPr>
          <w:rStyle w:val="3Char0"/>
        </w:rPr>
        <w:lastRenderedPageBreak/>
        <w:t>二、商务评审索引表</w:t>
      </w:r>
    </w:p>
    <w:p w:rsidR="00B16B84" w:rsidRDefault="005703EA">
      <w:pPr>
        <w:pStyle w:val="-"/>
        <w:spacing w:before="312"/>
      </w:pPr>
      <w:r>
        <w:rPr>
          <w:rFonts w:hint="eastAsia"/>
        </w:rPr>
        <w:t>商务评审索引偏离表</w:t>
      </w:r>
    </w:p>
    <w:p w:rsidR="00B16B84" w:rsidRDefault="005703EA">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B16B8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指标值或评分项</w:t>
            </w:r>
          </w:p>
        </w:tc>
      </w:tr>
      <w:tr w:rsidR="00B16B8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16B84" w:rsidRDefault="00B16B8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报价文件位置页码</w:t>
            </w: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B16B8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533"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5703EA">
            <w:pPr>
              <w:pStyle w:val="-0"/>
              <w:jc w:val="center"/>
              <w:rPr>
                <w:rFonts w:hint="default"/>
              </w:rPr>
            </w:pPr>
            <w:r>
              <w:t>一</w:t>
            </w: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项目</w:t>
            </w:r>
            <w:r>
              <w:t>1</w:t>
            </w:r>
          </w:p>
        </w:tc>
        <w:tc>
          <w:tcPr>
            <w:tcW w:w="178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5703EA">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1</w:t>
            </w:r>
          </w:p>
        </w:tc>
        <w:tc>
          <w:tcPr>
            <w:tcW w:w="178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5703EA">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2</w:t>
            </w:r>
          </w:p>
        </w:tc>
        <w:tc>
          <w:tcPr>
            <w:tcW w:w="178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5703EA">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3</w:t>
            </w:r>
          </w:p>
        </w:tc>
        <w:tc>
          <w:tcPr>
            <w:tcW w:w="178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nil"/>
              <w:left w:val="single" w:sz="4" w:space="0" w:color="auto"/>
              <w:bottom w:val="single" w:sz="4" w:space="0" w:color="auto"/>
              <w:right w:val="single" w:sz="4" w:space="0" w:color="auto"/>
            </w:tcBorders>
            <w:vAlign w:val="center"/>
          </w:tcPr>
          <w:p w:rsidR="00B16B84" w:rsidRDefault="00B16B8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533"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rPr>
            </w:pPr>
            <w:r>
              <w:t>项目</w:t>
            </w:r>
            <w:r>
              <w:t>2</w:t>
            </w:r>
          </w:p>
        </w:tc>
        <w:tc>
          <w:tcPr>
            <w:tcW w:w="1787" w:type="dxa"/>
            <w:tcBorders>
              <w:top w:val="single" w:sz="4" w:space="0" w:color="auto"/>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rPr>
            </w:pPr>
            <w:r>
              <w:t>指标</w:t>
            </w:r>
            <w:r>
              <w:t>1</w:t>
            </w:r>
          </w:p>
        </w:tc>
        <w:tc>
          <w:tcPr>
            <w:tcW w:w="1787" w:type="dxa"/>
            <w:tcBorders>
              <w:top w:val="single" w:sz="4" w:space="0" w:color="auto"/>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指标</w:t>
            </w:r>
            <w:r>
              <w:t>2</w:t>
            </w:r>
          </w:p>
        </w:tc>
        <w:tc>
          <w:tcPr>
            <w:tcW w:w="1787"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指标</w:t>
            </w:r>
            <w:r>
              <w:t>3</w:t>
            </w:r>
          </w:p>
        </w:tc>
        <w:tc>
          <w:tcPr>
            <w:tcW w:w="1787"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备注：报价人按照《商务评审标准表》编制此表。报价人填写指标值或评分项及其在报价文件位置页码，报价人不得虚报、瞒报、漏报或虚假承诺。</w:t>
            </w:r>
          </w:p>
        </w:tc>
      </w:tr>
    </w:tbl>
    <w:p w:rsidR="00B16B84" w:rsidRDefault="005703EA">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16B84" w:rsidRDefault="005703EA">
      <w:pPr>
        <w:pStyle w:val="40"/>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B16B84" w:rsidRDefault="005703EA">
      <w:pPr>
        <w:pStyle w:val="-"/>
        <w:spacing w:before="312"/>
        <w:rPr>
          <w:rFonts w:ascii="Arial Unicode MS" w:hAnsi="宋体"/>
          <w:szCs w:val="36"/>
        </w:rPr>
      </w:pPr>
      <w:r>
        <w:rPr>
          <w:rFonts w:hint="eastAsia"/>
        </w:rPr>
        <w:t>技术评审索引偏离表</w:t>
      </w:r>
    </w:p>
    <w:p w:rsidR="00B16B84" w:rsidRDefault="005703EA">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B16B8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指标值或评分项</w:t>
            </w:r>
          </w:p>
        </w:tc>
      </w:tr>
      <w:tr w:rsidR="00B16B8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B16B84" w:rsidRDefault="00B16B8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B16B84" w:rsidRDefault="00B16B8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b/>
                <w:bCs/>
              </w:rPr>
            </w:pPr>
            <w:r>
              <w:rPr>
                <w:b/>
                <w:bCs/>
              </w:rPr>
              <w:t>报价文件位置页码</w:t>
            </w: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合</w:t>
            </w:r>
            <w:r>
              <w:t xml:space="preserve">  </w:t>
            </w:r>
            <w:r>
              <w:t>计</w:t>
            </w:r>
          </w:p>
        </w:tc>
        <w:tc>
          <w:tcPr>
            <w:tcW w:w="1917"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432"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5703EA">
            <w:pPr>
              <w:pStyle w:val="-0"/>
              <w:rPr>
                <w:rFonts w:hint="default"/>
              </w:rPr>
            </w:pPr>
            <w:r>
              <w:t>一</w:t>
            </w: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项目</w:t>
            </w:r>
            <w:r>
              <w:t>1</w:t>
            </w:r>
          </w:p>
        </w:tc>
        <w:tc>
          <w:tcPr>
            <w:tcW w:w="191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5703EA">
            <w:pPr>
              <w:pStyle w:val="-0"/>
              <w:rPr>
                <w:rFonts w:hint="default"/>
              </w:rPr>
            </w:pPr>
            <w:r>
              <w:t>1</w:t>
            </w: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1</w:t>
            </w:r>
          </w:p>
        </w:tc>
        <w:tc>
          <w:tcPr>
            <w:tcW w:w="191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5703EA">
            <w:pPr>
              <w:pStyle w:val="-0"/>
              <w:rPr>
                <w:rFonts w:hint="default"/>
              </w:rPr>
            </w:pPr>
            <w:r>
              <w:t>2</w:t>
            </w: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2</w:t>
            </w:r>
          </w:p>
        </w:tc>
        <w:tc>
          <w:tcPr>
            <w:tcW w:w="191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5703EA">
            <w:pPr>
              <w:pStyle w:val="-0"/>
              <w:rPr>
                <w:rFonts w:hint="default"/>
              </w:rPr>
            </w:pPr>
            <w:r>
              <w:t>3</w:t>
            </w: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指标</w:t>
            </w:r>
            <w:r>
              <w:t>3</w:t>
            </w:r>
          </w:p>
        </w:tc>
        <w:tc>
          <w:tcPr>
            <w:tcW w:w="1917" w:type="dxa"/>
            <w:tcBorders>
              <w:top w:val="nil"/>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nil"/>
              <w:left w:val="single" w:sz="4" w:space="0" w:color="auto"/>
              <w:bottom w:val="single" w:sz="4" w:space="0" w:color="auto"/>
              <w:right w:val="single" w:sz="4" w:space="0" w:color="auto"/>
            </w:tcBorders>
            <w:vAlign w:val="center"/>
          </w:tcPr>
          <w:p w:rsidR="00B16B84" w:rsidRDefault="005703EA">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B16B84" w:rsidRDefault="005703EA">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1432" w:type="dxa"/>
            <w:tcBorders>
              <w:top w:val="nil"/>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rPr>
            </w:pPr>
            <w:r>
              <w:t>项目</w:t>
            </w:r>
            <w:r>
              <w:t>2</w:t>
            </w:r>
          </w:p>
        </w:tc>
        <w:tc>
          <w:tcPr>
            <w:tcW w:w="1917" w:type="dxa"/>
            <w:tcBorders>
              <w:top w:val="single" w:sz="4" w:space="0" w:color="auto"/>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B16B84" w:rsidRDefault="005703EA">
            <w:pPr>
              <w:pStyle w:val="-0"/>
              <w:jc w:val="center"/>
              <w:rPr>
                <w:rFonts w:hint="default"/>
              </w:rPr>
            </w:pPr>
            <w:r>
              <w:t>指标</w:t>
            </w:r>
            <w:r>
              <w:t>1</w:t>
            </w:r>
          </w:p>
        </w:tc>
        <w:tc>
          <w:tcPr>
            <w:tcW w:w="1917" w:type="dxa"/>
            <w:tcBorders>
              <w:top w:val="single" w:sz="4" w:space="0" w:color="auto"/>
              <w:left w:val="nil"/>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指标</w:t>
            </w:r>
            <w:r>
              <w:t>2</w:t>
            </w:r>
          </w:p>
        </w:tc>
        <w:tc>
          <w:tcPr>
            <w:tcW w:w="1917"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指标</w:t>
            </w:r>
            <w:r>
              <w:t>3</w:t>
            </w:r>
          </w:p>
        </w:tc>
        <w:tc>
          <w:tcPr>
            <w:tcW w:w="1917"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r w:rsidR="00B16B8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备注：报价人按照《技术评审标准表》编制此表。报价人填写指标值或评分项及其在报价文件位置页码，报价人不得虚报、瞒报、漏报或虚假承诺。</w:t>
            </w:r>
          </w:p>
        </w:tc>
      </w:tr>
    </w:tbl>
    <w:p w:rsidR="00B16B84" w:rsidRDefault="005703EA">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16B84" w:rsidRDefault="005703EA">
      <w:pPr>
        <w:pStyle w:val="40"/>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B16B84" w:rsidRDefault="005703EA">
      <w:pPr>
        <w:pStyle w:val="-"/>
        <w:spacing w:before="312"/>
        <w:rPr>
          <w:lang w:val="zh-CN"/>
        </w:rPr>
      </w:pPr>
      <w:r>
        <w:rPr>
          <w:lang w:val="zh-CN"/>
        </w:rPr>
        <w:t>交货清单</w:t>
      </w:r>
    </w:p>
    <w:p w:rsidR="00B16B84" w:rsidRDefault="005703EA">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5703EA">
            <w:pPr>
              <w:pStyle w:val="-0"/>
              <w:jc w:val="center"/>
              <w:rPr>
                <w:rFonts w:hint="default"/>
                <w:b/>
                <w:bCs/>
              </w:rPr>
            </w:pPr>
            <w:r>
              <w:rPr>
                <w:b/>
                <w:bCs/>
              </w:rPr>
              <w:t>原产地</w:t>
            </w: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6B84" w:rsidRDefault="00B16B8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16B84" w:rsidRDefault="00B16B84">
            <w:pPr>
              <w:pStyle w:val="-0"/>
              <w:rPr>
                <w:rFonts w:hint="default"/>
              </w:rPr>
            </w:pPr>
          </w:p>
        </w:tc>
      </w:tr>
      <w:tr w:rsidR="00B16B8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rPr>
                <w:rFonts w:hint="default"/>
                <w:u w:val="single"/>
              </w:rPr>
            </w:pPr>
            <w:r>
              <w:t>交货时间：</w:t>
            </w:r>
            <w:r>
              <w:rPr>
                <w:u w:val="single"/>
              </w:rPr>
              <w:t xml:space="preserve">                </w:t>
            </w:r>
          </w:p>
        </w:tc>
      </w:tr>
      <w:tr w:rsidR="00B16B8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rPr>
                <w:rFonts w:hint="default"/>
                <w:u w:val="single"/>
              </w:rPr>
            </w:pPr>
            <w:r>
              <w:t>交货地点：</w:t>
            </w:r>
            <w:r>
              <w:rPr>
                <w:u w:val="single"/>
              </w:rPr>
              <w:t xml:space="preserve">                </w:t>
            </w:r>
          </w:p>
        </w:tc>
      </w:tr>
      <w:tr w:rsidR="00B16B8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16B84" w:rsidRDefault="005703EA">
            <w:pPr>
              <w:pStyle w:val="-0"/>
              <w:rPr>
                <w:rFonts w:hint="default"/>
                <w:u w:val="single"/>
              </w:rPr>
            </w:pPr>
            <w:r>
              <w:t>交货方式：</w:t>
            </w:r>
            <w:r>
              <w:rPr>
                <w:u w:val="single"/>
              </w:rPr>
              <w:t xml:space="preserve">                </w:t>
            </w:r>
          </w:p>
        </w:tc>
      </w:tr>
    </w:tbl>
    <w:p w:rsidR="00B16B84" w:rsidRDefault="00B16B84">
      <w:pPr>
        <w:ind w:firstLine="560"/>
      </w:pP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16B84" w:rsidRDefault="005703EA">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16B84" w:rsidRDefault="005703EA">
      <w:pPr>
        <w:pStyle w:val="40"/>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B16B84" w:rsidRDefault="005703EA">
      <w:pPr>
        <w:pStyle w:val="-"/>
        <w:spacing w:before="312"/>
        <w:rPr>
          <w:lang w:val="zh-CN"/>
        </w:rPr>
      </w:pPr>
      <w:r>
        <w:rPr>
          <w:rFonts w:hint="eastAsia"/>
          <w:lang w:val="zh-CN"/>
        </w:rPr>
        <w:t>售后服务方案</w:t>
      </w:r>
    </w:p>
    <w:p w:rsidR="00B16B84" w:rsidRDefault="005703EA">
      <w:pPr>
        <w:ind w:firstLine="560"/>
        <w:rPr>
          <w:lang w:val="zh-CN"/>
        </w:rPr>
      </w:pPr>
      <w:r>
        <w:rPr>
          <w:rFonts w:hint="eastAsia"/>
          <w:lang w:val="zh-CN"/>
        </w:rPr>
        <w:t>（由报价方根据项目需求及技术评审表中“售后服务”评审细则，自行拟定）</w:t>
      </w: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B16B84">
      <w:pPr>
        <w:ind w:firstLine="560"/>
        <w:rPr>
          <w:lang w:val="zh-CN"/>
        </w:rPr>
      </w:pP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rPr>
          <w:lang w:val="zh-CN"/>
        </w:rPr>
      </w:pPr>
      <w:r>
        <w:rPr>
          <w:lang w:val="zh-CN"/>
        </w:rPr>
        <w:t>法定代表人（或授权代表）：</w:t>
      </w:r>
      <w:r>
        <w:rPr>
          <w:rFonts w:hint="eastAsia"/>
          <w:u w:val="single"/>
        </w:rPr>
        <w:t xml:space="preserve">          </w:t>
      </w:r>
      <w:r>
        <w:rPr>
          <w:lang w:val="zh-CN"/>
        </w:rPr>
        <w:t>（签字）</w:t>
      </w:r>
    </w:p>
    <w:p w:rsidR="00B16B84" w:rsidRDefault="005703EA">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16B84" w:rsidRDefault="005703EA">
      <w:pPr>
        <w:pStyle w:val="40"/>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B16B84" w:rsidRDefault="005703EA">
      <w:pPr>
        <w:pStyle w:val="-"/>
        <w:spacing w:before="312"/>
        <w:rPr>
          <w:sz w:val="28"/>
          <w:szCs w:val="28"/>
        </w:rPr>
      </w:pPr>
      <w:r>
        <w:rPr>
          <w:lang w:val="zh-CN"/>
        </w:rPr>
        <w:t>易损易耗件清单</w:t>
      </w:r>
    </w:p>
    <w:p w:rsidR="00B16B84" w:rsidRDefault="005703EA">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jc w:val="center"/>
              <w:rPr>
                <w:rFonts w:hint="default"/>
                <w:b/>
                <w:bCs/>
              </w:rPr>
            </w:pPr>
            <w:r>
              <w:rPr>
                <w:b/>
                <w:bCs/>
              </w:rPr>
              <w:t>备注</w:t>
            </w: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16B84" w:rsidRDefault="00B16B84">
            <w:pPr>
              <w:pStyle w:val="-0"/>
              <w:rPr>
                <w:rFonts w:hint="default"/>
              </w:rPr>
            </w:pPr>
          </w:p>
        </w:tc>
      </w:tr>
      <w:tr w:rsidR="00B16B8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16B84" w:rsidRDefault="005703EA">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B16B84" w:rsidRDefault="00B16B84">
            <w:pPr>
              <w:pStyle w:val="-0"/>
              <w:rPr>
                <w:rFonts w:hint="default"/>
              </w:rPr>
            </w:pPr>
          </w:p>
        </w:tc>
      </w:tr>
    </w:tbl>
    <w:p w:rsidR="00B16B84" w:rsidRDefault="00B16B84">
      <w:pPr>
        <w:ind w:firstLine="560"/>
      </w:pPr>
    </w:p>
    <w:p w:rsidR="00B16B84" w:rsidRDefault="005703EA">
      <w:pPr>
        <w:ind w:firstLineChars="800" w:firstLine="2240"/>
        <w:rPr>
          <w:lang w:val="zh-CN"/>
        </w:rPr>
      </w:pPr>
      <w:r>
        <w:rPr>
          <w:lang w:val="zh-CN"/>
        </w:rPr>
        <w:t>报价方全称：</w:t>
      </w:r>
      <w:r>
        <w:rPr>
          <w:rFonts w:hint="eastAsia"/>
          <w:u w:val="single"/>
        </w:rPr>
        <w:t xml:space="preserve">                   </w:t>
      </w:r>
      <w:r>
        <w:rPr>
          <w:lang w:val="zh-CN"/>
        </w:rPr>
        <w:t>（盖章）</w:t>
      </w:r>
    </w:p>
    <w:p w:rsidR="00B16B84" w:rsidRDefault="005703EA">
      <w:pPr>
        <w:ind w:firstLineChars="800" w:firstLine="2240"/>
        <w:rPr>
          <w:lang w:val="zh-CN"/>
        </w:rPr>
      </w:pPr>
      <w:r>
        <w:rPr>
          <w:lang w:val="zh-CN"/>
        </w:rPr>
        <w:t>法定代表人（或授权代表）：</w:t>
      </w:r>
      <w:r>
        <w:rPr>
          <w:rFonts w:hint="eastAsia"/>
          <w:u w:val="single"/>
        </w:rPr>
        <w:t xml:space="preserve">          </w:t>
      </w:r>
      <w:r>
        <w:rPr>
          <w:lang w:val="zh-CN"/>
        </w:rPr>
        <w:t>（签字）</w:t>
      </w:r>
    </w:p>
    <w:p w:rsidR="00B16B84" w:rsidRDefault="005703EA">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16B84" w:rsidRDefault="005703EA">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B16B84" w:rsidRDefault="00B16B84">
      <w:pPr>
        <w:ind w:firstLineChars="200" w:firstLine="640"/>
        <w:rPr>
          <w:rFonts w:eastAsia="楷体_GB2312"/>
          <w:sz w:val="32"/>
          <w:szCs w:val="32"/>
        </w:rPr>
      </w:pPr>
    </w:p>
    <w:p w:rsidR="00B16B84" w:rsidRDefault="00B16B84">
      <w:pPr>
        <w:widowControl/>
        <w:jc w:val="center"/>
        <w:textAlignment w:val="bottom"/>
        <w:rPr>
          <w:rFonts w:ascii="Arial Unicode MS" w:eastAsia="Arial Unicode MS" w:hAnsi="Arial Unicode MS" w:cs="Arial Unicode MS"/>
          <w:kern w:val="0"/>
          <w:sz w:val="48"/>
          <w:szCs w:val="48"/>
          <w:lang w:bidi="ar"/>
        </w:rPr>
        <w:sectPr w:rsidR="00B16B84">
          <w:pgSz w:w="11906" w:h="16838"/>
          <w:pgMar w:top="1440" w:right="1800" w:bottom="1440" w:left="1800" w:header="851" w:footer="992" w:gutter="0"/>
          <w:cols w:space="425"/>
          <w:docGrid w:type="lines" w:linePitch="312"/>
        </w:sectPr>
      </w:pPr>
    </w:p>
    <w:p w:rsidR="00B16B84" w:rsidRDefault="005703EA">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B16B84" w:rsidRDefault="00B16B84">
      <w:pPr>
        <w:ind w:firstLineChars="200" w:firstLine="622"/>
        <w:rPr>
          <w:rFonts w:eastAsia="楷体_GB2312"/>
          <w:sz w:val="32"/>
          <w:szCs w:val="32"/>
        </w:rPr>
      </w:pPr>
    </w:p>
    <w:p w:rsidR="00B16B84" w:rsidRDefault="005703EA">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16B84" w:rsidRDefault="00B16B84">
      <w:pPr>
        <w:ind w:firstLineChars="200" w:firstLine="622"/>
        <w:rPr>
          <w:rFonts w:eastAsia="仿宋_GB2312"/>
          <w:sz w:val="32"/>
          <w:szCs w:val="32"/>
        </w:rPr>
      </w:pPr>
    </w:p>
    <w:p w:rsidR="00B16B84" w:rsidRDefault="005703EA">
      <w:pPr>
        <w:ind w:firstLineChars="200" w:firstLine="622"/>
        <w:rPr>
          <w:rFonts w:eastAsia="仿宋_GB2312"/>
          <w:sz w:val="32"/>
          <w:szCs w:val="32"/>
        </w:rPr>
      </w:pPr>
      <w:r>
        <w:rPr>
          <w:rFonts w:eastAsia="仿宋_GB2312" w:hint="eastAsia"/>
          <w:sz w:val="32"/>
          <w:szCs w:val="32"/>
        </w:rPr>
        <w:t>特此证明</w:t>
      </w:r>
    </w:p>
    <w:p w:rsidR="00B16B84" w:rsidRDefault="005703EA">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16B84" w:rsidRDefault="005703EA">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16B84" w:rsidRDefault="005703EA">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16B84" w:rsidRDefault="00B16B84">
      <w:pPr>
        <w:rPr>
          <w:szCs w:val="28"/>
        </w:rPr>
      </w:pPr>
    </w:p>
    <w:p w:rsidR="00B16B84" w:rsidRDefault="00B16B84">
      <w:pPr>
        <w:rPr>
          <w:szCs w:val="28"/>
        </w:rPr>
      </w:pPr>
    </w:p>
    <w:p w:rsidR="00B16B84" w:rsidRDefault="00B16B84">
      <w:pPr>
        <w:rPr>
          <w:szCs w:val="28"/>
        </w:rPr>
      </w:pPr>
    </w:p>
    <w:p w:rsidR="00B16B84" w:rsidRDefault="00B16B84">
      <w:pPr>
        <w:rPr>
          <w:szCs w:val="28"/>
        </w:rPr>
      </w:pPr>
    </w:p>
    <w:p w:rsidR="00B16B84" w:rsidRDefault="00B16B84">
      <w:pPr>
        <w:rPr>
          <w:kern w:val="0"/>
          <w:szCs w:val="28"/>
        </w:rPr>
      </w:pPr>
    </w:p>
    <w:p w:rsidR="00B16B84" w:rsidRDefault="00B16B84">
      <w:pPr>
        <w:pStyle w:val="ae"/>
        <w:ind w:firstLine="201"/>
        <w:rPr>
          <w:szCs w:val="28"/>
        </w:rPr>
      </w:pPr>
    </w:p>
    <w:p w:rsidR="00B16B84" w:rsidRDefault="00B16B84">
      <w:pPr>
        <w:rPr>
          <w:kern w:val="0"/>
          <w:szCs w:val="28"/>
        </w:rPr>
      </w:pPr>
    </w:p>
    <w:p w:rsidR="00B16B84" w:rsidRDefault="00B16B84">
      <w:pPr>
        <w:pStyle w:val="ae"/>
        <w:ind w:firstLine="201"/>
      </w:pPr>
    </w:p>
    <w:p w:rsidR="00B16B84" w:rsidRDefault="005703EA">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16B84" w:rsidRDefault="005703EA">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16B84" w:rsidRDefault="00B16B84">
      <w:pPr>
        <w:ind w:firstLineChars="1750" w:firstLine="5442"/>
        <w:rPr>
          <w:rFonts w:eastAsia="仿宋_GB2312"/>
          <w:kern w:val="0"/>
          <w:sz w:val="32"/>
          <w:szCs w:val="32"/>
        </w:rPr>
      </w:pPr>
    </w:p>
    <w:p w:rsidR="00B16B84" w:rsidRDefault="00B16B84">
      <w:pPr>
        <w:rPr>
          <w:kern w:val="0"/>
          <w:sz w:val="24"/>
          <w:szCs w:val="24"/>
        </w:rPr>
      </w:pPr>
    </w:p>
    <w:p w:rsidR="00B16B84" w:rsidRDefault="005703EA">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B16B84" w:rsidRDefault="005703EA">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B16B84" w:rsidRDefault="00B16B84">
      <w:pPr>
        <w:ind w:firstLineChars="200" w:firstLine="622"/>
        <w:rPr>
          <w:rFonts w:eastAsia="楷体_GB2312"/>
          <w:sz w:val="32"/>
          <w:szCs w:val="32"/>
        </w:rPr>
      </w:pPr>
    </w:p>
    <w:p w:rsidR="00B16B84" w:rsidRDefault="005703EA">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16B84" w:rsidRDefault="005703EA">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16B84" w:rsidRDefault="005703EA">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16B84" w:rsidRDefault="005703EA">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16B84" w:rsidRDefault="005703EA">
      <w:pPr>
        <w:ind w:firstLineChars="200" w:firstLine="622"/>
        <w:rPr>
          <w:rFonts w:eastAsia="仿宋_GB2312"/>
          <w:kern w:val="0"/>
          <w:sz w:val="32"/>
          <w:szCs w:val="32"/>
        </w:rPr>
      </w:pPr>
      <w:r>
        <w:rPr>
          <w:rFonts w:eastAsia="仿宋_GB2312" w:hint="eastAsia"/>
          <w:kern w:val="0"/>
          <w:sz w:val="32"/>
          <w:szCs w:val="32"/>
        </w:rPr>
        <w:t>附：</w:t>
      </w:r>
    </w:p>
    <w:p w:rsidR="00B16B84" w:rsidRDefault="005703EA">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16B84" w:rsidRDefault="005703EA">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16B84" w:rsidRDefault="005703EA">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16B84" w:rsidRDefault="005703EA">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16B84" w:rsidRDefault="005703EA">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16B84" w:rsidRDefault="005703EA">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B16B84" w:rsidRDefault="005703E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16B84" w:rsidRDefault="005703EA">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16B84" w:rsidRDefault="00B16B84">
      <w:pPr>
        <w:spacing w:line="560" w:lineRule="exact"/>
        <w:ind w:firstLine="573"/>
        <w:rPr>
          <w:kern w:val="0"/>
          <w:sz w:val="24"/>
          <w:szCs w:val="24"/>
        </w:rPr>
      </w:pPr>
    </w:p>
    <w:p w:rsidR="00B16B84" w:rsidRDefault="00B16B84">
      <w:pPr>
        <w:spacing w:line="560" w:lineRule="exact"/>
        <w:ind w:firstLine="573"/>
        <w:rPr>
          <w:kern w:val="0"/>
          <w:sz w:val="24"/>
          <w:szCs w:val="24"/>
        </w:rPr>
      </w:pPr>
    </w:p>
    <w:p w:rsidR="00B16B84" w:rsidRDefault="00B16B84">
      <w:pPr>
        <w:spacing w:line="560" w:lineRule="exact"/>
        <w:ind w:firstLine="573"/>
        <w:rPr>
          <w:kern w:val="0"/>
          <w:sz w:val="24"/>
          <w:szCs w:val="24"/>
        </w:rPr>
      </w:pPr>
    </w:p>
    <w:p w:rsidR="00B16B84" w:rsidRDefault="00B16B84">
      <w:pPr>
        <w:pStyle w:val="ae"/>
        <w:rPr>
          <w:rFonts w:eastAsia="仿宋"/>
        </w:rPr>
      </w:pPr>
    </w:p>
    <w:p w:rsidR="00B16B84" w:rsidRDefault="005703EA">
      <w:pPr>
        <w:pStyle w:val="ae"/>
        <w:sectPr w:rsidR="00B16B84">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B16B84" w:rsidRDefault="00B16B84">
      <w:pPr>
        <w:pBdr>
          <w:bottom w:val="single" w:sz="6" w:space="1" w:color="auto"/>
          <w:between w:val="single" w:sz="6" w:space="1" w:color="auto"/>
        </w:pBdr>
        <w:spacing w:line="560" w:lineRule="exact"/>
        <w:rPr>
          <w:rFonts w:ascii="仿宋_GB2312" w:eastAsia="仿宋_GB2312" w:hAnsi="仿宋_GB2312" w:cs="仿宋_GB2312"/>
          <w:szCs w:val="28"/>
        </w:rPr>
      </w:pPr>
    </w:p>
    <w:p w:rsidR="00B16B84" w:rsidRDefault="00B16B84">
      <w:pPr>
        <w:pStyle w:val="1"/>
      </w:pPr>
    </w:p>
    <w:p w:rsidR="00B16B84" w:rsidRDefault="00B16B84">
      <w:pPr>
        <w:pStyle w:val="1"/>
      </w:pPr>
    </w:p>
    <w:sectPr w:rsidR="00B16B84">
      <w:headerReference w:type="default" r:id="rId17"/>
      <w:footerReference w:type="default" r:id="rId18"/>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03EA">
      <w:r>
        <w:separator/>
      </w:r>
    </w:p>
  </w:endnote>
  <w:endnote w:type="continuationSeparator" w:id="0">
    <w:p w:rsidR="00000000" w:rsidRDefault="0057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6A02B401-9A3A-426F-BE90-49FA0D34BCFA}"/>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default"/>
    <w:sig w:usb0="A10006FF" w:usb1="4000205B" w:usb2="00000010" w:usb3="00000000" w:csb0="2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CE212550-736C-42CA-83B4-8981D89E0CDC}"/>
    <w:embedItalic r:id="rId3" w:subsetted="1" w:fontKey="{5BF0A723-0F43-4218-90AC-7153B14DE9DB}"/>
  </w:font>
  <w:font w:name="Arial Unicode MS">
    <w:panose1 w:val="020B0604020202020204"/>
    <w:charset w:val="86"/>
    <w:family w:val="swiss"/>
    <w:pitch w:val="variable"/>
    <w:sig w:usb0="F7FFAFFF" w:usb1="E9DFFFFF" w:usb2="0000003F" w:usb3="00000000" w:csb0="003F01FF" w:csb1="00000000"/>
    <w:embedRegular r:id="rId4" w:subsetted="1" w:fontKey="{4574F596-9249-451D-BDD7-0268EE78435C}"/>
    <w:embedItalic r:id="rId5" w:subsetted="1" w:fontKey="{EDE0CD03-E914-4E3F-99F0-E0BC82E66193}"/>
  </w:font>
  <w:font w:name="等线">
    <w:charset w:val="86"/>
    <w:family w:val="auto"/>
    <w:pitch w:val="default"/>
    <w:sig w:usb0="A00002BF" w:usb1="38CF7CFA" w:usb2="00000016" w:usb3="00000000" w:csb0="0004000F" w:csb1="00000000"/>
    <w:embedRegular r:id="rId6" w:fontKey="{E8D5340D-7D20-49EC-A437-306BED99345F}"/>
  </w:font>
  <w:font w:name="楷体_GB2312">
    <w:panose1 w:val="02010609030101010101"/>
    <w:charset w:val="86"/>
    <w:family w:val="modern"/>
    <w:pitch w:val="fixed"/>
    <w:sig w:usb0="00000001" w:usb1="080E0000" w:usb2="00000010" w:usb3="00000000" w:csb0="00040000" w:csb1="00000000"/>
    <w:embedRegular r:id="rId7" w:subsetted="1" w:fontKey="{0B6E4328-F63C-4A26-A85D-2838785D5FEF}"/>
  </w:font>
  <w:font w:name="仿宋">
    <w:panose1 w:val="02010609060101010101"/>
    <w:charset w:val="86"/>
    <w:family w:val="modern"/>
    <w:pitch w:val="fixed"/>
    <w:sig w:usb0="800002BF" w:usb1="38CF7CFA" w:usb2="00000016" w:usb3="00000000" w:csb0="00040001" w:csb1="00000000"/>
    <w:embedRegular r:id="rId8" w:subsetted="1" w:fontKey="{8F7B3224-EAA3-4601-875B-2CE380CC5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a"/>
      <w:framePr w:wrap="around" w:vAnchor="text" w:hAnchor="margin" w:xAlign="center" w:y="1"/>
      <w:rPr>
        <w:rStyle w:val="af1"/>
      </w:rPr>
    </w:pPr>
    <w:r>
      <w:fldChar w:fldCharType="begin"/>
    </w:r>
    <w:r>
      <w:rPr>
        <w:rStyle w:val="af1"/>
      </w:rPr>
      <w:instrText xml:space="preserve">PAGE  </w:instrText>
    </w:r>
    <w:r>
      <w:fldChar w:fldCharType="end"/>
    </w:r>
  </w:p>
  <w:p w:rsidR="00B16B84" w:rsidRDefault="00B16B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16B84" w:rsidRDefault="005703EA">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B16B84" w:rsidRDefault="005703EA">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16B84" w:rsidRDefault="005703EA">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B16B84" w:rsidRDefault="005703EA">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B16B84" w:rsidRDefault="00B16B8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B16B8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16</w:t>
    </w:r>
    <w:r>
      <w:rPr>
        <w:rStyle w:val="af1"/>
        <w:rFonts w:ascii="宋体" w:hAnsi="宋体"/>
        <w:szCs w:val="28"/>
      </w:rPr>
      <w:fldChar w:fldCharType="end"/>
    </w:r>
    <w:r>
      <w:rPr>
        <w:rStyle w:val="af1"/>
        <w:rFonts w:ascii="宋体" w:hAnsi="宋体" w:hint="eastAsia"/>
        <w:szCs w:val="28"/>
      </w:rPr>
      <w:t>—</w:t>
    </w:r>
  </w:p>
  <w:p w:rsidR="00B16B84" w:rsidRDefault="00B16B84">
    <w:pPr>
      <w:pStyle w:val="aa"/>
      <w:ind w:right="360" w:firstLine="36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B16B84" w:rsidRDefault="00B16B8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03EA">
      <w:r>
        <w:separator/>
      </w:r>
    </w:p>
  </w:footnote>
  <w:footnote w:type="continuationSeparator" w:id="0">
    <w:p w:rsidR="00000000" w:rsidRDefault="0057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5703EA">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B16B8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B16B8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B16B84">
    <w:pPr>
      <w:pStyle w:val="ab"/>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84" w:rsidRDefault="00B16B8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03E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16B84"/>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696AF9"/>
    <w:rsid w:val="057D419D"/>
    <w:rsid w:val="06190FCC"/>
    <w:rsid w:val="07E34A3F"/>
    <w:rsid w:val="09420C01"/>
    <w:rsid w:val="0B0C1D12"/>
    <w:rsid w:val="0B47616D"/>
    <w:rsid w:val="0DE853E9"/>
    <w:rsid w:val="0FF17279"/>
    <w:rsid w:val="11674266"/>
    <w:rsid w:val="13D84274"/>
    <w:rsid w:val="143D7A24"/>
    <w:rsid w:val="14765EED"/>
    <w:rsid w:val="14AF636D"/>
    <w:rsid w:val="150474D2"/>
    <w:rsid w:val="151E65FF"/>
    <w:rsid w:val="1CCE22DB"/>
    <w:rsid w:val="1D7A26DD"/>
    <w:rsid w:val="1E421D2E"/>
    <w:rsid w:val="1E736EAE"/>
    <w:rsid w:val="20672FDF"/>
    <w:rsid w:val="20855784"/>
    <w:rsid w:val="21B10B0A"/>
    <w:rsid w:val="251767F6"/>
    <w:rsid w:val="2C245261"/>
    <w:rsid w:val="2E28703E"/>
    <w:rsid w:val="2EED207D"/>
    <w:rsid w:val="30B402AF"/>
    <w:rsid w:val="3104090C"/>
    <w:rsid w:val="35500CBF"/>
    <w:rsid w:val="36372989"/>
    <w:rsid w:val="37A42A2A"/>
    <w:rsid w:val="37B238AC"/>
    <w:rsid w:val="3A7F0F62"/>
    <w:rsid w:val="3C446528"/>
    <w:rsid w:val="3DD74805"/>
    <w:rsid w:val="3E0B5931"/>
    <w:rsid w:val="3FF12096"/>
    <w:rsid w:val="432805AA"/>
    <w:rsid w:val="43A62AD6"/>
    <w:rsid w:val="44E55E97"/>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42573B2"/>
    <w:rsid w:val="68B27EEE"/>
    <w:rsid w:val="69B41D13"/>
    <w:rsid w:val="6B8B6553"/>
    <w:rsid w:val="6CF509AA"/>
    <w:rsid w:val="6D9A218A"/>
    <w:rsid w:val="6EFC7023"/>
    <w:rsid w:val="6F0E32A4"/>
    <w:rsid w:val="702E553E"/>
    <w:rsid w:val="710B7CC4"/>
    <w:rsid w:val="722A05C4"/>
    <w:rsid w:val="72FB2DC4"/>
    <w:rsid w:val="75EE17D5"/>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7B329AD-1D49-44E7-9982-D7B43278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4">
    <w:name w:val="index 4"/>
    <w:basedOn w:val="a"/>
    <w:next w:val="a"/>
    <w:autoRedefine/>
    <w:uiPriority w:val="99"/>
    <w:unhideWhenUsed/>
    <w:qFormat/>
    <w:pPr>
      <w:ind w:leftChars="600" w:left="600"/>
    </w:pPr>
    <w:rPr>
      <w:rFonts w:ascii="Verdana" w:hAnsi="Verdana"/>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0">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859</Words>
  <Characters>4900</Characters>
  <Application>Microsoft Office Word</Application>
  <DocSecurity>0</DocSecurity>
  <Lines>40</Lines>
  <Paragraphs>11</Paragraphs>
  <ScaleCrop>false</ScaleCrop>
  <Company>微软中国</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142</cp:revision>
  <cp:lastPrinted>2021-08-23T01:01:00Z</cp:lastPrinted>
  <dcterms:created xsi:type="dcterms:W3CDTF">2019-01-04T03:28:00Z</dcterms:created>
  <dcterms:modified xsi:type="dcterms:W3CDTF">2024-03-14T01:09:00Z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