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Times New Roman" w:hAnsi="Times New Roman" w:eastAsia="方正大标宋简体" w:cs="Times New Roman"/>
          <w:sz w:val="84"/>
          <w:szCs w:val="84"/>
        </w:rPr>
      </w:pPr>
      <w:r>
        <w:rPr>
          <w:rFonts w:hint="eastAsia" w:ascii="Times New Roman" w:hAnsi="Times New Roman" w:eastAsia="方正小标宋简体" w:cs="Times New Roman"/>
          <w:sz w:val="84"/>
          <w:szCs w:val="84"/>
        </w:rPr>
        <w:t>询 价 文 件</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r>
        <w:rPr>
          <w:rFonts w:hint="eastAsia" w:eastAsia="方正大标宋简体" w:cs="Times New Roman"/>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ind w:leftChars="500"/>
        <w:jc w:val="both"/>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rPr>
        <w:t>项目名称：</w:t>
      </w:r>
      <w:r>
        <w:rPr>
          <w:rFonts w:hint="eastAsia" w:ascii="Times New Roman" w:hAnsi="Times New Roman" w:eastAsia="方正小标宋简体" w:cs="Times New Roman"/>
          <w:sz w:val="44"/>
          <w:szCs w:val="44"/>
          <w:u w:val="single"/>
          <w:lang w:val="en-US" w:eastAsia="zh-CN"/>
        </w:rPr>
        <w:t xml:space="preserve">   </w:t>
      </w:r>
      <w:r>
        <w:rPr>
          <w:rFonts w:hint="eastAsia" w:eastAsia="方正小标宋简体" w:cs="Times New Roman"/>
          <w:sz w:val="44"/>
          <w:szCs w:val="44"/>
          <w:u w:val="single"/>
          <w:lang w:val="en-US" w:eastAsia="zh-CN"/>
        </w:rPr>
        <w:t xml:space="preserve"> 教员手提包</w:t>
      </w:r>
      <w:r>
        <w:rPr>
          <w:rFonts w:hint="eastAsia" w:ascii="Times New Roman" w:hAnsi="Times New Roman" w:eastAsia="方正小标宋简体" w:cs="Times New Roman"/>
          <w:sz w:val="44"/>
          <w:szCs w:val="44"/>
          <w:u w:val="single"/>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val="0"/>
        <w:spacing w:line="240" w:lineRule="auto"/>
        <w:ind w:leftChars="343" w:firstLine="1540" w:firstLineChars="350"/>
        <w:textAlignment w:val="auto"/>
        <w:outlineLvl w:val="0"/>
        <w:rPr>
          <w:rFonts w:hint="eastAsia"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ind w:leftChars="500"/>
        <w:jc w:val="both"/>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lang w:eastAsia="zh-CN"/>
        </w:rPr>
        <w:t>采购单位：</w:t>
      </w:r>
      <w:r>
        <w:rPr>
          <w:rFonts w:hint="eastAsia" w:ascii="Times New Roman" w:hAnsi="Times New Roman" w:eastAsia="方正小标宋简体" w:cs="Times New Roman"/>
          <w:sz w:val="44"/>
          <w:szCs w:val="44"/>
          <w:u w:val="single"/>
          <w:lang w:val="en-US" w:eastAsia="zh-CN"/>
        </w:rPr>
        <w:t xml:space="preserve"> </w:t>
      </w:r>
      <w:r>
        <w:rPr>
          <w:rFonts w:hint="eastAsia" w:eastAsia="方正小标宋简体" w:cs="Times New Roman"/>
          <w:sz w:val="44"/>
          <w:szCs w:val="44"/>
          <w:u w:val="single"/>
          <w:lang w:val="en-US" w:eastAsia="zh-CN"/>
        </w:rPr>
        <w:t>陆军军医大学某部</w:t>
      </w:r>
      <w:r>
        <w:rPr>
          <w:rFonts w:hint="eastAsia" w:ascii="Times New Roman" w:hAnsi="Times New Roman" w:eastAsia="方正小标宋简体" w:cs="Times New Roman"/>
          <w:sz w:val="44"/>
          <w:szCs w:val="4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rPr>
        <w:t>二○二</w:t>
      </w:r>
      <w:r>
        <w:rPr>
          <w:rFonts w:hint="eastAsia" w:eastAsia="方正小标宋简体" w:cs="Times New Roman"/>
          <w:sz w:val="44"/>
          <w:szCs w:val="44"/>
          <w:lang w:eastAsia="zh-CN"/>
        </w:rPr>
        <w:t>四</w:t>
      </w:r>
      <w:r>
        <w:rPr>
          <w:rFonts w:hint="eastAsia" w:ascii="Times New Roman" w:hAnsi="Times New Roman" w:eastAsia="方正小标宋简体" w:cs="Times New Roman"/>
          <w:sz w:val="44"/>
          <w:szCs w:val="44"/>
        </w:rPr>
        <w:t>年</w:t>
      </w:r>
      <w:r>
        <w:rPr>
          <w:rFonts w:hint="eastAsia" w:eastAsia="方正小标宋简体" w:cs="Times New Roman"/>
          <w:sz w:val="44"/>
          <w:szCs w:val="44"/>
          <w:lang w:eastAsia="zh-CN"/>
        </w:rPr>
        <w:t>三</w:t>
      </w:r>
      <w:r>
        <w:rPr>
          <w:rFonts w:hint="eastAsia" w:ascii="Times New Roman" w:hAnsi="Times New Roman" w:eastAsia="方正小标宋简体" w:cs="Times New Roman"/>
          <w:sz w:val="44"/>
          <w:szCs w:val="44"/>
        </w:rPr>
        <w:t>月</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Times New Roman" w:hAnsi="Times New Roman" w:eastAsia="方正大标宋简体" w:cs="Times New Roman"/>
          <w:sz w:val="44"/>
          <w:szCs w:val="44"/>
        </w:rPr>
      </w:pPr>
    </w:p>
    <w:p>
      <w:pPr>
        <w:snapToGrid w:val="0"/>
        <w:spacing w:line="500" w:lineRule="exact"/>
        <w:rPr>
          <w:rFonts w:ascii="Times New Roman" w:hAnsi="Times New Roman" w:eastAsia="黑体" w:cs="Times New Roman"/>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fmt="decimal" w:start="1"/>
          <w:cols w:space="720" w:num="1"/>
          <w:titlePg/>
          <w:docGrid w:linePitch="312" w:charSpace="0"/>
        </w:sectPr>
      </w:pPr>
    </w:p>
    <w:p>
      <w:pPr>
        <w:pStyle w:val="4"/>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询价公告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就以下项目进行询价采购，欢迎有资格的供应商参加该项目询价。</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项目名称</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教员手提包      </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项目预算：</w:t>
      </w:r>
      <w:r>
        <w:rPr>
          <w:rFonts w:hint="eastAsia" w:ascii="仿宋_GB2312" w:hAnsi="仿宋_GB2312" w:eastAsia="仿宋_GB2312" w:cs="仿宋_GB2312"/>
          <w:color w:val="auto"/>
          <w:sz w:val="28"/>
          <w:szCs w:val="28"/>
          <w:u w:val="single"/>
          <w:lang w:val="en-US" w:eastAsia="zh-CN"/>
        </w:rPr>
        <w:t xml:space="preserve">         14</w:t>
      </w:r>
      <w:bookmarkStart w:id="0" w:name="_GoBack"/>
      <w:bookmarkEnd w:id="0"/>
      <w:r>
        <w:rPr>
          <w:rFonts w:hint="eastAsia" w:ascii="仿宋_GB2312" w:hAnsi="仿宋_GB2312" w:eastAsia="仿宋_GB2312" w:cs="仿宋_GB2312"/>
          <w:color w:val="auto"/>
          <w:sz w:val="28"/>
          <w:szCs w:val="28"/>
          <w:u w:val="single"/>
          <w:lang w:val="en-US" w:eastAsia="zh-CN"/>
        </w:rPr>
        <w:t xml:space="preserve">万元        </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eastAsia="zh-CN"/>
        </w:rPr>
        <w:t>项目</w:t>
      </w:r>
      <w:r>
        <w:rPr>
          <w:rFonts w:hint="eastAsia" w:ascii="黑体" w:hAnsi="黑体" w:eastAsia="黑体" w:cs="黑体"/>
          <w:color w:val="auto"/>
          <w:sz w:val="28"/>
          <w:szCs w:val="28"/>
        </w:rPr>
        <w:t>单位：</w:t>
      </w:r>
      <w:r>
        <w:rPr>
          <w:rFonts w:hint="eastAsia" w:ascii="仿宋_GB2312" w:hAnsi="仿宋_GB2312" w:eastAsia="仿宋_GB2312" w:cs="仿宋_GB2312"/>
          <w:color w:val="auto"/>
          <w:sz w:val="28"/>
          <w:szCs w:val="28"/>
          <w:u w:val="single"/>
          <w:lang w:val="en-US" w:eastAsia="zh-CN"/>
        </w:rPr>
        <w:t xml:space="preserve">   陆军军医大学某部    </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项目概况：</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345"/>
        <w:gridCol w:w="4072"/>
        <w:gridCol w:w="862"/>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top"/>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序号</w:t>
            </w:r>
          </w:p>
        </w:tc>
        <w:tc>
          <w:tcPr>
            <w:tcW w:w="789" w:type="pct"/>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名称</w:t>
            </w:r>
          </w:p>
        </w:tc>
        <w:tc>
          <w:tcPr>
            <w:tcW w:w="2389" w:type="pct"/>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技术要求</w:t>
            </w:r>
          </w:p>
        </w:tc>
        <w:tc>
          <w:tcPr>
            <w:tcW w:w="506" w:type="pct"/>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数量</w:t>
            </w:r>
          </w:p>
        </w:tc>
        <w:tc>
          <w:tcPr>
            <w:tcW w:w="836" w:type="pct"/>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789"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教员</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手提包</w:t>
            </w:r>
          </w:p>
        </w:tc>
        <w:tc>
          <w:tcPr>
            <w:tcW w:w="2389"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left"/>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尺寸：40cm*30cm*7.5cm，材质为黑色加厚牛津布料，防水，耐磨不易变形，正面印制单位LOGO“教学文书资料专用包”和“陆军军医大学”；2.内部结构分成5个收纳隔层，按需印制分类名称，包四周接缝边缘加支撑滚圈，包外部加拉链副包和名片框；3.采用优质金属拉链，手提处皮质包圈；4.工期一个月；5.报价包含送货上门运费；6.其中360个正面印制单位LOGO“教学文书资料专用包（研究生）”和“陆军军医大学”。（注：递交报价文件同时递交投标样品）</w:t>
            </w:r>
          </w:p>
        </w:tc>
        <w:tc>
          <w:tcPr>
            <w:tcW w:w="506"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2000</w:t>
            </w:r>
          </w:p>
        </w:tc>
        <w:tc>
          <w:tcPr>
            <w:tcW w:w="836"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个</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供应商资格要求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（一）符合《中华人民共和国政府采购法》第二十二条资格条件：</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1.具有独立承担民事责任的能力；</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5.参加政府采购活动前3年内，在经营活动中没有重大违法记录；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（二）特定资格条件</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1.采购人通过“企查查”、“天眼查”等第三方平台查询公司关联性，以及是否在军队供应商黑名单及本院不良记录中；采购人通过“信用中国”或“国家企业信用信息公示系统”查询近3年内，</w:t>
      </w:r>
      <w:r>
        <w:rPr>
          <w:rFonts w:hint="eastAsia" w:ascii="仿宋_GB2312" w:hAnsi="仿宋_GB2312" w:eastAsia="仿宋_GB2312" w:cs="仿宋_GB2312"/>
          <w:color w:val="auto"/>
          <w:kern w:val="0"/>
          <w:sz w:val="28"/>
          <w:szCs w:val="28"/>
          <w:lang w:val="en-US" w:eastAsia="zh-CN"/>
        </w:rPr>
        <w:t>报价</w:t>
      </w:r>
      <w:r>
        <w:rPr>
          <w:rFonts w:hint="eastAsia" w:ascii="仿宋_GB2312" w:hAnsi="仿宋_GB2312" w:eastAsia="仿宋_GB2312" w:cs="仿宋_GB2312"/>
          <w:color w:val="auto"/>
          <w:kern w:val="0"/>
          <w:sz w:val="28"/>
          <w:szCs w:val="28"/>
        </w:rPr>
        <w:t>人无因违法经营而受到刑事处罚、责令停产停业、吊销许可证或执照、较大数额罚款等行政处罚。</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2.本项目不接受联合体报价。</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参加报价供应商必须满足资格要求中的所有条款，否则其报价将被拒绝。</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eastAsia="黑体"/>
          <w:sz w:val="28"/>
          <w:szCs w:val="28"/>
        </w:rPr>
      </w:pPr>
      <w:r>
        <w:rPr>
          <w:rFonts w:hint="eastAsia" w:eastAsia="黑体"/>
          <w:sz w:val="28"/>
          <w:szCs w:val="28"/>
          <w:lang w:val="en-US" w:eastAsia="zh-CN"/>
        </w:rPr>
        <w:t>询价文件申领时间、方式</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default" w:ascii="仿宋_GB2312" w:hAnsi="仿宋_GB2312" w:eastAsia="仿宋_GB2312" w:cs="仿宋_GB2312"/>
          <w:color w:val="auto"/>
          <w:kern w:val="0"/>
          <w:sz w:val="28"/>
          <w:szCs w:val="28"/>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（一）询价文件申领时间：自公告发布之日起</w:t>
      </w:r>
      <w:r>
        <w:rPr>
          <w:rFonts w:hint="eastAsia" w:ascii="仿宋_GB2312" w:hAnsi="仿宋_GB2312" w:eastAsia="仿宋_GB2312" w:cs="仿宋_GB2312"/>
          <w:color w:val="auto"/>
          <w:kern w:val="0"/>
          <w:sz w:val="28"/>
          <w:szCs w:val="28"/>
          <w:lang w:val="en-US" w:eastAsia="zh-CN"/>
        </w:rPr>
        <w:t>至</w:t>
      </w:r>
      <w:r>
        <w:rPr>
          <w:rFonts w:hint="eastAsia" w:ascii="仿宋_GB2312" w:hAnsi="仿宋_GB2312" w:eastAsia="仿宋_GB2312" w:cs="仿宋_GB2312"/>
          <w:color w:val="auto"/>
          <w:sz w:val="28"/>
          <w:szCs w:val="28"/>
          <w:u w:val="single"/>
          <w:lang w:val="en-US" w:eastAsia="zh-CN"/>
        </w:rPr>
        <w:t xml:space="preserve"> 2024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 xml:space="preserve"> 3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 xml:space="preserve">  21</w:t>
      </w:r>
      <w:r>
        <w:rPr>
          <w:rFonts w:hint="eastAsia" w:ascii="仿宋_GB2312" w:hAnsi="仿宋_GB2312" w:eastAsia="仿宋_GB2312" w:cs="仿宋_GB2312"/>
          <w:color w:val="auto"/>
          <w:sz w:val="28"/>
          <w:szCs w:val="28"/>
          <w:u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楷体_GB2312" w:hAnsi="楷体_GB2312" w:eastAsia="楷体_GB2312" w:cs="楷体_GB2312"/>
          <w:i w:val="0"/>
          <w:iCs w:val="0"/>
          <w:caps w:val="0"/>
          <w:color w:val="auto"/>
          <w:spacing w:val="0"/>
          <w:sz w:val="28"/>
          <w:szCs w:val="28"/>
          <w:vertAlign w:val="baseline"/>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（二）询价文件申领方式：同询价公告一并挂网，自行下载。</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报价文件递交：</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仿宋_GB2312" w:hAnsi="仿宋_GB2312" w:eastAsia="仿宋_GB2312" w:cs="仿宋_GB2312"/>
          <w:i/>
          <w:iCs/>
          <w:color w:val="auto"/>
          <w:sz w:val="28"/>
          <w:szCs w:val="28"/>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（一）报价文件递交</w:t>
      </w:r>
      <w:r>
        <w:rPr>
          <w:rFonts w:hint="eastAsia" w:ascii="楷体_GB2312" w:hAnsi="楷体_GB2312" w:eastAsia="楷体_GB2312" w:cs="楷体_GB2312"/>
          <w:i w:val="0"/>
          <w:iCs w:val="0"/>
          <w:caps w:val="0"/>
          <w:color w:val="auto"/>
          <w:spacing w:val="0"/>
          <w:sz w:val="28"/>
          <w:szCs w:val="28"/>
          <w:vertAlign w:val="baseline"/>
          <w:lang w:eastAsia="zh-CN"/>
        </w:rPr>
        <w:t>截止时间：</w:t>
      </w:r>
      <w:r>
        <w:rPr>
          <w:rFonts w:hint="eastAsia" w:ascii="仿宋_GB2312" w:hAnsi="仿宋_GB2312" w:eastAsia="仿宋_GB2312" w:cs="仿宋_GB2312"/>
          <w:color w:val="auto"/>
          <w:sz w:val="28"/>
          <w:szCs w:val="28"/>
          <w:u w:val="single"/>
          <w:lang w:val="en-US" w:eastAsia="zh-CN"/>
        </w:rPr>
        <w:t xml:space="preserve"> 2024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 xml:space="preserve"> 3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 xml:space="preserve"> 21 </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u w:val="single"/>
          <w:lang w:val="en-US" w:eastAsia="zh-CN"/>
        </w:rPr>
        <w:t xml:space="preserve"> 18 </w:t>
      </w:r>
      <w:r>
        <w:rPr>
          <w:rFonts w:hint="eastAsia" w:ascii="仿宋_GB2312" w:hAnsi="仿宋_GB2312" w:eastAsia="仿宋_GB2312" w:cs="仿宋_GB2312"/>
          <w:color w:val="auto"/>
          <w:sz w:val="28"/>
          <w:szCs w:val="28"/>
          <w:lang w:val="en-US" w:eastAsia="zh-CN"/>
        </w:rPr>
        <w:t>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default" w:ascii="楷体_GB2312" w:hAnsi="楷体_GB2312" w:eastAsia="楷体_GB2312" w:cs="楷体_GB2312"/>
          <w:i w:val="0"/>
          <w:iCs w:val="0"/>
          <w:caps w:val="0"/>
          <w:color w:val="auto"/>
          <w:spacing w:val="0"/>
          <w:sz w:val="28"/>
          <w:szCs w:val="28"/>
          <w:vertAlign w:val="baseline"/>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（二）报价文件递交要求：</w:t>
      </w:r>
      <w:r>
        <w:rPr>
          <w:rFonts w:hint="eastAsia" w:ascii="仿宋_GB2312" w:hAnsi="仿宋_GB2312" w:eastAsia="仿宋_GB2312" w:cs="仿宋_GB2312"/>
          <w:i w:val="0"/>
          <w:iCs w:val="0"/>
          <w:caps w:val="0"/>
          <w:color w:val="auto"/>
          <w:spacing w:val="0"/>
          <w:sz w:val="28"/>
          <w:szCs w:val="28"/>
          <w:lang w:val="en-US" w:eastAsia="zh-CN"/>
        </w:rPr>
        <w:t>签字盖章完善并密封递交，否则其报价将被拒绝，同时递交投标样品。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default" w:ascii="仿宋_GB2312" w:hAnsi="仿宋_GB2312" w:eastAsia="楷体_GB2312" w:cs="仿宋_GB2312"/>
          <w:color w:val="auto"/>
          <w:sz w:val="28"/>
          <w:szCs w:val="28"/>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（三）报价文件递交地址：</w:t>
      </w:r>
      <w:r>
        <w:rPr>
          <w:rFonts w:hint="eastAsia" w:ascii="仿宋_GB2312" w:hAnsi="仿宋_GB2312" w:eastAsia="仿宋_GB2312" w:cs="仿宋_GB2312"/>
          <w:i w:val="0"/>
          <w:iCs w:val="0"/>
          <w:caps w:val="0"/>
          <w:color w:val="auto"/>
          <w:spacing w:val="0"/>
          <w:sz w:val="28"/>
          <w:szCs w:val="28"/>
          <w:lang w:eastAsia="zh-CN"/>
        </w:rPr>
        <w:t>陆军军医大学（东门），陈老师，</w:t>
      </w:r>
      <w:r>
        <w:rPr>
          <w:rFonts w:hint="eastAsia" w:ascii="仿宋_GB2312" w:hAnsi="仿宋_GB2312" w:eastAsia="仿宋_GB2312" w:cs="仿宋_GB2312"/>
          <w:i w:val="0"/>
          <w:iCs w:val="0"/>
          <w:caps w:val="0"/>
          <w:color w:val="auto"/>
          <w:spacing w:val="0"/>
          <w:sz w:val="28"/>
          <w:szCs w:val="28"/>
          <w:lang w:val="en-US" w:eastAsia="zh-CN"/>
        </w:rPr>
        <w:t>18280177784。</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联系方式：</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lang w:eastAsia="zh-CN"/>
        </w:rPr>
        <w:t>联</w:t>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lang w:eastAsia="zh-CN"/>
        </w:rPr>
        <w:t>系</w:t>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lang w:eastAsia="zh-CN"/>
        </w:rPr>
        <w:t>人：</w:t>
      </w:r>
      <w:r>
        <w:rPr>
          <w:rFonts w:hint="eastAsia" w:ascii="仿宋_GB2312" w:hAnsi="仿宋_GB2312" w:eastAsia="仿宋_GB2312" w:cs="仿宋_GB2312"/>
          <w:color w:val="auto"/>
          <w:sz w:val="28"/>
          <w:szCs w:val="28"/>
          <w:u w:val="single"/>
          <w:lang w:val="en-US" w:eastAsia="zh-CN"/>
        </w:rPr>
        <w:t xml:space="preserve">      陈老师      </w:t>
      </w:r>
    </w:p>
    <w:p>
      <w:pPr>
        <w:pStyle w:val="2"/>
        <w:keepNext w:val="0"/>
        <w:keepLines w:val="0"/>
        <w:pageBreakBefore w:val="0"/>
        <w:widowControl w:val="0"/>
        <w:kinsoku/>
        <w:wordWrap/>
        <w:overflowPunct/>
        <w:topLinePunct w:val="0"/>
        <w:autoSpaceDE/>
        <w:autoSpaceDN/>
        <w:bidi w:val="0"/>
        <w:adjustRightInd/>
        <w:snapToGrid w:val="0"/>
        <w:spacing w:after="0" w:line="480" w:lineRule="exact"/>
        <w:ind w:firstLine="560" w:firstLineChars="200"/>
        <w:textAlignment w:val="baseline"/>
        <w:rPr>
          <w:rFonts w:hint="default"/>
          <w:color w:val="auto"/>
          <w:lang w:val="en-US" w:eastAsia="zh-CN"/>
        </w:rPr>
      </w:pPr>
      <w:r>
        <w:rPr>
          <w:rFonts w:hint="eastAsia" w:ascii="仿宋_GB2312" w:hAnsi="仿宋_GB2312" w:eastAsia="仿宋_GB2312" w:cs="仿宋_GB2312"/>
          <w:i w:val="0"/>
          <w:iCs w:val="0"/>
          <w:caps w:val="0"/>
          <w:color w:val="auto"/>
          <w:spacing w:val="0"/>
          <w:kern w:val="2"/>
          <w:sz w:val="28"/>
          <w:szCs w:val="28"/>
          <w:lang w:val="en-US" w:eastAsia="zh-CN" w:bidi="ar-SA"/>
        </w:rPr>
        <w:t>联系电话：</w:t>
      </w:r>
      <w:r>
        <w:rPr>
          <w:rFonts w:hint="eastAsia" w:ascii="仿宋_GB2312" w:hAnsi="仿宋_GB2312" w:eastAsia="仿宋_GB2312" w:cs="仿宋_GB2312"/>
          <w:color w:val="auto"/>
          <w:sz w:val="28"/>
          <w:szCs w:val="28"/>
          <w:u w:val="single"/>
          <w:lang w:val="en-US" w:eastAsia="zh-CN"/>
        </w:rPr>
        <w:t xml:space="preserve">    02368752078   </w:t>
      </w:r>
    </w:p>
    <w:p>
      <w:pPr>
        <w:pStyle w:val="4"/>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技术与商务需求</w:t>
      </w:r>
    </w:p>
    <w:p>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采购需求一览表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565"/>
        <w:gridCol w:w="1663"/>
        <w:gridCol w:w="1412"/>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4" w:type="pct"/>
            <w:vAlign w:val="center"/>
          </w:tcPr>
          <w:p>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序号</w:t>
            </w:r>
          </w:p>
        </w:tc>
        <w:tc>
          <w:tcPr>
            <w:tcW w:w="1505" w:type="pct"/>
            <w:vAlign w:val="center"/>
          </w:tcPr>
          <w:p>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名称</w:t>
            </w:r>
          </w:p>
        </w:tc>
        <w:tc>
          <w:tcPr>
            <w:tcW w:w="976" w:type="pct"/>
            <w:vAlign w:val="center"/>
          </w:tcPr>
          <w:p>
            <w:pPr>
              <w:pStyle w:val="10"/>
              <w:spacing w:line="240" w:lineRule="atLeast"/>
              <w:ind w:left="0"/>
              <w:jc w:val="center"/>
              <w:outlineLvl w:val="0"/>
              <w:rPr>
                <w:rFonts w:ascii="Times New Roman" w:hAnsi="Times New Roman" w:cs="Times New Roman" w:eastAsiaTheme="minorEastAsia"/>
                <w:b/>
                <w:sz w:val="21"/>
                <w:szCs w:val="21"/>
              </w:rPr>
            </w:pPr>
            <w:r>
              <w:rPr>
                <w:rFonts w:hint="eastAsia" w:cs="Times New Roman" w:eastAsiaTheme="minorEastAsia"/>
                <w:b/>
                <w:sz w:val="21"/>
                <w:szCs w:val="21"/>
                <w:lang w:eastAsia="zh-CN"/>
              </w:rPr>
              <w:t>计量</w:t>
            </w:r>
            <w:r>
              <w:rPr>
                <w:rFonts w:hint="eastAsia" w:ascii="Times New Roman" w:hAnsi="Times New Roman" w:cs="Times New Roman" w:eastAsiaTheme="minorEastAsia"/>
                <w:b/>
                <w:sz w:val="21"/>
                <w:szCs w:val="21"/>
              </w:rPr>
              <w:t>单位</w:t>
            </w:r>
          </w:p>
        </w:tc>
        <w:tc>
          <w:tcPr>
            <w:tcW w:w="828" w:type="pct"/>
            <w:vAlign w:val="center"/>
          </w:tcPr>
          <w:p>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数量</w:t>
            </w:r>
          </w:p>
        </w:tc>
        <w:tc>
          <w:tcPr>
            <w:tcW w:w="1125" w:type="pct"/>
            <w:vAlign w:val="center"/>
          </w:tcPr>
          <w:p>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4" w:type="pct"/>
            <w:vAlign w:val="center"/>
          </w:tcPr>
          <w:p>
            <w:pPr>
              <w:pStyle w:val="7"/>
              <w:spacing w:line="240" w:lineRule="atLeast"/>
              <w:ind w:firstLine="0"/>
              <w:jc w:val="center"/>
              <w:outlineLvl w:val="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p>
        </w:tc>
        <w:tc>
          <w:tcPr>
            <w:tcW w:w="1505" w:type="pct"/>
            <w:vAlign w:val="center"/>
          </w:tcPr>
          <w:p>
            <w:pPr>
              <w:pStyle w:val="10"/>
              <w:spacing w:line="240" w:lineRule="atLeast"/>
              <w:ind w:left="0"/>
              <w:jc w:val="center"/>
              <w:outlineLvl w:val="0"/>
              <w:rPr>
                <w:rFonts w:hint="eastAsia" w:ascii="Times New Roman" w:hAnsi="Times New Roman" w:cs="Times New Roman" w:eastAsiaTheme="minorEastAsia"/>
                <w:sz w:val="21"/>
                <w:szCs w:val="21"/>
                <w:lang w:eastAsia="zh-CN"/>
              </w:rPr>
            </w:pPr>
            <w:r>
              <w:rPr>
                <w:rFonts w:hint="eastAsia" w:cs="Times New Roman" w:eastAsiaTheme="minorEastAsia"/>
                <w:sz w:val="21"/>
                <w:szCs w:val="21"/>
                <w:lang w:eastAsia="zh-CN"/>
              </w:rPr>
              <w:t>教员手提包</w:t>
            </w:r>
          </w:p>
        </w:tc>
        <w:tc>
          <w:tcPr>
            <w:tcW w:w="976" w:type="pct"/>
            <w:vAlign w:val="center"/>
          </w:tcPr>
          <w:p>
            <w:pPr>
              <w:pStyle w:val="7"/>
              <w:spacing w:line="400" w:lineRule="exact"/>
              <w:ind w:firstLine="0"/>
              <w:jc w:val="center"/>
              <w:outlineLvl w:val="0"/>
              <w:rPr>
                <w:rFonts w:hint="eastAsia" w:ascii="Times New Roman" w:hAnsi="Times New Roman" w:cs="Times New Roman" w:eastAsiaTheme="minorEastAsia"/>
                <w:sz w:val="21"/>
                <w:szCs w:val="21"/>
                <w:lang w:eastAsia="zh-CN"/>
              </w:rPr>
            </w:pPr>
            <w:r>
              <w:rPr>
                <w:rFonts w:hint="eastAsia" w:cs="Times New Roman" w:eastAsiaTheme="minorEastAsia"/>
                <w:sz w:val="21"/>
                <w:szCs w:val="21"/>
                <w:lang w:eastAsia="zh-CN"/>
              </w:rPr>
              <w:t>个</w:t>
            </w:r>
          </w:p>
        </w:tc>
        <w:tc>
          <w:tcPr>
            <w:tcW w:w="828" w:type="pct"/>
            <w:vAlign w:val="center"/>
          </w:tcPr>
          <w:p>
            <w:pPr>
              <w:pStyle w:val="7"/>
              <w:spacing w:line="400" w:lineRule="exact"/>
              <w:ind w:firstLine="0"/>
              <w:jc w:val="center"/>
              <w:outlineLvl w:val="0"/>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2000</w:t>
            </w:r>
          </w:p>
        </w:tc>
        <w:tc>
          <w:tcPr>
            <w:tcW w:w="1125" w:type="pct"/>
            <w:vAlign w:val="center"/>
          </w:tcPr>
          <w:p>
            <w:pPr>
              <w:pStyle w:val="7"/>
              <w:spacing w:line="400" w:lineRule="exact"/>
              <w:ind w:firstLine="0"/>
              <w:jc w:val="center"/>
              <w:outlineLvl w:val="0"/>
              <w:rPr>
                <w:rFonts w:ascii="Times New Roman" w:hAnsi="Times New Roman" w:cs="Times New Roman" w:eastAsiaTheme="minorEastAsia"/>
                <w:sz w:val="21"/>
                <w:szCs w:val="21"/>
              </w:rPr>
            </w:pPr>
          </w:p>
        </w:tc>
      </w:tr>
    </w:tbl>
    <w:p>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技术需求</w:t>
      </w:r>
    </w:p>
    <w:p>
      <w:pPr>
        <w:pStyle w:val="2"/>
        <w:ind w:firstLine="560" w:firstLineChars="200"/>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1.尺寸：40cm*30cm*7.5cm，材质为黑色加厚牛津布料，防水，耐磨不易变形，正面印制单位LOGO“教学文书资料专用包”和“陆军军医大学”；2.内部结构分成5</w:t>
      </w:r>
      <w:r>
        <w:rPr>
          <w:rFonts w:hint="eastAsia" w:eastAsia="仿宋_GB2312" w:cs="Times New Roman"/>
          <w:kern w:val="2"/>
          <w:sz w:val="28"/>
          <w:szCs w:val="28"/>
          <w:lang w:val="en-US" w:eastAsia="zh-CN" w:bidi="ar-SA"/>
        </w:rPr>
        <w:t>个</w:t>
      </w:r>
      <w:r>
        <w:rPr>
          <w:rFonts w:hint="eastAsia" w:ascii="Times New Roman" w:hAnsi="Times New Roman" w:eastAsia="仿宋_GB2312" w:cs="Times New Roman"/>
          <w:kern w:val="2"/>
          <w:sz w:val="28"/>
          <w:szCs w:val="28"/>
          <w:lang w:val="en-US" w:eastAsia="zh-CN" w:bidi="ar-SA"/>
        </w:rPr>
        <w:t>收纳隔层，按需印制分类名称，包四周接缝边缘加支撑滚圈，包外部加拉链副包和名片框；3.采用优质金属拉链，手提处皮质包圈；4.工期一个月；5.报价包含送货上门运费；6.其中360个正面印制单位LOGO“教学文书资料专用包（研究生）”和“陆军军医大学”。</w:t>
      </w:r>
    </w:p>
    <w:p>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（一）实施要求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ascii="Times New Roman" w:hAnsi="Times New Roman" w:eastAsia="仿宋_GB2312" w:cs="Times New Roman"/>
          <w:szCs w:val="28"/>
        </w:rPr>
        <w:t>1.</w:t>
      </w:r>
      <w:r>
        <w:rPr>
          <w:rFonts w:hint="eastAsia" w:eastAsia="仿宋_GB2312" w:cs="Times New Roman"/>
          <w:szCs w:val="28"/>
          <w:lang w:eastAsia="zh-CN"/>
        </w:rPr>
        <w:t>实施</w:t>
      </w:r>
      <w:r>
        <w:rPr>
          <w:rFonts w:hint="eastAsia" w:ascii="Times New Roman" w:hAnsi="Times New Roman" w:eastAsia="仿宋_GB2312" w:cs="Times New Roman"/>
          <w:szCs w:val="28"/>
        </w:rPr>
        <w:t>时间</w:t>
      </w:r>
      <w:r>
        <w:rPr>
          <w:rFonts w:hint="eastAsia" w:eastAsia="仿宋_GB2312" w:cs="Times New Roman"/>
          <w:szCs w:val="28"/>
          <w:lang w:eastAsia="zh-CN"/>
        </w:rPr>
        <w:t>：</w:t>
      </w:r>
      <w:r>
        <w:rPr>
          <w:rFonts w:hint="eastAsia" w:ascii="Times New Roman" w:hAnsi="Times New Roman" w:eastAsia="仿宋_GB2312" w:cs="Times New Roman"/>
          <w:szCs w:val="28"/>
        </w:rPr>
        <w:t>成交人应在采购合同生效后，自</w:t>
      </w:r>
      <w:r>
        <w:rPr>
          <w:rFonts w:hint="eastAsia" w:eastAsia="仿宋_GB2312" w:cs="Times New Roman"/>
          <w:szCs w:val="28"/>
          <w:lang w:eastAsia="zh-CN"/>
        </w:rPr>
        <w:t>采购人</w:t>
      </w:r>
      <w:r>
        <w:rPr>
          <w:rFonts w:hint="eastAsia" w:ascii="Times New Roman" w:hAnsi="Times New Roman" w:eastAsia="仿宋_GB2312" w:cs="Times New Roman"/>
          <w:szCs w:val="28"/>
        </w:rPr>
        <w:t>提交订单申请不超过</w:t>
      </w:r>
      <w:r>
        <w:rPr>
          <w:rFonts w:hint="eastAsia" w:eastAsia="仿宋_GB2312" w:cs="Times New Roman"/>
          <w:szCs w:val="28"/>
          <w:u w:val="single"/>
          <w:lang w:val="en-US" w:eastAsia="zh-CN"/>
        </w:rPr>
        <w:t>30</w:t>
      </w:r>
      <w:r>
        <w:rPr>
          <w:rFonts w:hint="eastAsia" w:ascii="Times New Roman" w:hAnsi="Times New Roman" w:eastAsia="仿宋_GB2312" w:cs="Times New Roman"/>
          <w:szCs w:val="28"/>
        </w:rPr>
        <w:t>个日历日内送货到</w:t>
      </w:r>
      <w:r>
        <w:rPr>
          <w:rFonts w:hint="eastAsia" w:eastAsia="仿宋_GB2312" w:cs="Times New Roman"/>
          <w:szCs w:val="28"/>
          <w:lang w:eastAsia="zh-CN"/>
        </w:rPr>
        <w:t>采购人</w:t>
      </w:r>
      <w:r>
        <w:rPr>
          <w:rFonts w:hint="eastAsia" w:ascii="Times New Roman" w:hAnsi="Times New Roman" w:eastAsia="仿宋_GB2312" w:cs="Times New Roman"/>
          <w:szCs w:val="28"/>
        </w:rPr>
        <w:t>指定地点。</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ascii="Times New Roman" w:hAnsi="Times New Roman" w:eastAsia="仿宋_GB2312" w:cs="Times New Roman"/>
          <w:szCs w:val="28"/>
        </w:rPr>
        <w:t>2.</w:t>
      </w:r>
      <w:r>
        <w:rPr>
          <w:rFonts w:hint="eastAsia" w:eastAsia="仿宋_GB2312" w:cs="Times New Roman"/>
          <w:szCs w:val="28"/>
          <w:lang w:eastAsia="zh-CN"/>
        </w:rPr>
        <w:t>实施地点：</w:t>
      </w:r>
      <w:r>
        <w:rPr>
          <w:rFonts w:hint="eastAsia" w:ascii="Times New Roman" w:hAnsi="Times New Roman" w:eastAsia="仿宋_GB2312" w:cs="Times New Roman"/>
          <w:szCs w:val="28"/>
        </w:rPr>
        <w:t>重庆市沙坪坝区</w:t>
      </w:r>
      <w:r>
        <w:rPr>
          <w:rFonts w:hint="eastAsia" w:eastAsia="仿宋_GB2312" w:cs="Times New Roman"/>
          <w:szCs w:val="28"/>
          <w:lang w:eastAsia="zh-CN"/>
        </w:rPr>
        <w:t>陆军军医大学</w:t>
      </w:r>
      <w:r>
        <w:rPr>
          <w:rFonts w:hint="eastAsia" w:ascii="Times New Roman" w:hAnsi="Times New Roman" w:eastAsia="仿宋_GB2312" w:cs="Times New Roman"/>
          <w:szCs w:val="28"/>
        </w:rPr>
        <w:t>。</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eastAsia="仿宋_GB2312" w:cs="Times New Roman"/>
          <w:szCs w:val="28"/>
          <w:lang w:val="en-US" w:eastAsia="zh-CN"/>
        </w:rPr>
        <w:t>3.实施</w:t>
      </w:r>
      <w:r>
        <w:rPr>
          <w:rFonts w:hint="eastAsia" w:ascii="Times New Roman" w:hAnsi="Times New Roman" w:eastAsia="仿宋_GB2312" w:cs="Times New Roman"/>
          <w:szCs w:val="28"/>
        </w:rPr>
        <w:t>方式：成交人按照</w:t>
      </w:r>
      <w:r>
        <w:rPr>
          <w:rFonts w:hint="eastAsia" w:eastAsia="仿宋_GB2312" w:cs="Times New Roman"/>
          <w:szCs w:val="28"/>
          <w:lang w:eastAsia="zh-CN"/>
        </w:rPr>
        <w:t>采购单位</w:t>
      </w:r>
      <w:r>
        <w:rPr>
          <w:rFonts w:hint="eastAsia" w:ascii="Times New Roman" w:hAnsi="Times New Roman" w:eastAsia="仿宋_GB2312" w:cs="Times New Roman"/>
          <w:szCs w:val="28"/>
        </w:rPr>
        <w:t>的订购数量，按需将货物送到采购</w:t>
      </w:r>
      <w:r>
        <w:rPr>
          <w:rFonts w:hint="eastAsia" w:eastAsia="仿宋_GB2312" w:cs="Times New Roman"/>
          <w:szCs w:val="28"/>
          <w:lang w:eastAsia="zh-CN"/>
        </w:rPr>
        <w:t>人</w:t>
      </w:r>
      <w:r>
        <w:rPr>
          <w:rFonts w:hint="eastAsia" w:ascii="Times New Roman" w:hAnsi="Times New Roman" w:eastAsia="仿宋_GB2312" w:cs="Times New Roman"/>
          <w:szCs w:val="28"/>
        </w:rPr>
        <w:t>指定交货地点。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（二）售后服务</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default" w:ascii="Times New Roman" w:hAnsi="Times New Roman" w:eastAsia="仿宋_GB2312" w:cs="Times New Roman"/>
          <w:szCs w:val="28"/>
          <w:lang w:val="en-US" w:eastAsia="zh-CN"/>
        </w:rPr>
      </w:pPr>
      <w:r>
        <w:rPr>
          <w:rFonts w:hint="eastAsia" w:ascii="Times New Roman" w:hAnsi="Times New Roman" w:eastAsia="仿宋_GB2312" w:cs="Times New Roman"/>
          <w:szCs w:val="28"/>
        </w:rPr>
        <w:t>免费质量保证期</w:t>
      </w:r>
      <w:r>
        <w:rPr>
          <w:rFonts w:hint="eastAsia" w:eastAsia="仿宋_GB2312" w:cs="Times New Roman"/>
          <w:szCs w:val="28"/>
          <w:lang w:eastAsia="zh-CN"/>
        </w:rPr>
        <w:t>：</w:t>
      </w:r>
      <w:r>
        <w:rPr>
          <w:rFonts w:hint="eastAsia" w:eastAsia="仿宋_GB2312" w:cs="Times New Roman"/>
          <w:szCs w:val="28"/>
          <w:u w:val="single"/>
          <w:lang w:val="en-US" w:eastAsia="zh-CN"/>
        </w:rPr>
        <w:t xml:space="preserve"> 1 </w:t>
      </w:r>
      <w:r>
        <w:rPr>
          <w:rFonts w:hint="eastAsia" w:eastAsia="仿宋_GB2312" w:cs="Times New Roman"/>
          <w:szCs w:val="28"/>
          <w:lang w:val="en-US" w:eastAsia="zh-CN"/>
        </w:rPr>
        <w:t>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（三）付款方式</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highlight w:val="yellow"/>
        </w:rPr>
      </w:pPr>
      <w:r>
        <w:rPr>
          <w:rFonts w:hint="eastAsia" w:ascii="Times New Roman" w:hAnsi="Times New Roman" w:eastAsia="仿宋_GB2312" w:cs="Times New Roman"/>
          <w:szCs w:val="28"/>
        </w:rPr>
        <w:t>成交人按照采购人的订购数量供货，采购人验收合格</w:t>
      </w:r>
      <w:r>
        <w:rPr>
          <w:rFonts w:hint="eastAsia" w:eastAsia="仿宋_GB2312" w:cs="Times New Roman"/>
          <w:szCs w:val="28"/>
          <w:lang w:eastAsia="zh-CN"/>
        </w:rPr>
        <w:t>，</w:t>
      </w:r>
      <w:r>
        <w:rPr>
          <w:rFonts w:hint="eastAsia" w:ascii="Times New Roman" w:hAnsi="Times New Roman" w:eastAsia="仿宋_GB2312" w:cs="Times New Roman"/>
          <w:szCs w:val="28"/>
        </w:rPr>
        <w:t>签字确认收货后支付合同金额的百分之九十五</w:t>
      </w:r>
      <w:r>
        <w:rPr>
          <w:rFonts w:hint="eastAsia" w:eastAsia="仿宋_GB2312" w:cs="Times New Roman"/>
          <w:szCs w:val="28"/>
          <w:lang w:eastAsia="zh-CN"/>
        </w:rPr>
        <w:t>，</w:t>
      </w:r>
      <w:r>
        <w:rPr>
          <w:rFonts w:hint="eastAsia" w:ascii="Times New Roman" w:hAnsi="Times New Roman" w:eastAsia="仿宋_GB2312" w:cs="Times New Roman"/>
          <w:szCs w:val="28"/>
        </w:rPr>
        <w:t>余百分之五作为质保金，质保期一年，质保期满后支付剩下的百分之五。</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ascii="楷体_GB2312" w:hAnsi="楷体_GB2312" w:eastAsia="楷体_GB2312" w:cs="楷体_GB2312"/>
          <w:i w:val="0"/>
          <w:iCs w:val="0"/>
          <w:caps w:val="0"/>
          <w:color w:val="auto"/>
          <w:spacing w:val="0"/>
          <w:sz w:val="28"/>
          <w:szCs w:val="28"/>
          <w:vertAlign w:val="baseline"/>
          <w:lang w:eastAsia="zh-CN"/>
        </w:rPr>
        <w:t>（四）</w:t>
      </w:r>
      <w:r>
        <w:rPr>
          <w:rFonts w:hint="eastAsia" w:ascii="Times New Roman" w:hAnsi="Times New Roman" w:eastAsia="仿宋_GB2312" w:cs="Times New Roman"/>
          <w:szCs w:val="28"/>
        </w:rPr>
        <w:t>验收方式</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highlight w:val="none"/>
        </w:rPr>
        <w:t>具体</w:t>
      </w:r>
      <w:r>
        <w:rPr>
          <w:rFonts w:hint="eastAsia" w:ascii="Times New Roman" w:hAnsi="Times New Roman" w:eastAsia="仿宋_GB2312" w:cs="Times New Roman"/>
          <w:szCs w:val="28"/>
        </w:rPr>
        <w:t>组织程序、验收标准和方法，按需求方规定程序执行，</w:t>
      </w:r>
      <w:r>
        <w:rPr>
          <w:rFonts w:hint="eastAsia" w:eastAsia="仿宋_GB2312" w:cs="Times New Roman"/>
          <w:szCs w:val="28"/>
          <w:lang w:val="en-US" w:eastAsia="zh-CN"/>
        </w:rPr>
        <w:t>成交人</w:t>
      </w:r>
      <w:r>
        <w:rPr>
          <w:rFonts w:hint="eastAsia" w:ascii="Times New Roman" w:hAnsi="Times New Roman" w:eastAsia="仿宋_GB2312" w:cs="Times New Roman"/>
          <w:szCs w:val="28"/>
        </w:rPr>
        <w:t>配合。</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（五）知识产权</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ascii="Times New Roman" w:hAnsi="Times New Roman" w:eastAsia="仿宋_GB2312" w:cs="Times New Roman"/>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pPr>
        <w:rPr>
          <w:rFonts w:hint="eastAsia" w:ascii="方正小标宋简体" w:hAnsi="方正小标宋简体" w:eastAsia="方正小标宋简体" w:cs="方正小标宋简体"/>
          <w:b w:val="0"/>
          <w:bCs w:val="0"/>
          <w:szCs w:val="28"/>
          <w:lang w:val="en-US" w:eastAsia="zh-CN"/>
        </w:rPr>
      </w:pPr>
    </w:p>
    <w:p>
      <w:pPr>
        <w:rPr>
          <w:rFonts w:hint="eastAsia" w:ascii="方正小标宋简体" w:hAnsi="方正小标宋简体" w:eastAsia="方正小标宋简体" w:cs="方正小标宋简体"/>
          <w:b w:val="0"/>
          <w:bCs w:val="0"/>
          <w:szCs w:val="28"/>
          <w:lang w:val="en-US" w:eastAsia="zh-CN"/>
        </w:rPr>
      </w:pPr>
      <w:r>
        <w:rPr>
          <w:rFonts w:hint="eastAsia" w:ascii="方正小标宋简体" w:hAnsi="方正小标宋简体" w:eastAsia="方正小标宋简体" w:cs="方正小标宋简体"/>
          <w:b w:val="0"/>
          <w:bCs w:val="0"/>
          <w:szCs w:val="28"/>
          <w:lang w:val="en-US" w:eastAsia="zh-CN"/>
        </w:rPr>
        <w:br w:type="page"/>
      </w:r>
    </w:p>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教员手提包样品图片</w:t>
      </w:r>
    </w:p>
    <w:p>
      <w:pPr>
        <w:pStyle w:val="2"/>
        <w:rPr>
          <w:rFonts w:hint="eastAsia" w:ascii="方正小标宋简体" w:hAnsi="方正小标宋简体" w:eastAsia="方正小标宋简体" w:cs="方正小标宋简体"/>
          <w:b w:val="0"/>
          <w:bCs w:val="0"/>
          <w:szCs w:val="28"/>
          <w:lang w:val="en-US" w:eastAsia="zh-CN"/>
        </w:rPr>
      </w:pPr>
      <w:r>
        <w:rPr>
          <w:rFonts w:hint="eastAsia" w:ascii="方正小标宋简体" w:hAnsi="方正小标宋简体" w:eastAsia="方正小标宋简体" w:cs="方正小标宋简体"/>
          <w:b w:val="0"/>
          <w:bCs w:val="0"/>
          <w:szCs w:val="28"/>
          <w:lang w:val="en-US" w:eastAsia="zh-CN"/>
        </w:rPr>
        <w:drawing>
          <wp:anchor distT="0" distB="0" distL="114300" distR="114300" simplePos="0" relativeHeight="251664384" behindDoc="0" locked="0" layoutInCell="1" allowOverlap="1">
            <wp:simplePos x="0" y="0"/>
            <wp:positionH relativeFrom="column">
              <wp:posOffset>1530350</wp:posOffset>
            </wp:positionH>
            <wp:positionV relativeFrom="paragraph">
              <wp:posOffset>66040</wp:posOffset>
            </wp:positionV>
            <wp:extent cx="2038985" cy="1942465"/>
            <wp:effectExtent l="0" t="0" r="18415" b="635"/>
            <wp:wrapNone/>
            <wp:docPr id="9" name="图片 9" descr="微信图片_20240311164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40311164916"/>
                    <pic:cNvPicPr>
                      <a:picLocks noChangeAspect="1"/>
                    </pic:cNvPicPr>
                  </pic:nvPicPr>
                  <pic:blipFill>
                    <a:blip r:embed="rId11"/>
                    <a:stretch>
                      <a:fillRect/>
                    </a:stretch>
                  </pic:blipFill>
                  <pic:spPr>
                    <a:xfrm>
                      <a:off x="0" y="0"/>
                      <a:ext cx="2038985" cy="1942465"/>
                    </a:xfrm>
                    <a:prstGeom prst="rect">
                      <a:avLst/>
                    </a:prstGeom>
                  </pic:spPr>
                </pic:pic>
              </a:graphicData>
            </a:graphic>
          </wp:anchor>
        </w:drawing>
      </w:r>
    </w:p>
    <w:p>
      <w:pPr>
        <w:rPr>
          <w:rFonts w:hint="eastAsia" w:ascii="方正小标宋简体" w:hAnsi="方正小标宋简体" w:eastAsia="方正小标宋简体" w:cs="方正小标宋简体"/>
          <w:b w:val="0"/>
          <w:bCs w:val="0"/>
          <w:szCs w:val="28"/>
          <w:lang w:val="en-US" w:eastAsia="zh-CN"/>
        </w:rPr>
      </w:pPr>
    </w:p>
    <w:p>
      <w:pPr>
        <w:pStyle w:val="2"/>
        <w:rPr>
          <w:rFonts w:hint="eastAsia" w:ascii="方正小标宋简体" w:hAnsi="方正小标宋简体" w:eastAsia="方正小标宋简体" w:cs="方正小标宋简体"/>
          <w:b w:val="0"/>
          <w:bCs w:val="0"/>
          <w:szCs w:val="28"/>
          <w:lang w:val="en-US" w:eastAsia="zh-CN"/>
        </w:rPr>
      </w:pPr>
    </w:p>
    <w:p>
      <w:pPr>
        <w:rPr>
          <w:rFonts w:hint="eastAsia" w:ascii="方正小标宋简体" w:hAnsi="方正小标宋简体" w:eastAsia="方正小标宋简体" w:cs="方正小标宋简体"/>
          <w:b w:val="0"/>
          <w:bCs w:val="0"/>
          <w:szCs w:val="28"/>
          <w:lang w:val="en-US" w:eastAsia="zh-CN"/>
        </w:rPr>
      </w:pPr>
    </w:p>
    <w:p>
      <w:pPr>
        <w:pStyle w:val="2"/>
        <w:rPr>
          <w:rFonts w:hint="eastAsia" w:ascii="方正小标宋简体" w:hAnsi="方正小标宋简体" w:eastAsia="方正小标宋简体" w:cs="方正小标宋简体"/>
          <w:b w:val="0"/>
          <w:bCs w:val="0"/>
          <w:szCs w:val="28"/>
          <w:lang w:val="en-US" w:eastAsia="zh-CN"/>
        </w:rPr>
      </w:pPr>
      <w:r>
        <w:rPr>
          <w:rFonts w:hint="eastAsia"/>
          <w:color w:val="000000"/>
          <w:highlight w:val="none"/>
        </w:rPr>
        <w:drawing>
          <wp:anchor distT="0" distB="0" distL="114300" distR="114300" simplePos="0" relativeHeight="251663360" behindDoc="0" locked="0" layoutInCell="1" allowOverlap="1">
            <wp:simplePos x="0" y="0"/>
            <wp:positionH relativeFrom="column">
              <wp:posOffset>213360</wp:posOffset>
            </wp:positionH>
            <wp:positionV relativeFrom="paragraph">
              <wp:posOffset>311150</wp:posOffset>
            </wp:positionV>
            <wp:extent cx="5047615" cy="1044575"/>
            <wp:effectExtent l="0" t="0" r="635" b="3175"/>
            <wp:wrapNone/>
            <wp:docPr id="2" name="图片 7" descr="2bcaae85c90f39a351263799cac4f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2bcaae85c90f39a351263799cac4f2b"/>
                    <pic:cNvPicPr>
                      <a:picLocks noChangeAspect="1"/>
                    </pic:cNvPicPr>
                  </pic:nvPicPr>
                  <pic:blipFill>
                    <a:blip r:embed="rId12"/>
                    <a:srcRect b="21668"/>
                    <a:stretch>
                      <a:fillRect/>
                    </a:stretch>
                  </pic:blipFill>
                  <pic:spPr>
                    <a:xfrm>
                      <a:off x="0" y="0"/>
                      <a:ext cx="5047615" cy="1044575"/>
                    </a:xfrm>
                    <a:prstGeom prst="rect">
                      <a:avLst/>
                    </a:prstGeom>
                    <a:noFill/>
                    <a:ln>
                      <a:noFill/>
                    </a:ln>
                  </pic:spPr>
                </pic:pic>
              </a:graphicData>
            </a:graphic>
          </wp:anchor>
        </w:drawing>
      </w:r>
    </w:p>
    <w:p>
      <w:pPr>
        <w:rPr>
          <w:rFonts w:hint="eastAsia" w:ascii="方正小标宋简体" w:hAnsi="方正小标宋简体" w:eastAsia="方正小标宋简体" w:cs="方正小标宋简体"/>
          <w:b w:val="0"/>
          <w:bCs w:val="0"/>
          <w:szCs w:val="28"/>
          <w:lang w:val="en-US" w:eastAsia="zh-CN"/>
        </w:rPr>
      </w:pPr>
    </w:p>
    <w:p>
      <w:pPr>
        <w:pStyle w:val="2"/>
        <w:rPr>
          <w:rFonts w:hint="eastAsia"/>
          <w:lang w:val="en-US" w:eastAsia="zh-CN"/>
        </w:rPr>
      </w:pPr>
    </w:p>
    <w:p>
      <w:pPr>
        <w:pStyle w:val="2"/>
        <w:jc w:val="center"/>
        <w:rPr>
          <w:rFonts w:hint="default" w:ascii="Times New Roman" w:hAnsi="Times New Roman" w:eastAsia="宋体" w:cs="Times New Roman"/>
          <w:color w:val="000000"/>
          <w:kern w:val="2"/>
          <w:sz w:val="28"/>
          <w:highlight w:val="none"/>
          <w:lang w:val="en-US" w:eastAsia="zh-CN" w:bidi="ar-SA"/>
        </w:rPr>
      </w:pPr>
      <w:r>
        <w:rPr>
          <w:rFonts w:hint="eastAsia" w:ascii="Times New Roman" w:hAnsi="Times New Roman" w:eastAsia="宋体" w:cs="Times New Roman"/>
          <w:color w:val="000000"/>
          <w:kern w:val="2"/>
          <w:sz w:val="28"/>
          <w:highlight w:val="none"/>
          <w:lang w:val="en-US" w:eastAsia="zh-CN" w:bidi="ar-SA"/>
        </w:rPr>
        <w:t>LOGO图样</w:t>
      </w:r>
    </w:p>
    <w:p>
      <w:pPr>
        <w:rPr>
          <w:rFonts w:hint="eastAsia"/>
          <w:color w:val="000000"/>
          <w:highlight w:val="none"/>
        </w:rPr>
      </w:pPr>
      <w:r>
        <w:rPr>
          <w:rFonts w:hint="eastAsia"/>
          <w:color w:val="000000"/>
          <w:highlight w:val="none"/>
        </w:rPr>
        <w:drawing>
          <wp:inline distT="0" distB="0" distL="114300" distR="114300">
            <wp:extent cx="5264785" cy="3947160"/>
            <wp:effectExtent l="0" t="0" r="12065" b="15240"/>
            <wp:docPr id="3" name="图片 3" descr="微信图片_20240311165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311165236"/>
                    <pic:cNvPicPr>
                      <a:picLocks noChangeAspect="1"/>
                    </pic:cNvPicPr>
                  </pic:nvPicPr>
                  <pic:blipFill>
                    <a:blip r:embed="rId13"/>
                    <a:stretch>
                      <a:fillRect/>
                    </a:stretch>
                  </pic:blipFill>
                  <pic:spPr>
                    <a:xfrm>
                      <a:off x="0" y="0"/>
                      <a:ext cx="5264785" cy="3947160"/>
                    </a:xfrm>
                    <a:prstGeom prst="rect">
                      <a:avLst/>
                    </a:prstGeom>
                  </pic:spPr>
                </pic:pic>
              </a:graphicData>
            </a:graphic>
          </wp:inline>
        </w:drawing>
      </w:r>
    </w:p>
    <w:p>
      <w:pPr>
        <w:jc w:val="center"/>
        <w:rPr>
          <w:rFonts w:hint="default" w:eastAsia="宋体"/>
          <w:color w:val="000000"/>
          <w:highlight w:val="none"/>
          <w:lang w:val="en-US" w:eastAsia="zh-CN"/>
        </w:rPr>
      </w:pPr>
      <w:r>
        <w:rPr>
          <w:rFonts w:hint="eastAsia"/>
          <w:color w:val="000000"/>
          <w:highlight w:val="none"/>
          <w:lang w:eastAsia="zh-CN"/>
        </w:rPr>
        <w:t>正面及</w:t>
      </w:r>
      <w:r>
        <w:rPr>
          <w:rFonts w:hint="eastAsia"/>
          <w:color w:val="000000"/>
          <w:highlight w:val="none"/>
          <w:lang w:val="en-US" w:eastAsia="zh-CN"/>
        </w:rPr>
        <w:t>LOGO</w:t>
      </w:r>
    </w:p>
    <w:p>
      <w:pPr>
        <w:rPr>
          <w:rFonts w:hint="eastAsia"/>
          <w:color w:val="000000"/>
          <w:highlight w:val="none"/>
        </w:rPr>
      </w:pPr>
      <w:r>
        <w:rPr>
          <w:rFonts w:hint="eastAsia"/>
          <w:color w:val="000000"/>
          <w:highlight w:val="none"/>
        </w:rPr>
        <w:drawing>
          <wp:inline distT="0" distB="0" distL="114300" distR="114300">
            <wp:extent cx="5264785" cy="3947160"/>
            <wp:effectExtent l="0" t="0" r="12065" b="15240"/>
            <wp:docPr id="4" name="图片 4" descr="微信图片_20240311164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311164924"/>
                    <pic:cNvPicPr>
                      <a:picLocks noChangeAspect="1"/>
                    </pic:cNvPicPr>
                  </pic:nvPicPr>
                  <pic:blipFill>
                    <a:blip r:embed="rId14"/>
                    <a:stretch>
                      <a:fillRect/>
                    </a:stretch>
                  </pic:blipFill>
                  <pic:spPr>
                    <a:xfrm>
                      <a:off x="0" y="0"/>
                      <a:ext cx="5264785" cy="3947160"/>
                    </a:xfrm>
                    <a:prstGeom prst="rect">
                      <a:avLst/>
                    </a:prstGeom>
                  </pic:spPr>
                </pic:pic>
              </a:graphicData>
            </a:graphic>
          </wp:inline>
        </w:drawing>
      </w:r>
    </w:p>
    <w:p>
      <w:pPr>
        <w:jc w:val="center"/>
        <w:rPr>
          <w:rFonts w:hint="eastAsia"/>
          <w:color w:val="000000"/>
          <w:highlight w:val="none"/>
        </w:rPr>
      </w:pPr>
      <w:r>
        <w:rPr>
          <w:rFonts w:hint="eastAsia"/>
          <w:color w:val="000000"/>
          <w:highlight w:val="none"/>
          <w:lang w:eastAsia="zh-CN"/>
        </w:rPr>
        <w:t>底面及橡胶垫</w:t>
      </w:r>
      <w:r>
        <w:rPr>
          <w:rFonts w:hint="eastAsia"/>
          <w:color w:val="000000"/>
          <w:highlight w:val="none"/>
        </w:rPr>
        <w:drawing>
          <wp:inline distT="0" distB="0" distL="114300" distR="114300">
            <wp:extent cx="5264785" cy="3947160"/>
            <wp:effectExtent l="0" t="0" r="12065" b="15240"/>
            <wp:docPr id="5" name="图片 5" descr="微信图片_20240311164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311164918"/>
                    <pic:cNvPicPr>
                      <a:picLocks noChangeAspect="1"/>
                    </pic:cNvPicPr>
                  </pic:nvPicPr>
                  <pic:blipFill>
                    <a:blip r:embed="rId15"/>
                    <a:stretch>
                      <a:fillRect/>
                    </a:stretch>
                  </pic:blipFill>
                  <pic:spPr>
                    <a:xfrm>
                      <a:off x="0" y="0"/>
                      <a:ext cx="5264785" cy="3947160"/>
                    </a:xfrm>
                    <a:prstGeom prst="rect">
                      <a:avLst/>
                    </a:prstGeom>
                  </pic:spPr>
                </pic:pic>
              </a:graphicData>
            </a:graphic>
          </wp:inline>
        </w:drawing>
      </w:r>
    </w:p>
    <w:p>
      <w:pPr>
        <w:jc w:val="center"/>
        <w:rPr>
          <w:rFonts w:hint="eastAsia"/>
          <w:color w:val="000000"/>
          <w:highlight w:val="none"/>
          <w:lang w:eastAsia="zh-CN"/>
        </w:rPr>
      </w:pPr>
      <w:r>
        <w:rPr>
          <w:rFonts w:hint="eastAsia"/>
          <w:color w:val="000000"/>
          <w:highlight w:val="none"/>
          <w:lang w:eastAsia="zh-CN"/>
        </w:rPr>
        <w:t>侧面</w:t>
      </w:r>
    </w:p>
    <w:p>
      <w:pPr>
        <w:jc w:val="center"/>
        <w:rPr>
          <w:rFonts w:hint="eastAsia" w:ascii="方正小标宋简体" w:hAnsi="方正小标宋简体" w:eastAsia="方正小标宋简体" w:cs="方正小标宋简体"/>
          <w:b w:val="0"/>
          <w:bCs w:val="0"/>
          <w:szCs w:val="28"/>
          <w:lang w:val="en-US" w:eastAsia="zh-CN"/>
        </w:rPr>
      </w:pPr>
      <w:r>
        <w:rPr>
          <w:rFonts w:hint="eastAsia" w:ascii="方正小标宋简体" w:hAnsi="方正小标宋简体" w:eastAsia="方正小标宋简体" w:cs="方正小标宋简体"/>
          <w:b w:val="0"/>
          <w:bCs w:val="0"/>
          <w:szCs w:val="28"/>
          <w:lang w:val="en-US" w:eastAsia="zh-CN"/>
        </w:rPr>
        <w:drawing>
          <wp:inline distT="0" distB="0" distL="114300" distR="114300">
            <wp:extent cx="5264785" cy="3947160"/>
            <wp:effectExtent l="0" t="0" r="12065" b="15240"/>
            <wp:docPr id="6" name="图片 6" descr="微信图片_20240311164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0311164921"/>
                    <pic:cNvPicPr>
                      <a:picLocks noChangeAspect="1"/>
                    </pic:cNvPicPr>
                  </pic:nvPicPr>
                  <pic:blipFill>
                    <a:blip r:embed="rId16"/>
                    <a:stretch>
                      <a:fillRect/>
                    </a:stretch>
                  </pic:blipFill>
                  <pic:spPr>
                    <a:xfrm>
                      <a:off x="0" y="0"/>
                      <a:ext cx="5264785" cy="3947160"/>
                    </a:xfrm>
                    <a:prstGeom prst="rect">
                      <a:avLst/>
                    </a:prstGeom>
                  </pic:spPr>
                </pic:pic>
              </a:graphicData>
            </a:graphic>
          </wp:inline>
        </w:drawing>
      </w:r>
      <w:r>
        <w:rPr>
          <w:rFonts w:hint="eastAsia" w:ascii="方正小标宋简体" w:hAnsi="方正小标宋简体" w:eastAsia="方正小标宋简体" w:cs="方正小标宋简体"/>
          <w:b w:val="0"/>
          <w:bCs w:val="0"/>
          <w:szCs w:val="28"/>
          <w:lang w:val="en-US" w:eastAsia="zh-CN"/>
        </w:rPr>
        <w:drawing>
          <wp:inline distT="0" distB="0" distL="114300" distR="114300">
            <wp:extent cx="5264785" cy="3947160"/>
            <wp:effectExtent l="0" t="0" r="12065" b="15240"/>
            <wp:docPr id="7" name="图片 7" descr="微信图片_20240311164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40311164919"/>
                    <pic:cNvPicPr>
                      <a:picLocks noChangeAspect="1"/>
                    </pic:cNvPicPr>
                  </pic:nvPicPr>
                  <pic:blipFill>
                    <a:blip r:embed="rId17"/>
                    <a:stretch>
                      <a:fillRect/>
                    </a:stretch>
                  </pic:blipFill>
                  <pic:spPr>
                    <a:xfrm>
                      <a:off x="0" y="0"/>
                      <a:ext cx="5264785" cy="3947160"/>
                    </a:xfrm>
                    <a:prstGeom prst="rect">
                      <a:avLst/>
                    </a:prstGeom>
                  </pic:spPr>
                </pic:pic>
              </a:graphicData>
            </a:graphic>
          </wp:inline>
        </w:drawing>
      </w:r>
    </w:p>
    <w:p>
      <w:pPr>
        <w:jc w:val="center"/>
        <w:rPr>
          <w:rFonts w:hint="default" w:ascii="方正小标宋简体" w:hAnsi="方正小标宋简体" w:eastAsia="方正小标宋简体" w:cs="方正小标宋简体"/>
          <w:b w:val="0"/>
          <w:bCs w:val="0"/>
          <w:szCs w:val="28"/>
          <w:lang w:val="en-US" w:eastAsia="zh-CN"/>
        </w:rPr>
      </w:pPr>
      <w:r>
        <w:rPr>
          <w:rFonts w:hint="eastAsia"/>
          <w:color w:val="000000"/>
          <w:highlight w:val="none"/>
          <w:lang w:val="en-US" w:eastAsia="zh-CN"/>
        </w:rPr>
        <w:t>内部隔层</w:t>
      </w:r>
      <w:r>
        <w:rPr>
          <w:rFonts w:hint="eastAsia" w:ascii="方正小标宋简体" w:hAnsi="方正小标宋简体" w:eastAsia="方正小标宋简体" w:cs="方正小标宋简体"/>
          <w:b w:val="0"/>
          <w:bCs w:val="0"/>
          <w:szCs w:val="28"/>
          <w:lang w:val="en-US" w:eastAsia="zh-CN"/>
        </w:rPr>
        <w:br w:type="page"/>
      </w:r>
    </w:p>
    <w:p>
      <w:pPr>
        <w:pStyle w:val="4"/>
        <w:numPr>
          <w:ilvl w:val="0"/>
          <w:numId w:val="1"/>
        </w:numPr>
        <w:jc w:val="center"/>
        <w:rPr>
          <w:rFonts w:hint="default" w:ascii="方正小标宋简体" w:hAnsi="方正小标宋简体" w:eastAsia="方正小标宋简体" w:cs="方正小标宋简体"/>
          <w:b w:val="0"/>
          <w:bCs w:val="0"/>
          <w:szCs w:val="28"/>
          <w:lang w:val="en-US" w:eastAsia="zh-CN"/>
        </w:rPr>
      </w:pPr>
      <w:r>
        <w:rPr>
          <w:rFonts w:hint="eastAsia" w:ascii="方正小标宋简体" w:hAnsi="方正小标宋简体" w:eastAsia="方正小标宋简体" w:cs="方正小标宋简体"/>
          <w:b w:val="0"/>
          <w:bCs w:val="0"/>
          <w:szCs w:val="28"/>
          <w:lang w:val="en-US" w:eastAsia="zh-CN"/>
        </w:rPr>
        <w:t>报价文件（报价方使用）</w:t>
      </w:r>
    </w:p>
    <w:tbl>
      <w:tblPr>
        <w:tblStyle w:val="19"/>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5"/>
        <w:gridCol w:w="934"/>
        <w:gridCol w:w="333"/>
        <w:gridCol w:w="842"/>
        <w:gridCol w:w="1002"/>
        <w:gridCol w:w="405"/>
        <w:gridCol w:w="997"/>
        <w:gridCol w:w="830"/>
        <w:gridCol w:w="585"/>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48"/>
                <w:szCs w:val="48"/>
                <w:u w:val="single"/>
              </w:rPr>
            </w:pPr>
            <w:r>
              <w:rPr>
                <w:rStyle w:val="41"/>
                <w:sz w:val="48"/>
                <w:szCs w:val="48"/>
                <w:lang w:val="en-US" w:eastAsia="zh-CN" w:bidi="ar"/>
              </w:rPr>
              <w:t xml:space="preserve">    </w:t>
            </w:r>
            <w:r>
              <w:rPr>
                <w:rStyle w:val="42"/>
                <w:sz w:val="48"/>
                <w:szCs w:val="48"/>
                <w:lang w:val="en-US" w:eastAsia="zh-CN" w:bidi="ar"/>
              </w:rPr>
              <w:t>（项目名称）</w:t>
            </w:r>
            <w:r>
              <w:rPr>
                <w:rStyle w:val="41"/>
                <w:sz w:val="48"/>
                <w:szCs w:val="48"/>
                <w:lang w:val="en-US" w:eastAsia="zh-CN" w:bidi="ar"/>
              </w:rPr>
              <w:t xml:space="preserve">  </w:t>
            </w:r>
            <w:r>
              <w:rPr>
                <w:rStyle w:val="43"/>
                <w:sz w:val="48"/>
                <w:szCs w:val="48"/>
                <w:u w:val="none"/>
                <w:lang w:val="en-US" w:eastAsia="zh-CN" w:bidi="ar"/>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报价总价（人民币大写）：            （小写）¥：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承诺</w:t>
            </w:r>
            <w:r>
              <w:rPr>
                <w:rFonts w:hint="eastAsia" w:ascii="宋体" w:hAnsi="宋体" w:eastAsia="宋体" w:cs="宋体"/>
                <w:i w:val="0"/>
                <w:iCs w:val="0"/>
                <w:color w:val="000000"/>
                <w:kern w:val="0"/>
                <w:sz w:val="24"/>
                <w:szCs w:val="24"/>
                <w:u w:val="none"/>
                <w:lang w:val="en-US" w:eastAsia="zh-CN" w:bidi="ar"/>
              </w:rPr>
              <w:t>满足询价文件</w:t>
            </w:r>
            <w:r>
              <w:rPr>
                <w:rFonts w:hint="eastAsia" w:ascii="宋体" w:hAnsi="宋体" w:cs="宋体"/>
                <w:i w:val="0"/>
                <w:iCs w:val="0"/>
                <w:color w:val="000000"/>
                <w:kern w:val="0"/>
                <w:sz w:val="24"/>
                <w:szCs w:val="24"/>
                <w:u w:val="none"/>
                <w:lang w:val="en-US" w:eastAsia="zh-CN" w:bidi="ar"/>
              </w:rPr>
              <w:t>全部</w:t>
            </w:r>
            <w:r>
              <w:rPr>
                <w:rFonts w:hint="eastAsia" w:ascii="宋体" w:hAnsi="宋体" w:eastAsia="宋体" w:cs="宋体"/>
                <w:i w:val="0"/>
                <w:iCs w:val="0"/>
                <w:color w:val="000000"/>
                <w:kern w:val="0"/>
                <w:sz w:val="24"/>
                <w:szCs w:val="24"/>
                <w:u w:val="none"/>
                <w:lang w:val="en-US" w:eastAsia="zh-CN" w:bidi="ar"/>
              </w:rPr>
              <w:t>技术与商务需求</w:t>
            </w:r>
            <w:r>
              <w:rPr>
                <w:rFonts w:hint="eastAsia" w:ascii="宋体" w:hAnsi="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cs="宋体"/>
                <w:i w:val="0"/>
                <w:iCs w:val="0"/>
                <w:color w:val="000000"/>
                <w:kern w:val="0"/>
                <w:sz w:val="24"/>
                <w:szCs w:val="24"/>
                <w:u w:val="none"/>
                <w:lang w:val="en-US" w:eastAsia="zh-CN" w:bidi="ar"/>
              </w:rPr>
              <w:t>人</w:t>
            </w:r>
            <w:r>
              <w:rPr>
                <w:rFonts w:hint="eastAsia" w:ascii="宋体" w:hAnsi="宋体" w:eastAsia="宋体" w:cs="宋体"/>
                <w:i w:val="0"/>
                <w:iCs w:val="0"/>
                <w:color w:val="000000"/>
                <w:kern w:val="0"/>
                <w:sz w:val="24"/>
                <w:szCs w:val="24"/>
                <w:u w:val="none"/>
                <w:lang w:val="en-US" w:eastAsia="zh-CN" w:bidi="ar"/>
              </w:rPr>
              <w:t>名称：</w:t>
            </w:r>
          </w:p>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（盖章）</w:t>
            </w:r>
          </w:p>
        </w:tc>
        <w:tc>
          <w:tcPr>
            <w:tcW w:w="3827" w:type="pct"/>
            <w:gridSpan w:val="8"/>
            <w:tcBorders>
              <w:top w:val="nil"/>
              <w:left w:val="nil"/>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sz w:val="24"/>
                <w:szCs w:val="18"/>
                <w:lang w:val="en-US" w:eastAsia="zh-CN"/>
              </w:rPr>
            </w:pPr>
            <w:r>
              <w:rPr>
                <w:rFonts w:hint="eastAsia"/>
                <w:sz w:val="24"/>
                <w:szCs w:val="18"/>
                <w:lang w:val="en-US" w:eastAsia="zh-CN"/>
              </w:rPr>
              <w:t>法定代表人或其授权代表：</w:t>
            </w:r>
          </w:p>
          <w:p>
            <w:pPr>
              <w:pStyle w:val="2"/>
              <w:jc w:val="center"/>
              <w:rPr>
                <w:rFonts w:hint="eastAsia"/>
                <w:lang w:val="en-US" w:eastAsia="zh-CN"/>
              </w:rPr>
            </w:pPr>
            <w:r>
              <w:rPr>
                <w:rFonts w:hint="eastAsia"/>
                <w:sz w:val="24"/>
                <w:szCs w:val="22"/>
                <w:lang w:val="en-US" w:eastAsia="zh-CN"/>
              </w:rPr>
              <w:t>（签字或盖章）</w:t>
            </w:r>
          </w:p>
        </w:tc>
        <w:tc>
          <w:tcPr>
            <w:tcW w:w="3827" w:type="pct"/>
            <w:gridSpan w:val="8"/>
            <w:tcBorders>
              <w:top w:val="nil"/>
              <w:left w:val="nil"/>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2550" w:type="pct"/>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bl>
    <w:p>
      <w:pPr>
        <w:widowControl/>
        <w:jc w:val="left"/>
        <w:rPr>
          <w:rFonts w:ascii="Times New Roman" w:hAnsi="Times New Roman" w:cs="Times New Roman"/>
        </w:rPr>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营业执照复印件并加盖鲜章</w:t>
      </w:r>
    </w:p>
    <w:p>
      <w:pPr>
        <w:ind w:firstLine="640" w:firstLineChars="200"/>
        <w:rPr>
          <w:rFonts w:ascii="Times New Roman" w:hAnsi="Times New Roman" w:eastAsia="楷体_GB2312" w:cs="Times New Roman"/>
          <w:sz w:val="32"/>
          <w:szCs w:val="32"/>
        </w:r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sectPr>
          <w:pgSz w:w="11906" w:h="16838"/>
          <w:pgMar w:top="1440" w:right="1800" w:bottom="1440" w:left="1800" w:header="851" w:footer="992" w:gutter="0"/>
          <w:pgNumType w:fmt="decimal"/>
          <w:cols w:space="425" w:num="1"/>
          <w:docGrid w:type="lines" w:linePitch="312" w:charSpace="0"/>
        </w:sect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法定代表人资格证明书</w:t>
      </w:r>
    </w:p>
    <w:p>
      <w:pPr>
        <w:ind w:firstLine="640" w:firstLineChars="200"/>
        <w:rPr>
          <w:rFonts w:ascii="Times New Roman" w:hAnsi="Times New Roman" w:eastAsia="楷体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（法定代表人姓名）</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系</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（报价人全称）</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的法定代表人。</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特此证明</w:t>
      </w:r>
    </w:p>
    <w:p>
      <w:pPr>
        <w:rPr>
          <w:rFonts w:ascii="Times New Roman" w:hAnsi="Times New Roman" w:cs="Times New Roman"/>
          <w:szCs w:val="28"/>
        </w:rPr>
      </w:pPr>
      <w:r>
        <w:rPr>
          <w:rFonts w:ascii="Times New Roman" w:hAnsi="Times New Roman" w:cs="Times New Roman"/>
          <w:sz w:val="24"/>
          <w:szCs w:val="24"/>
        </w:rPr>
        <w:pict>
          <v:shape id="文本框 5" o:spid="_x0000_s2050" o:spt="202" type="#_x0000_t202" style="position:absolute;left:0pt;margin-left:226.9pt;margin-top:10.35pt;height:103.9pt;width:209.1pt;z-index:25165926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w:r>
      <w:r>
        <w:rPr>
          <w:rFonts w:ascii="Times New Roman" w:hAnsi="Times New Roman" w:cs="Times New Roman"/>
          <w:sz w:val="24"/>
          <w:szCs w:val="24"/>
        </w:rPr>
        <w:pict>
          <v:shape id="文本框 6" o:spid="_x0000_s2051" o:spt="202" type="#_x0000_t202" style="position:absolute;left:0pt;margin-left:2.1pt;margin-top:10.35pt;height:103.9pt;width:206.6pt;z-index:25166028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dPAIAAFsEAAAOAAAAZHJzL2Uyb0RvYy54bWysVM1u2zAMvg/YOwi6L07cJEuNOkXXIsOA&#10;7gfo9gCKLMfCZFGjlNjZA2xvsNMuu++5+hyj5LTN/i7DfBBEkfxIfiR9dt63hu0Ueg225JPRmDNl&#10;JVTabkr+7u3qyYIzH4SthAGrSr5Xnp8vHz8661yhcmjAVAoZgVhfdK7kTQiuyDIvG9UKPwKnLClr&#10;wFYEEnGTVSg6Qm9Nlo/H86wDrByCVN7T69Wg5MuEX9dKhtd17VVgpuSUW0gnpnMdz2x5JooNCtdo&#10;eUhD/EMWrdCWgt5DXYkg2Bb1b1Ctlgge6jCS0GZQ11qqVANVMxn/Us1NI5xKtRA53t3T5P8frHy1&#10;e4NMVyWfc2ZFSy26/fL59uv322+f2DzS0zlfkNWNI7vQP4Oe2pxK9e4a5HvPLFw2wm7UBSJ0jRIV&#10;pTeJntmR64DjI8i6ewkVxRHbAAmor7GN3BEbjNCpTfv71qg+MEmP+Tw/WeSkkqSbnExOF9M8xRDF&#10;nbtDH54raFm8lByp9wle7K59iOmI4s4kRvNgdLXSxiQBN+tLg2wnaE5W6Tug/2RmLOtKfjrLZwMD&#10;f4UYp+9PEDGFK+GbIVRFt2glilYHWgSj25Ivjp2NPRAZuRtYDP26Ty1LLEeS11DtiVmEYb5pH+nS&#10;AH7krKPZLrn/sBWoODMvLHXndDKdxmVIwnT2NPKKx5r1sUZYSVAllwE5G4TLMKzQ1qHeNBRrmAgL&#10;F9TTWie2H/I6FEATnJpw2La4Isdysnr4Jyx/AA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C3p/OdPAIAAFsEAAAOAAAAAAAA&#10;AAAAAAAAAC4CAABkcnMvZTJvRG9jLnhtbFBLAQItABQABgAIAAAAIQDs3V1D3AAAAAgBAAAPAAAA&#10;AAAAAAAAAAAAAJYEAABkcnMvZG93bnJldi54bWxQSwUGAAAAAAQABADzAAAAn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w: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kern w:val="0"/>
          <w:szCs w:val="28"/>
        </w:rPr>
      </w:pPr>
    </w:p>
    <w:p>
      <w:pPr>
        <w:pStyle w:val="2"/>
        <w:rPr>
          <w:rFonts w:ascii="Times New Roman" w:hAnsi="Times New Roman" w:cs="Times New Roman"/>
          <w:kern w:val="0"/>
          <w:szCs w:val="28"/>
        </w:rPr>
      </w:pPr>
    </w:p>
    <w:p>
      <w:pPr>
        <w:rPr>
          <w:rFonts w:ascii="Times New Roman" w:hAnsi="Times New Roman" w:cs="Times New Roman"/>
          <w:kern w:val="0"/>
          <w:szCs w:val="28"/>
        </w:rPr>
      </w:pPr>
    </w:p>
    <w:p>
      <w:pPr>
        <w:pStyle w:val="2"/>
      </w:pPr>
    </w:p>
    <w:p>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pPr>
        <w:ind w:firstLine="5600" w:firstLineChars="1750"/>
        <w:rPr>
          <w:rFonts w:ascii="Times New Roman" w:hAnsi="Times New Roman" w:eastAsia="仿宋_GB2312" w:cs="Times New Roman"/>
          <w:kern w:val="0"/>
          <w:sz w:val="32"/>
          <w:szCs w:val="32"/>
        </w:rPr>
      </w:pPr>
    </w:p>
    <w:p>
      <w:pPr>
        <w:rPr>
          <w:rFonts w:ascii="Times New Roman" w:hAnsi="Times New Roman" w:cs="Times New Roman"/>
          <w:kern w:val="0"/>
          <w:sz w:val="24"/>
          <w:szCs w:val="24"/>
        </w:rPr>
      </w:pPr>
    </w:p>
    <w:p>
      <w:pPr>
        <w:spacing w:line="460" w:lineRule="atLeast"/>
        <w:rPr>
          <w:rFonts w:ascii="Times New Roman" w:hAnsi="Times New Roman" w:eastAsia="黑体" w:cs="Times New Roman"/>
          <w:kern w:val="0"/>
          <w:szCs w:val="28"/>
        </w:rPr>
      </w:pPr>
      <w:r>
        <w:rPr>
          <w:rFonts w:hint="eastAsia" w:ascii="Times New Roman" w:hAnsi="Times New Roman" w:eastAsia="仿宋" w:cs="Times New Roman"/>
          <w:color w:val="FF0000"/>
          <w:kern w:val="0"/>
        </w:rPr>
        <w:t>注：本页内容适用于法定代表人亲自竞价。</w:t>
      </w:r>
      <w:r>
        <w:rPr>
          <w:rFonts w:ascii="Times New Roman" w:hAnsi="Times New Roman" w:eastAsia="黑体" w:cs="Times New Roman"/>
          <w:kern w:val="0"/>
          <w:szCs w:val="28"/>
        </w:rPr>
        <w:br w:type="page"/>
      </w: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法定代表人授权书</w:t>
      </w:r>
    </w:p>
    <w:p>
      <w:pPr>
        <w:ind w:firstLine="640" w:firstLineChars="200"/>
        <w:rPr>
          <w:rFonts w:ascii="Times New Roman" w:hAnsi="Times New Roman" w:eastAsia="楷体_GB2312" w:cs="Times New Roman"/>
          <w:sz w:val="32"/>
          <w:szCs w:val="32"/>
        </w:rPr>
      </w:pPr>
    </w:p>
    <w:p>
      <w:pPr>
        <w:ind w:firstLine="640" w:firstLineChars="200"/>
        <w:rPr>
          <w:rFonts w:ascii="Times New Roman" w:hAnsi="Times New Roman" w:eastAsia="仿宋_GB2312" w:cs="Times New Roman"/>
          <w:kern w:val="0"/>
          <w:sz w:val="32"/>
          <w:szCs w:val="32"/>
        </w:rPr>
      </w:pP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法定代表人</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（姓名、职务）</w:t>
      </w:r>
      <w:r>
        <w:rPr>
          <w:rFonts w:hint="eastAsia" w:ascii="仿宋_GB2312" w:hAnsi="仿宋" w:eastAsia="仿宋_GB2312" w:cs="Times New Roman"/>
          <w:kern w:val="0"/>
          <w:sz w:val="32"/>
          <w:szCs w:val="32"/>
          <w:u w:val="none"/>
        </w:rPr>
        <w:t xml:space="preserve">  </w:t>
      </w:r>
      <w:r>
        <w:rPr>
          <w:rFonts w:hint="eastAsia" w:ascii="Times New Roman" w:hAnsi="Times New Roman" w:eastAsia="仿宋_GB2312" w:cs="Times New Roman"/>
          <w:kern w:val="0"/>
          <w:sz w:val="32"/>
          <w:szCs w:val="32"/>
          <w:u w:val="none"/>
        </w:rPr>
        <w:t xml:space="preserve"> </w:t>
      </w:r>
      <w:r>
        <w:rPr>
          <w:rFonts w:hint="eastAsia" w:ascii="Times New Roman" w:hAnsi="Times New Roman" w:eastAsia="仿宋_GB2312" w:cs="Times New Roman"/>
          <w:kern w:val="0"/>
          <w:sz w:val="32"/>
          <w:szCs w:val="32"/>
        </w:rPr>
        <w:t>授权</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（授权代表姓名、职务）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为全权代表，参加贵部组织的</w:t>
      </w:r>
      <w:r>
        <w:rPr>
          <w:rFonts w:hint="eastAsia" w:ascii="仿宋_GB2312" w:hAnsi="仿宋"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rPr>
        <w:t>（项目名称）</w:t>
      </w:r>
      <w:r>
        <w:rPr>
          <w:rFonts w:hint="eastAsia" w:ascii="Times New Roman" w:hAnsi="Times New Roman"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采购活动，全权处理采购活动中的一切事宜。</w:t>
      </w:r>
    </w:p>
    <w:p>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zh-CN"/>
        </w:rPr>
        <w:t>法定代表人：</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lang w:val="zh-CN"/>
        </w:rPr>
        <w:t>（签字或盖章）</w:t>
      </w:r>
    </w:p>
    <w:p>
      <w:pPr>
        <w:ind w:firstLine="3840" w:firstLineChars="1200"/>
        <w:rPr>
          <w:rFonts w:hint="eastAsia" w:ascii="Times New Roman" w:hAnsi="Times New Roman" w:eastAsia="仿宋_GB2312" w:cs="Times New Roman"/>
          <w:kern w:val="0"/>
          <w:sz w:val="32"/>
          <w:szCs w:val="32"/>
        </w:rPr>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附：</w:t>
      </w:r>
    </w:p>
    <w:p>
      <w:pPr>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授权代表姓名：</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职    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rPr>
        <w:t>电    话：</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传    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邮    编：</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通讯地址：</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spacing w:line="560" w:lineRule="exact"/>
        <w:ind w:firstLine="573"/>
        <w:rPr>
          <w:rFonts w:ascii="Times New Roman" w:hAnsi="Times New Roman" w:cs="Times New Roman"/>
          <w:kern w:val="0"/>
          <w:sz w:val="32"/>
          <w:szCs w:val="32"/>
        </w:rPr>
      </w:pPr>
      <w:r>
        <w:rPr>
          <w:rFonts w:ascii="Times New Roman" w:hAnsi="Times New Roman" w:cs="Times New Roman"/>
          <w:sz w:val="32"/>
          <w:szCs w:val="32"/>
        </w:rPr>
        <w:pict>
          <v:shape id="文本框 1" o:spid="_x0000_s2052" o:spt="202" type="#_x0000_t202" style="position:absolute;left:0pt;margin-left:228.25pt;margin-top:14.25pt;height:105.95pt;width:210.95pt;z-index:25166131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w:r>
      <w:r>
        <w:rPr>
          <w:rFonts w:ascii="Times New Roman" w:hAnsi="Times New Roman" w:cs="Times New Roman"/>
          <w:sz w:val="32"/>
          <w:szCs w:val="32"/>
        </w:rPr>
        <w:pict>
          <v:shape id="文本框 2" o:spid="_x0000_s2053" o:spt="202" type="#_x0000_t202" style="position:absolute;left:0pt;margin-left:1.4pt;margin-top:15.6pt;height:104.6pt;width:211.6pt;z-index:25166233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w:r>
    </w:p>
    <w:p>
      <w:pPr>
        <w:spacing w:line="560" w:lineRule="exact"/>
        <w:ind w:firstLine="573"/>
        <w:rPr>
          <w:rFonts w:ascii="Times New Roman" w:hAnsi="Times New Roman" w:cs="Times New Roman"/>
          <w:kern w:val="0"/>
          <w:sz w:val="24"/>
          <w:szCs w:val="24"/>
        </w:rPr>
      </w:pPr>
    </w:p>
    <w:p>
      <w:pPr>
        <w:spacing w:line="560" w:lineRule="exact"/>
        <w:ind w:firstLine="573"/>
        <w:rPr>
          <w:rFonts w:ascii="Times New Roman" w:hAnsi="Times New Roman" w:cs="Times New Roman"/>
          <w:kern w:val="0"/>
          <w:sz w:val="24"/>
          <w:szCs w:val="24"/>
        </w:rPr>
      </w:pPr>
    </w:p>
    <w:p>
      <w:pPr>
        <w:spacing w:line="560" w:lineRule="exact"/>
        <w:ind w:firstLine="573"/>
        <w:rPr>
          <w:rFonts w:ascii="Times New Roman" w:hAnsi="Times New Roman" w:cs="Times New Roman"/>
          <w:kern w:val="0"/>
          <w:sz w:val="24"/>
          <w:szCs w:val="24"/>
        </w:rPr>
      </w:pPr>
    </w:p>
    <w:p>
      <w:pPr>
        <w:spacing w:line="460" w:lineRule="atLeast"/>
        <w:rPr>
          <w:rFonts w:ascii="Times New Roman" w:hAnsi="Times New Roman" w:eastAsia="仿宋" w:cs="Times New Roman"/>
          <w:color w:val="FF0000"/>
          <w:kern w:val="0"/>
        </w:rPr>
      </w:pPr>
    </w:p>
    <w:p>
      <w:pPr>
        <w:pStyle w:val="2"/>
      </w:pPr>
    </w:p>
    <w:p>
      <w:pPr>
        <w:pStyle w:val="2"/>
        <w:rPr>
          <w:rFonts w:hint="default"/>
          <w:lang w:val="en-US" w:eastAsia="zh-CN"/>
        </w:rPr>
      </w:pPr>
      <w:r>
        <w:rPr>
          <w:rFonts w:hint="eastAsia" w:ascii="Times New Roman" w:hAnsi="Times New Roman" w:eastAsia="仿宋" w:cs="Times New Roman"/>
          <w:color w:val="FF0000"/>
          <w:kern w:val="0"/>
        </w:rPr>
        <w:t>注：本内容适用于授权委托代理人</w:t>
      </w:r>
      <w:r>
        <w:rPr>
          <w:rFonts w:hint="eastAsia" w:ascii="Times New Roman" w:hAnsi="Times New Roman" w:eastAsia="仿宋" w:cs="Times New Roman"/>
          <w:color w:val="FF0000"/>
          <w:kern w:val="0"/>
          <w:lang w:eastAsia="zh-CN"/>
        </w:rPr>
        <w:t>，法定代表人授权书须法定代表人签字授权</w:t>
      </w:r>
      <w:r>
        <w:rPr>
          <w:rFonts w:hint="eastAsia" w:ascii="Times New Roman" w:hAnsi="Times New Roman" w:eastAsia="仿宋" w:cs="Times New Roman"/>
          <w:kern w:val="0"/>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rPr>
    </w:pPr>
    <w:r>
      <w:rPr>
        <w:sz w:val="24"/>
      </w:rPr>
      <w:pict>
        <v:shape id="_x0000_s3075"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rPr>
        <w:sz w:val="18"/>
      </w:rPr>
      <w:pict>
        <v:shape id="_x0000_s3076" o:spid="_x0000_s3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rPr>
      <w:t>询价文件</w:t>
    </w:r>
    <w:r>
      <w:rPr>
        <w:rFonts w:hint="eastAsia" w:ascii="仿宋_GB2312" w:hAnsi="仿宋_GB2312" w:eastAsia="仿宋_GB2312" w:cs="仿宋_GB2312"/>
        <w:sz w:val="24"/>
        <w:szCs w:val="32"/>
        <w:lang w:val="en-US" w:eastAsia="zh-CN"/>
      </w:rPr>
      <w:t xml:space="preserve">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ZmYmIwNWRjYzI3YmJmZGI2YWJlNWMyYzdmODk3MzM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A7FAF"/>
    <w:rsid w:val="009B642A"/>
    <w:rsid w:val="009C7FB4"/>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7A347AA"/>
    <w:rsid w:val="07E34A3F"/>
    <w:rsid w:val="09420C01"/>
    <w:rsid w:val="095B6401"/>
    <w:rsid w:val="0B0C1D12"/>
    <w:rsid w:val="0B47616D"/>
    <w:rsid w:val="0D6E3792"/>
    <w:rsid w:val="10B842E3"/>
    <w:rsid w:val="11674266"/>
    <w:rsid w:val="143D7A24"/>
    <w:rsid w:val="14765EED"/>
    <w:rsid w:val="14AF636D"/>
    <w:rsid w:val="150474D2"/>
    <w:rsid w:val="17D835A5"/>
    <w:rsid w:val="1CCE22DB"/>
    <w:rsid w:val="1D7A26DD"/>
    <w:rsid w:val="1E421D2E"/>
    <w:rsid w:val="20672FDF"/>
    <w:rsid w:val="233C7E0B"/>
    <w:rsid w:val="25085711"/>
    <w:rsid w:val="26610446"/>
    <w:rsid w:val="2AEF4CC4"/>
    <w:rsid w:val="2C245261"/>
    <w:rsid w:val="2E28703E"/>
    <w:rsid w:val="2EED207D"/>
    <w:rsid w:val="30B402AF"/>
    <w:rsid w:val="30E03A94"/>
    <w:rsid w:val="3104090C"/>
    <w:rsid w:val="33C04CB9"/>
    <w:rsid w:val="33C109A6"/>
    <w:rsid w:val="33F80747"/>
    <w:rsid w:val="3513340B"/>
    <w:rsid w:val="35500CBF"/>
    <w:rsid w:val="36372989"/>
    <w:rsid w:val="37A42A2A"/>
    <w:rsid w:val="3C446528"/>
    <w:rsid w:val="3CE27D8E"/>
    <w:rsid w:val="3DD74805"/>
    <w:rsid w:val="3E0B5931"/>
    <w:rsid w:val="3EF432DE"/>
    <w:rsid w:val="3FE657CF"/>
    <w:rsid w:val="43A62AD6"/>
    <w:rsid w:val="46CD3E3E"/>
    <w:rsid w:val="46D75EDD"/>
    <w:rsid w:val="46F920D7"/>
    <w:rsid w:val="4762020C"/>
    <w:rsid w:val="478F7ED7"/>
    <w:rsid w:val="481F6B1F"/>
    <w:rsid w:val="48666D09"/>
    <w:rsid w:val="48E064A0"/>
    <w:rsid w:val="49A37EA2"/>
    <w:rsid w:val="4B5C7602"/>
    <w:rsid w:val="4D482A14"/>
    <w:rsid w:val="4DEE0395"/>
    <w:rsid w:val="4F5E5D39"/>
    <w:rsid w:val="50084B0C"/>
    <w:rsid w:val="505C602E"/>
    <w:rsid w:val="5084104F"/>
    <w:rsid w:val="50D0256E"/>
    <w:rsid w:val="52C928ED"/>
    <w:rsid w:val="53793538"/>
    <w:rsid w:val="54E22292"/>
    <w:rsid w:val="54FC3833"/>
    <w:rsid w:val="57CB0B16"/>
    <w:rsid w:val="581E5623"/>
    <w:rsid w:val="586E0370"/>
    <w:rsid w:val="58DD72E9"/>
    <w:rsid w:val="59121617"/>
    <w:rsid w:val="59AC3172"/>
    <w:rsid w:val="5A04249F"/>
    <w:rsid w:val="5A126B88"/>
    <w:rsid w:val="5BE47A0E"/>
    <w:rsid w:val="5E086D76"/>
    <w:rsid w:val="5E6E102A"/>
    <w:rsid w:val="68B27EEE"/>
    <w:rsid w:val="6AFA59F3"/>
    <w:rsid w:val="6B8B6553"/>
    <w:rsid w:val="6CF509AA"/>
    <w:rsid w:val="6D9A218A"/>
    <w:rsid w:val="6EFC7023"/>
    <w:rsid w:val="6F4831D1"/>
    <w:rsid w:val="702D55C0"/>
    <w:rsid w:val="702E553E"/>
    <w:rsid w:val="72204AAF"/>
    <w:rsid w:val="72A5202D"/>
    <w:rsid w:val="72FB2DC4"/>
    <w:rsid w:val="748922C2"/>
    <w:rsid w:val="75907AC8"/>
    <w:rsid w:val="75EE17D5"/>
    <w:rsid w:val="774D258C"/>
    <w:rsid w:val="7778345E"/>
    <w:rsid w:val="79BF69E3"/>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spacing w:after="120" w:line="275" w:lineRule="atLeast"/>
      <w:textAlignment w:val="baseline"/>
    </w:pPr>
  </w:style>
  <w:style w:type="paragraph" w:styleId="3">
    <w:name w:val="Body Text"/>
    <w:basedOn w:val="1"/>
    <w:next w:val="1"/>
    <w:qFormat/>
    <w:uiPriority w:val="0"/>
    <w:rPr>
      <w:kern w:val="0"/>
      <w:szCs w:val="24"/>
    </w:rPr>
  </w:style>
  <w:style w:type="paragraph" w:styleId="7">
    <w:name w:val="Normal Indent"/>
    <w:basedOn w:val="1"/>
    <w:qFormat/>
    <w:uiPriority w:val="0"/>
    <w:pPr>
      <w:adjustRightInd w:val="0"/>
      <w:snapToGrid w:val="0"/>
      <w:spacing w:line="360" w:lineRule="auto"/>
      <w:ind w:firstLine="420"/>
    </w:pPr>
    <w:rPr>
      <w:sz w:val="24"/>
    </w:rPr>
  </w:style>
  <w:style w:type="paragraph" w:styleId="8">
    <w:name w:val="Document Map"/>
    <w:basedOn w:val="1"/>
    <w:link w:val="38"/>
    <w:semiHidden/>
    <w:unhideWhenUsed/>
    <w:qFormat/>
    <w:uiPriority w:val="99"/>
    <w:rPr>
      <w:rFonts w:ascii="宋体"/>
      <w:sz w:val="18"/>
      <w:szCs w:val="18"/>
    </w:rPr>
  </w:style>
  <w:style w:type="paragraph" w:styleId="9">
    <w:name w:val="annotation text"/>
    <w:basedOn w:val="1"/>
    <w:semiHidden/>
    <w:unhideWhenUsed/>
    <w:qFormat/>
    <w:uiPriority w:val="99"/>
    <w:pPr>
      <w:jc w:val="left"/>
    </w:pPr>
  </w:style>
  <w:style w:type="paragraph" w:styleId="10">
    <w:name w:val="Body Text Indent"/>
    <w:basedOn w:val="1"/>
    <w:link w:val="30"/>
    <w:qFormat/>
    <w:uiPriority w:val="0"/>
    <w:pPr>
      <w:spacing w:line="700" w:lineRule="exact"/>
      <w:ind w:left="960"/>
    </w:pPr>
    <w:rPr>
      <w:sz w:val="44"/>
    </w:rPr>
  </w:style>
  <w:style w:type="paragraph" w:styleId="11">
    <w:name w:val="Date"/>
    <w:basedOn w:val="1"/>
    <w:next w:val="1"/>
    <w:link w:val="37"/>
    <w:qFormat/>
    <w:uiPriority w:val="0"/>
  </w:style>
  <w:style w:type="paragraph" w:styleId="12">
    <w:name w:val="Balloon Text"/>
    <w:basedOn w:val="1"/>
    <w:link w:val="31"/>
    <w:semiHidden/>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6">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7">
    <w:name w:val="toc 2"/>
    <w:basedOn w:val="1"/>
    <w:next w:val="1"/>
    <w:qFormat/>
    <w:uiPriority w:val="39"/>
    <w:pPr>
      <w:tabs>
        <w:tab w:val="right" w:leader="dot" w:pos="8400"/>
      </w:tabs>
      <w:spacing w:line="440" w:lineRule="exact"/>
      <w:ind w:left="280" w:leftChars="100" w:right="-91" w:rightChars="-91"/>
    </w:p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页眉 Char"/>
    <w:basedOn w:val="21"/>
    <w:link w:val="14"/>
    <w:qFormat/>
    <w:uiPriority w:val="0"/>
    <w:rPr>
      <w:sz w:val="18"/>
      <w:szCs w:val="18"/>
    </w:rPr>
  </w:style>
  <w:style w:type="character" w:customStyle="1" w:styleId="26">
    <w:name w:val="页脚 Char"/>
    <w:basedOn w:val="21"/>
    <w:link w:val="13"/>
    <w:qFormat/>
    <w:uiPriority w:val="99"/>
    <w:rPr>
      <w:sz w:val="18"/>
      <w:szCs w:val="18"/>
    </w:rPr>
  </w:style>
  <w:style w:type="character" w:customStyle="1" w:styleId="27">
    <w:name w:val="标题 1 Char"/>
    <w:basedOn w:val="21"/>
    <w:link w:val="4"/>
    <w:qFormat/>
    <w:uiPriority w:val="9"/>
    <w:rPr>
      <w:rFonts w:ascii="Times New Roman" w:hAnsi="Times New Roman" w:eastAsia="宋体" w:cs="Times New Roman"/>
      <w:b/>
      <w:bCs/>
      <w:kern w:val="44"/>
      <w:sz w:val="44"/>
      <w:szCs w:val="44"/>
    </w:rPr>
  </w:style>
  <w:style w:type="character" w:customStyle="1" w:styleId="28">
    <w:name w:val="标题 2 Char"/>
    <w:basedOn w:val="21"/>
    <w:link w:val="5"/>
    <w:qFormat/>
    <w:uiPriority w:val="9"/>
    <w:rPr>
      <w:rFonts w:asciiTheme="majorHAnsi" w:hAnsiTheme="majorHAnsi" w:eastAsiaTheme="majorEastAsia" w:cstheme="majorBidi"/>
      <w:b/>
      <w:bCs/>
      <w:sz w:val="32"/>
      <w:szCs w:val="32"/>
    </w:rPr>
  </w:style>
  <w:style w:type="character" w:customStyle="1" w:styleId="29">
    <w:name w:val="标题 3 Char"/>
    <w:basedOn w:val="21"/>
    <w:link w:val="6"/>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10"/>
    <w:qFormat/>
    <w:uiPriority w:val="0"/>
    <w:rPr>
      <w:rFonts w:ascii="Times New Roman" w:hAnsi="Times New Roman" w:eastAsia="宋体" w:cs="Times New Roman"/>
      <w:sz w:val="44"/>
      <w:szCs w:val="20"/>
    </w:rPr>
  </w:style>
  <w:style w:type="character" w:customStyle="1" w:styleId="31">
    <w:name w:val="批注框文本 Char"/>
    <w:basedOn w:val="21"/>
    <w:link w:val="12"/>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1"/>
    <w:qFormat/>
    <w:uiPriority w:val="0"/>
    <w:rPr>
      <w:rFonts w:ascii="Times New Roman" w:hAnsi="Times New Roman" w:eastAsia="宋体" w:cs="Times New Roman"/>
      <w:sz w:val="28"/>
      <w:szCs w:val="20"/>
    </w:rPr>
  </w:style>
  <w:style w:type="character" w:customStyle="1" w:styleId="38">
    <w:name w:val="文档结构图 Char"/>
    <w:basedOn w:val="21"/>
    <w:link w:val="8"/>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2">
    <w:name w:val="font61"/>
    <w:basedOn w:val="2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3">
    <w:name w:val="font41"/>
    <w:basedOn w:val="21"/>
    <w:qFormat/>
    <w:uiPriority w:val="0"/>
    <w:rPr>
      <w:rFonts w:hint="eastAsia"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1976</Words>
  <Characters>2087</Characters>
  <Lines>90</Lines>
  <Paragraphs>25</Paragraphs>
  <TotalTime>2</TotalTime>
  <ScaleCrop>false</ScaleCrop>
  <LinksUpToDate>false</LinksUpToDate>
  <CharactersWithSpaces>2444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jbc06</cp:lastModifiedBy>
  <cp:lastPrinted>2021-08-23T01:01:00Z</cp:lastPrinted>
  <dcterms:modified xsi:type="dcterms:W3CDTF">2024-03-11T09:14:54Z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8F4B10D301344F31B10E54B045C52AF5</vt:lpwstr>
  </property>
</Properties>
</file>