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w:t>
      </w:r>
      <w:bookmarkStart w:id="0" w:name="_GoBack"/>
      <w:r>
        <w:rPr>
          <w:rFonts w:hint="eastAsia" w:ascii="Times New Roman" w:hAnsi="Times New Roman" w:eastAsia="方正小标宋简体" w:cs="Times New Roman"/>
          <w:kern w:val="2"/>
          <w:sz w:val="44"/>
          <w:szCs w:val="44"/>
          <w:u w:val="single"/>
          <w:lang w:val="en-US" w:eastAsia="zh-CN"/>
        </w:rPr>
        <w:t>小动物高压氧舱</w:t>
      </w:r>
      <w:bookmarkEnd w:id="0"/>
      <w:r>
        <w:rPr>
          <w:rFonts w:hint="eastAsia" w:ascii="Times New Roman" w:hAnsi="Times New Roman" w:eastAsia="方正小标宋简体" w:cs="Times New Roman"/>
          <w:kern w:val="2"/>
          <w:sz w:val="44"/>
          <w:szCs w:val="44"/>
          <w:u w:val="single"/>
          <w:lang w:val="en-US" w:eastAsia="zh-CN"/>
        </w:rPr>
        <w:t xml:space="preserve">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小动物高压氧舱</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lang w:val="en-US" w:eastAsia="zh-CN"/>
        </w:rPr>
        <w:t>16</w:t>
      </w:r>
      <w:r>
        <w:rPr>
          <w:rFonts w:hint="eastAsia" w:ascii="Times New Roman" w:hAnsi="Times New Roman" w:eastAsia="黑体" w:cs="Times New Roman"/>
          <w:kern w:val="2"/>
          <w:sz w:val="28"/>
          <w:szCs w:val="28"/>
          <w:u w:val="single"/>
        </w:rPr>
        <w:t>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小动物高压氧舱</w:t>
            </w:r>
          </w:p>
        </w:tc>
        <w:tc>
          <w:tcPr>
            <w:tcW w:w="1667"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vAlign w:val="center"/>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1</w:t>
            </w:r>
          </w:p>
        </w:tc>
        <w:tc>
          <w:tcPr>
            <w:tcW w:w="837" w:type="pct"/>
            <w:shd w:val="clear" w:color="auto" w:fill="auto"/>
            <w:vAlign w:val="center"/>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小动物高压氧舱</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用于</w:t>
      </w:r>
      <w:r>
        <w:rPr>
          <w:rFonts w:hint="eastAsia" w:ascii="仿宋_GB2312" w:hAnsi="仿宋_GB2312" w:eastAsia="仿宋_GB2312" w:cs="仿宋_GB2312"/>
          <w:kern w:val="0"/>
          <w:sz w:val="32"/>
          <w:szCs w:val="32"/>
          <w:lang w:val="en-US" w:eastAsia="zh-CN"/>
        </w:rPr>
        <w:t>动物高压氧方面的研究</w:t>
      </w:r>
      <w:r>
        <w:rPr>
          <w:rFonts w:hint="eastAsia" w:ascii="仿宋_GB2312" w:hAnsi="仿宋_GB2312" w:eastAsia="仿宋_GB2312" w:cs="仿宋_GB2312"/>
          <w:kern w:val="0"/>
          <w:sz w:val="32"/>
          <w:szCs w:val="32"/>
        </w:rPr>
        <w:t>。</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rPr>
              <w:t>工作压力：1-2ATA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rPr>
              <w:t>监测参数：温度、湿度、氧气浓度、二氧化碳浓度、舱内的压力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自动化控制：自动完成降压、稳压、升压过程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ascii="宋体" w:hAnsi="宋体" w:eastAsia="宋体" w:cs="宋体"/>
                <w:kern w:val="2"/>
                <w:sz w:val="21"/>
                <w:szCs w:val="21"/>
                <w:lang w:val="en-US" w:eastAsia="zh-CN" w:bidi="ar-SA"/>
              </w:rPr>
              <w:t>高清智能触摸屏</w:t>
            </w:r>
            <w:r>
              <w:rPr>
                <w:rFonts w:hint="eastAsia" w:ascii="宋体" w:hAnsi="宋体" w:cs="宋体"/>
                <w:kern w:val="2"/>
                <w:sz w:val="21"/>
                <w:szCs w:val="21"/>
                <w:lang w:val="en-US" w:eastAsia="zh-CN" w:bidi="ar-SA"/>
              </w:rPr>
              <w:t>控制</w:t>
            </w:r>
            <w:r>
              <w:rPr>
                <w:rFonts w:hint="eastAsia" w:ascii="宋体" w:hAnsi="宋体" w:eastAsia="宋体" w:cs="宋体"/>
                <w:kern w:val="2"/>
                <w:sz w:val="21"/>
                <w:szCs w:val="21"/>
                <w:lang w:val="en-US" w:eastAsia="zh-CN" w:bidi="ar-SA"/>
              </w:rPr>
              <w:t>，操作简单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rPr>
              <w:t>具有恒定高压氧模式、阶梯式高压氧模式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rPr>
                <w:rFonts w:ascii="宋体" w:hAnsi="宋体"/>
              </w:rPr>
            </w:pPr>
            <w:r>
              <w:rPr>
                <w:rFonts w:hint="eastAsia" w:ascii="宋体" w:hAnsi="宋体" w:eastAsia="宋体" w:cs="宋体"/>
                <w:kern w:val="2"/>
                <w:sz w:val="21"/>
                <w:szCs w:val="21"/>
                <w:lang w:val="en-US" w:eastAsia="zh-CN" w:bidi="ar-SA"/>
              </w:rPr>
              <w:t>内容积：可容纳2个大鼠笼或4个小鼠笼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ascii="宋体" w:hAnsi="宋体" w:eastAsia="宋体" w:cs="宋体"/>
                <w:kern w:val="0"/>
                <w:sz w:val="21"/>
                <w:szCs w:val="21"/>
                <w:lang w:val="en-US" w:eastAsia="zh-CN" w:bidi="ar-SA"/>
              </w:rPr>
              <w:t>高精度氧气检测器，测量范围：0.1%—25.0%，测量精度±0.5%满量程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ascii="宋体" w:hAnsi="宋体" w:eastAsia="宋体" w:cs="宋体"/>
                <w:kern w:val="2"/>
                <w:sz w:val="21"/>
                <w:szCs w:val="21"/>
                <w:lang w:val="en-US" w:eastAsia="zh-CN"/>
              </w:rPr>
              <w:t>非色散红外（NDIR）二氧化碳传感器，测量范围：0～5%，±0.2%满量程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eastAsia="宋体" w:cs="宋体"/>
                <w:kern w:val="0"/>
                <w:sz w:val="21"/>
                <w:szCs w:val="21"/>
                <w:lang w:val="en-US" w:eastAsia="zh-CN" w:bidi="ar-SA"/>
              </w:rPr>
              <w:t>氧气浓度变化动态曲线，直观了解氧气浓度变化的过程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pPr>
            <w:r>
              <w:rPr>
                <w:rFonts w:hint="eastAsia" w:ascii="宋体" w:hAnsi="宋体" w:eastAsia="宋体" w:cs="宋体"/>
                <w:kern w:val="0"/>
                <w:sz w:val="21"/>
                <w:szCs w:val="21"/>
                <w:lang w:val="en-US" w:eastAsia="zh-CN" w:bidi="ar-SA"/>
              </w:rPr>
              <w:t>两种控制方式：自动、手动，断电可操控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default" w:ascii="宋体" w:hAnsi="宋体" w:eastAsia="宋体" w:cs="宋体"/>
                <w:kern w:val="0"/>
                <w:lang w:val="en-US" w:eastAsia="zh-CN"/>
              </w:rPr>
            </w:pPr>
            <w:r>
              <w:rPr>
                <w:rFonts w:hint="eastAsia" w:ascii="宋体" w:hAnsi="宋体" w:cs="宋体"/>
                <w:kern w:val="0"/>
              </w:rPr>
              <w:t>参数1</w:t>
            </w:r>
            <w:r>
              <w:rPr>
                <w:rFonts w:hint="eastAsia" w:ascii="宋体" w:hAnsi="宋体" w:cs="宋体"/>
                <w:kern w:val="0"/>
                <w:lang w:val="en-US" w:eastAsia="zh-CN"/>
              </w:rPr>
              <w:t>1</w:t>
            </w:r>
          </w:p>
        </w:tc>
        <w:tc>
          <w:tcPr>
            <w:tcW w:w="5991" w:type="dxa"/>
            <w:vAlign w:val="center"/>
          </w:tcPr>
          <w:p>
            <w:pPr>
              <w:snapToGrid w:val="0"/>
            </w:pPr>
            <w:r>
              <w:rPr>
                <w:rFonts w:hint="eastAsia" w:ascii="宋体" w:hAnsi="宋体" w:eastAsia="宋体" w:cs="宋体"/>
                <w:kern w:val="2"/>
                <w:sz w:val="21"/>
                <w:szCs w:val="21"/>
              </w:rPr>
              <w:t>高精度数字温度传感器</w:t>
            </w:r>
            <w:r>
              <w:rPr>
                <w:rFonts w:hint="eastAsia" w:ascii="宋体" w:hAnsi="宋体" w:eastAsia="宋体" w:cs="宋体"/>
                <w:kern w:val="2"/>
                <w:sz w:val="21"/>
                <w:szCs w:val="21"/>
                <w:lang w:val="en-US" w:eastAsia="zh-CN"/>
              </w:rPr>
              <w:t>和湿度传感器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eastAsia="宋体" w:cs="宋体"/>
                <w:kern w:val="0"/>
                <w:lang w:eastAsia="zh-CN"/>
              </w:rPr>
            </w:pPr>
            <w:r>
              <w:rPr>
                <w:rFonts w:hint="eastAsia" w:ascii="宋体" w:hAnsi="宋体" w:cs="宋体"/>
                <w:kern w:val="0"/>
              </w:rPr>
              <w:t>参数1</w:t>
            </w:r>
            <w:r>
              <w:rPr>
                <w:rFonts w:hint="eastAsia" w:ascii="宋体" w:hAnsi="宋体" w:cs="宋体"/>
                <w:kern w:val="0"/>
                <w:lang w:val="en-US" w:eastAsia="zh-CN"/>
              </w:rPr>
              <w:t>2</w:t>
            </w:r>
          </w:p>
        </w:tc>
        <w:tc>
          <w:tcPr>
            <w:tcW w:w="5991" w:type="dxa"/>
            <w:vAlign w:val="center"/>
          </w:tcPr>
          <w:p>
            <w:pPr>
              <w:snapToGrid w:val="0"/>
              <w:rPr>
                <w:rFonts w:ascii="宋体" w:hAnsi="宋体"/>
              </w:rPr>
            </w:pPr>
            <w:r>
              <w:rPr>
                <w:rFonts w:hint="eastAsia" w:ascii="宋体" w:hAnsi="宋体" w:eastAsia="宋体" w:cs="宋体"/>
                <w:kern w:val="0"/>
                <w:sz w:val="21"/>
                <w:szCs w:val="21"/>
                <w:lang w:val="en-US" w:eastAsia="zh-CN" w:bidi="ar-SA"/>
              </w:rPr>
              <w:t>报警功能：温度、湿度、氧气、压力报警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eastAsia="宋体" w:cs="宋体"/>
                <w:kern w:val="0"/>
                <w:sz w:val="21"/>
                <w:szCs w:val="21"/>
                <w:lang w:val="en-US" w:eastAsia="zh-CN" w:bidi="ar-SA"/>
              </w:rPr>
            </w:pPr>
            <w:r>
              <w:rPr>
                <w:rFonts w:hint="eastAsia" w:ascii="宋体" w:hAnsi="宋体" w:cs="宋体"/>
                <w:kern w:val="0"/>
              </w:rPr>
              <w:t>配置</w:t>
            </w:r>
          </w:p>
        </w:tc>
        <w:tc>
          <w:tcPr>
            <w:tcW w:w="5991" w:type="dxa"/>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eastAsia="宋体" w:cs="宋体"/>
                <w:kern w:val="0"/>
                <w:sz w:val="21"/>
                <w:szCs w:val="21"/>
                <w:lang w:val="en-US" w:eastAsia="zh-CN" w:bidi="ar-SA"/>
              </w:rPr>
            </w:pPr>
            <w:r>
              <w:rPr>
                <w:rFonts w:hint="eastAsia" w:ascii="宋体" w:hAnsi="宋体" w:cs="宋体"/>
                <w:kern w:val="0"/>
              </w:rPr>
              <w:t>配置1</w:t>
            </w:r>
          </w:p>
        </w:tc>
        <w:tc>
          <w:tcPr>
            <w:tcW w:w="5991" w:type="dxa"/>
            <w:vAlign w:val="center"/>
          </w:tcPr>
          <w:p>
            <w:pPr>
              <w:jc w:val="center"/>
              <w:rPr>
                <w:rFonts w:hint="default" w:ascii="宋体" w:hAnsi="宋体" w:eastAsia="宋体" w:cs="宋体"/>
                <w:kern w:val="10"/>
                <w:sz w:val="21"/>
                <w:szCs w:val="21"/>
                <w:lang w:val="en-US" w:eastAsia="zh-CN" w:bidi="ar-SA"/>
              </w:rPr>
            </w:pPr>
            <w:r>
              <w:rPr>
                <w:rFonts w:hint="eastAsia" w:ascii="宋体" w:hAnsi="宋体" w:eastAsia="宋体" w:cs="宋体"/>
                <w:kern w:val="10"/>
                <w:sz w:val="21"/>
                <w:szCs w:val="21"/>
                <w:lang w:val="en-US" w:eastAsia="zh-CN"/>
              </w:rPr>
              <w:t>动物高压氧舱</w:t>
            </w:r>
            <w:r>
              <w:rPr>
                <w:rFonts w:hint="eastAsia" w:ascii="宋体" w:hAnsi="宋体" w:cs="宋体"/>
                <w:kern w:val="1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eastAsia="宋体" w:cs="宋体"/>
                <w:kern w:val="0"/>
                <w:sz w:val="21"/>
                <w:szCs w:val="21"/>
                <w:lang w:val="en-US" w:eastAsia="zh-CN" w:bidi="ar-SA"/>
              </w:rPr>
            </w:pPr>
            <w:r>
              <w:rPr>
                <w:rFonts w:hint="eastAsia" w:ascii="宋体" w:hAnsi="宋体" w:cs="宋体"/>
                <w:kern w:val="0"/>
              </w:rPr>
              <w:t>配置2</w:t>
            </w:r>
          </w:p>
        </w:tc>
        <w:tc>
          <w:tcPr>
            <w:tcW w:w="5991" w:type="dxa"/>
            <w:vAlign w:val="center"/>
          </w:tcPr>
          <w:p>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10"/>
                <w:sz w:val="21"/>
                <w:szCs w:val="21"/>
                <w:lang w:val="en-US" w:eastAsia="zh-CN"/>
              </w:rPr>
              <w:t>专用水瓶</w:t>
            </w:r>
            <w:r>
              <w:rPr>
                <w:rFonts w:hint="eastAsia" w:ascii="宋体" w:hAnsi="宋体" w:cs="宋体"/>
                <w:kern w:val="10"/>
                <w:sz w:val="21"/>
                <w:szCs w:val="21"/>
                <w:lang w:val="en-US" w:eastAsia="zh-CN"/>
              </w:rPr>
              <w:t>2个</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hint="eastAsia" w:ascii="Times New Roman" w:hAnsi="Times New Roman" w:eastAsia="仿宋_GB2312" w:cs="Times New Roman"/>
          <w:kern w:val="2"/>
          <w:sz w:val="32"/>
          <w:szCs w:val="28"/>
          <w:lang w:val="en-US" w:eastAsia="zh-CN"/>
        </w:rPr>
        <w:t>3</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lang w:val="en-US" w:eastAsia="zh-CN"/>
        </w:rPr>
        <w:t>三</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
          <w:sz w:val="44"/>
          <w:szCs w:val="44"/>
        </w:rPr>
      </w:pPr>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7AE6089"/>
    <w:rsid w:val="18DA6CE0"/>
    <w:rsid w:val="1BE22134"/>
    <w:rsid w:val="1CF739BD"/>
    <w:rsid w:val="1EA164D8"/>
    <w:rsid w:val="206550E2"/>
    <w:rsid w:val="34533777"/>
    <w:rsid w:val="38237904"/>
    <w:rsid w:val="39924BE7"/>
    <w:rsid w:val="3CFC24D2"/>
    <w:rsid w:val="47F82897"/>
    <w:rsid w:val="520F333A"/>
    <w:rsid w:val="55346855"/>
    <w:rsid w:val="5F19244E"/>
    <w:rsid w:val="6C844649"/>
    <w:rsid w:val="6F7E3097"/>
    <w:rsid w:val="720E691A"/>
    <w:rsid w:val="75B7070F"/>
    <w:rsid w:val="79B94935"/>
    <w:rsid w:val="79DE103D"/>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 w:type="character" w:customStyle="1" w:styleId="6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2677</Words>
  <Characters>2803</Characters>
  <Lines>33</Lines>
  <Paragraphs>9</Paragraphs>
  <TotalTime>1</TotalTime>
  <ScaleCrop>false</ScaleCrop>
  <LinksUpToDate>false</LinksUpToDate>
  <CharactersWithSpaces>3032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2024-04-29T16:40:01Z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18CAE161CCAB4F68BE973A060FC1C61A_13</vt:lpwstr>
  </property>
</Properties>
</file>