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6F1A9D" w:rsidRDefault="006F1A9D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412647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2F6C0A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2F6C0A">
        <w:rPr>
          <w:rFonts w:ascii="仿宋_GB2312" w:eastAsia="仿宋_GB2312" w:hAnsi="仿宋_GB2312" w:cs="仿宋_GB2312" w:hint="eastAsia"/>
          <w:sz w:val="36"/>
          <w:szCs w:val="36"/>
          <w:u w:val="single"/>
        </w:rPr>
        <w:t>动物血气分析仪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2647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2647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</w:p>
    <w:p w:rsidR="006F1A9D" w:rsidRDefault="006F1A9D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陆军军医大学高原军事医学系</w:t>
      </w: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 w:rsidRPr="00591DBD">
        <w:rPr>
          <w:rFonts w:eastAsia="方正小标宋简体" w:hint="eastAsia"/>
          <w:sz w:val="44"/>
          <w:szCs w:val="44"/>
        </w:rPr>
        <w:t>二○二</w:t>
      </w:r>
      <w:r w:rsidR="003F73CC" w:rsidRPr="00591DBD">
        <w:rPr>
          <w:rFonts w:eastAsia="方正小标宋简体" w:hint="eastAsia"/>
          <w:sz w:val="44"/>
          <w:szCs w:val="44"/>
        </w:rPr>
        <w:t>四</w:t>
      </w:r>
      <w:r w:rsidRPr="00591DBD">
        <w:rPr>
          <w:rFonts w:eastAsia="方正小标宋简体" w:hint="eastAsia"/>
          <w:sz w:val="44"/>
          <w:szCs w:val="44"/>
        </w:rPr>
        <w:t>年</w:t>
      </w:r>
      <w:r w:rsidR="00591DBD" w:rsidRPr="00591DBD">
        <w:rPr>
          <w:rFonts w:eastAsia="方正小标宋简体" w:hint="eastAsia"/>
          <w:sz w:val="44"/>
          <w:szCs w:val="44"/>
        </w:rPr>
        <w:t>七</w:t>
      </w:r>
      <w:r w:rsidRPr="00591DBD">
        <w:rPr>
          <w:rFonts w:eastAsia="方正小标宋简体" w:hint="eastAsia"/>
          <w:sz w:val="44"/>
          <w:szCs w:val="44"/>
        </w:rPr>
        <w:t>月</w:t>
      </w:r>
    </w:p>
    <w:p w:rsidR="006F1A9D" w:rsidRDefault="006F1A9D">
      <w:pPr>
        <w:snapToGrid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spacing w:line="500" w:lineRule="exact"/>
        <w:rPr>
          <w:rFonts w:eastAsia="黑体" w:hint="eastAsia"/>
          <w:sz w:val="44"/>
        </w:rPr>
      </w:pPr>
    </w:p>
    <w:p w:rsidR="00591DBD" w:rsidRPr="00591DBD" w:rsidRDefault="00591DBD" w:rsidP="00591DBD">
      <w:pPr>
        <w:pStyle w:val="a0"/>
        <w:sectPr w:rsidR="00591DBD" w:rsidRPr="00591D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</w:t>
      </w:r>
      <w:r w:rsidR="00DB1C43">
        <w:rPr>
          <w:rFonts w:ascii="楷体_GB2312" w:eastAsia="楷体_GB2312" w:hAnsi="楷体_GB2312" w:cs="楷体_GB2312" w:hint="eastAsia"/>
          <w:szCs w:val="28"/>
        </w:rPr>
        <w:t>符合</w:t>
      </w:r>
      <w:r>
        <w:rPr>
          <w:rFonts w:ascii="楷体_GB2312" w:eastAsia="楷体_GB2312" w:hAnsi="楷体_GB2312" w:cs="楷体_GB2312" w:hint="eastAsia"/>
          <w:szCs w:val="28"/>
        </w:rPr>
        <w:t>资格的供应商参加该项目询价。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2F6C0A">
        <w:rPr>
          <w:rFonts w:ascii="仿宋_GB2312" w:eastAsia="仿宋_GB2312" w:hAnsi="仿宋_GB2312" w:cs="仿宋_GB2312" w:hint="eastAsia"/>
          <w:szCs w:val="28"/>
          <w:u w:val="single"/>
        </w:rPr>
        <w:t>动物血气分析仪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242054" w:rsidRPr="00242054">
        <w:rPr>
          <w:rFonts w:ascii="黑体" w:eastAsia="黑体" w:hAnsi="黑体" w:cs="黑体" w:hint="eastAsia"/>
          <w:szCs w:val="28"/>
          <w:u w:val="single"/>
        </w:rPr>
        <w:t>1</w:t>
      </w:r>
      <w:r w:rsidR="00A45DA8">
        <w:rPr>
          <w:rFonts w:ascii="仿宋_GB2312" w:eastAsia="仿宋_GB2312" w:hAnsi="仿宋_GB2312" w:cs="仿宋_GB2312" w:hint="eastAsia"/>
          <w:szCs w:val="28"/>
          <w:u w:val="single"/>
        </w:rPr>
        <w:t>8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高原军事医学系寒区医学教研室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6F1A9D">
        <w:trPr>
          <w:jc w:val="center"/>
        </w:trPr>
        <w:tc>
          <w:tcPr>
            <w:tcW w:w="478" w:type="pct"/>
          </w:tcPr>
          <w:p w:rsidR="006F1A9D" w:rsidRDefault="00F31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3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6F1A9D">
        <w:trPr>
          <w:jc w:val="center"/>
        </w:trPr>
        <w:tc>
          <w:tcPr>
            <w:tcW w:w="478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6F1A9D" w:rsidRDefault="002F6C0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动物血气分析仪</w:t>
            </w:r>
          </w:p>
        </w:tc>
        <w:tc>
          <w:tcPr>
            <w:tcW w:w="1666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6F1A9D" w:rsidRDefault="00242054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</w:t>
      </w:r>
      <w:r w:rsidR="00C32703">
        <w:rPr>
          <w:rFonts w:ascii="仿宋_GB2312" w:eastAsia="仿宋_GB2312" w:hAnsi="仿宋_GB2312" w:cs="仿宋_GB2312" w:hint="eastAsia"/>
          <w:kern w:val="0"/>
          <w:szCs w:val="28"/>
        </w:rPr>
        <w:t>协议</w:t>
      </w:r>
      <w:r>
        <w:rPr>
          <w:rFonts w:ascii="仿宋_GB2312" w:eastAsia="仿宋_GB2312" w:hAnsi="仿宋_GB2312" w:cs="仿宋_GB2312" w:hint="eastAsia"/>
          <w:kern w:val="0"/>
          <w:szCs w:val="28"/>
        </w:rPr>
        <w:t>所必需的设备和专业技术能力；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.法律、行政法规规定的其他条件。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1F676A" w:rsidRDefault="00F3163F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1F676A" w:rsidRPr="004F10A5" w:rsidRDefault="001F676A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</w:t>
      </w:r>
      <w:r w:rsidRPr="004F10A5">
        <w:rPr>
          <w:rFonts w:ascii="仿宋_GB2312" w:eastAsia="仿宋_GB2312" w:hAnsi="仿宋_GB2312" w:cs="仿宋_GB2312" w:hint="eastAsia"/>
          <w:kern w:val="0"/>
          <w:szCs w:val="28"/>
        </w:rPr>
        <w:t>投标货物必须是其主营或主营范围产品（以报价方提供的营业执照、经营许可证销售或代理授权书等证明材料为准）</w:t>
      </w:r>
      <w:r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591DBD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4.单位负责人为同一人或者存在直接控股、管理关系的不同供应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591DBD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591DBD" w:rsidRDefault="00591DBD" w:rsidP="00591D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591DBD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5天内。</w:t>
      </w:r>
    </w:p>
    <w:p w:rsidR="00591DBD" w:rsidRPr="0073329B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:rsidR="00591DBD" w:rsidRDefault="00591DBD" w:rsidP="00591D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591DBD" w:rsidRPr="0073329B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12天内。</w:t>
      </w:r>
    </w:p>
    <w:p w:rsidR="00591DBD" w:rsidRPr="0073329B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</w:t>
      </w:r>
    </w:p>
    <w:p w:rsidR="00591DBD" w:rsidRPr="0073329B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1.询价申请人须备齐相关资料装入文件袋，文件袋上标明</w:t>
      </w:r>
      <w:r w:rsidRPr="0073329B">
        <w:rPr>
          <w:rFonts w:ascii="仿宋_GB2312" w:eastAsia="仿宋_GB2312" w:hAnsi="仿宋_GB2312" w:cs="仿宋_GB2312" w:hint="eastAsia"/>
          <w:b/>
          <w:kern w:val="0"/>
          <w:szCs w:val="28"/>
        </w:rPr>
        <w:t>项目名称与公司名称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，粘贴封条并加盖公章，于报价文件递交截止时间前寄送或自送至询价人。</w:t>
      </w:r>
    </w:p>
    <w:p w:rsidR="00591DBD" w:rsidRPr="0073329B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2.询价申请人须备齐下列文件并装入文件袋：</w:t>
      </w:r>
      <w:r w:rsidRPr="0073329B">
        <w:rPr>
          <w:rFonts w:ascii="仿宋_GB2312" w:eastAsia="仿宋_GB2312" w:hAnsi="仿宋_GB2312" w:cs="仿宋_GB2312"/>
          <w:kern w:val="0"/>
          <w:szCs w:val="28"/>
        </w:rPr>
        <w:t xml:space="preserve"> </w:t>
      </w:r>
    </w:p>
    <w:p w:rsidR="00591DBD" w:rsidRPr="0073329B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（1）报价文件（含技术参数响应表，并附相关证明材料，格式自拟，加盖公章。）</w:t>
      </w:r>
    </w:p>
    <w:p w:rsidR="00591DBD" w:rsidRPr="0073329B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（2）营业执照/组织机构代码证/税务登记证或三证合一的（“统一社会信用代码的营业执照”）复印件加盖公章。</w:t>
      </w:r>
    </w:p>
    <w:p w:rsidR="00591DBD" w:rsidRPr="0073329B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（3）保修承诺书。</w:t>
      </w:r>
    </w:p>
    <w:p w:rsidR="00591DBD" w:rsidRPr="00FE6F1B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楷体_GB2312" w:hAnsi="仿宋_GB2312" w:cs="仿宋_GB2312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（三）报价文件递交地址：重庆市沙坪坝区高滩岩正街30号高原军事医学系</w:t>
      </w:r>
      <w:r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:rsidR="00591DBD" w:rsidRDefault="00591DBD" w:rsidP="00591DBD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591DBD" w:rsidRDefault="00591DBD" w:rsidP="00591DB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</w:t>
      </w:r>
      <w:r w:rsidRPr="00314133">
        <w:rPr>
          <w:rFonts w:ascii="仿宋_GB2312" w:hAnsi="仿宋_GB2312" w:cs="仿宋_GB2312" w:hint="eastAsia"/>
          <w:szCs w:val="28"/>
          <w:u w:val="single"/>
        </w:rPr>
        <w:t xml:space="preserve"> </w:t>
      </w:r>
      <w:r w:rsidRPr="00314133">
        <w:rPr>
          <w:rFonts w:ascii="仿宋_GB2312" w:eastAsia="仿宋_GB2312" w:hAnsi="宋体" w:hint="eastAsia"/>
          <w:sz w:val="32"/>
          <w:szCs w:val="32"/>
          <w:u w:val="single"/>
        </w:rPr>
        <w:t>谢</w:t>
      </w:r>
      <w:r>
        <w:rPr>
          <w:rFonts w:ascii="仿宋_GB2312" w:eastAsia="仿宋_GB2312" w:hAnsi="宋体" w:hint="eastAsia"/>
          <w:sz w:val="32"/>
          <w:szCs w:val="32"/>
          <w:u w:val="single"/>
        </w:rPr>
        <w:t>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6F1A9D" w:rsidRDefault="00591DBD" w:rsidP="00591DBD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Pr="000800D5">
        <w:rPr>
          <w:rFonts w:ascii="仿宋_GB2312" w:eastAsia="仿宋_GB2312" w:hAnsi="仿宋_GB2312" w:cs="仿宋_GB2312" w:hint="eastAsia"/>
          <w:kern w:val="2"/>
          <w:szCs w:val="28"/>
          <w:u w:val="single"/>
        </w:rPr>
        <w:t>18202376519</w:t>
      </w:r>
    </w:p>
    <w:p w:rsidR="006F1A9D" w:rsidRDefault="00F3163F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技术与商务需求</w:t>
      </w: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6F1A9D" w:rsidTr="004D2004">
        <w:trPr>
          <w:trHeight w:val="401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F1A9D" w:rsidTr="004D2004">
        <w:trPr>
          <w:trHeight w:val="519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6F1A9D" w:rsidRDefault="002F6C0A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动物血气分析仪</w:t>
            </w:r>
          </w:p>
        </w:tc>
        <w:tc>
          <w:tcPr>
            <w:tcW w:w="904" w:type="pct"/>
            <w:vAlign w:val="center"/>
          </w:tcPr>
          <w:p w:rsidR="006F1A9D" w:rsidRDefault="00C246D0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6F1A9D" w:rsidRDefault="00C246D0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6F1A9D" w:rsidRDefault="006F1A9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6F1A9D" w:rsidRDefault="006F1A9D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F1A9D" w:rsidRDefault="002F6C0A" w:rsidP="0061547C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动物血气分析仪</w:t>
      </w:r>
      <w:r w:rsidR="00606988" w:rsidRPr="00606988">
        <w:rPr>
          <w:rFonts w:ascii="方正小标宋简体" w:eastAsia="方正小标宋简体" w:hAnsi="方正小标宋简体" w:cs="方正小标宋简体" w:hint="eastAsia"/>
          <w:sz w:val="32"/>
          <w:szCs w:val="32"/>
        </w:rPr>
        <w:t>技术参数响应表</w:t>
      </w:r>
    </w:p>
    <w:p w:rsidR="006F1A9D" w:rsidRDefault="006F1A9D">
      <w:pPr>
        <w:pStyle w:val="a0"/>
      </w:pPr>
    </w:p>
    <w:tbl>
      <w:tblPr>
        <w:tblStyle w:val="af"/>
        <w:tblW w:w="8659" w:type="dxa"/>
        <w:jc w:val="center"/>
        <w:tblLook w:val="04A0"/>
      </w:tblPr>
      <w:tblGrid>
        <w:gridCol w:w="531"/>
        <w:gridCol w:w="1137"/>
        <w:gridCol w:w="3187"/>
        <w:gridCol w:w="1962"/>
        <w:gridCol w:w="1134"/>
        <w:gridCol w:w="708"/>
      </w:tblGrid>
      <w:tr w:rsidR="00C804D3" w:rsidRPr="00C804D3" w:rsidTr="00A27402">
        <w:trPr>
          <w:trHeight w:hRule="exact" w:val="1539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3187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1962" w:type="dxa"/>
            <w:vAlign w:val="center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</w:t>
            </w:r>
          </w:p>
        </w:tc>
        <w:tc>
          <w:tcPr>
            <w:tcW w:w="1134" w:type="dxa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8" w:type="dxa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C804D3" w:rsidTr="00A27402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318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A27402">
        <w:trPr>
          <w:trHeight w:hRule="exact" w:val="962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3187" w:type="dxa"/>
            <w:vAlign w:val="center"/>
          </w:tcPr>
          <w:p w:rsidR="00C804D3" w:rsidRPr="00D7065D" w:rsidRDefault="0065444E" w:rsidP="000F7C73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用于实验动物的血气指标分析</w:t>
            </w:r>
            <w:r w:rsidR="000F7C73"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Tr="00A27402">
        <w:trPr>
          <w:trHeight w:hRule="exact" w:val="1016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3187" w:type="dxa"/>
            <w:vAlign w:val="center"/>
          </w:tcPr>
          <w:p w:rsidR="00C804D3" w:rsidRPr="00D7065D" w:rsidRDefault="000F7C73" w:rsidP="00976E96">
            <w:pPr>
              <w:pStyle w:val="a0"/>
              <w:spacing w:after="10"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动物</w:t>
            </w:r>
            <w:r w:rsidR="00F9504B"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全血、血清和血浆等。</w:t>
            </w:r>
          </w:p>
        </w:tc>
        <w:tc>
          <w:tcPr>
            <w:tcW w:w="1962" w:type="dxa"/>
            <w:vAlign w:val="center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Tr="00A27402">
        <w:trPr>
          <w:trHeight w:hRule="exact" w:val="2671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3187" w:type="dxa"/>
            <w:vAlign w:val="center"/>
          </w:tcPr>
          <w:p w:rsidR="00C804D3" w:rsidRPr="00D7065D" w:rsidRDefault="007A6403" w:rsidP="00C01E87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 w:rsidR="000F7C73"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采用荧光化学传感器测试</w:t>
            </w:r>
            <w:r w:rsidR="007D3221"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7A6403" w:rsidRPr="00D7065D" w:rsidRDefault="007A6403" w:rsidP="007A6403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  <w:r w:rsidR="005A450D" w:rsidRPr="005A450D">
              <w:rPr>
                <w:rFonts w:asciiTheme="minorEastAsia" w:eastAsiaTheme="minorEastAsia" w:hAnsiTheme="minorEastAsia" w:hint="eastAsia"/>
                <w:sz w:val="21"/>
                <w:szCs w:val="21"/>
              </w:rPr>
              <w:t>触摸式彩屏操作系统</w:t>
            </w:r>
            <w:r w:rsidR="007D3221"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0F7C73"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状态灯提示机器状态；</w:t>
            </w:r>
          </w:p>
          <w:p w:rsidR="007A6403" w:rsidRPr="00D7065D" w:rsidRDefault="007A6403" w:rsidP="007A6403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  <w:r w:rsidR="000F7C73"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热敏打印机用于打印结果等</w:t>
            </w:r>
            <w:r w:rsidR="007D3221"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0F7C73" w:rsidRPr="00D7065D" w:rsidRDefault="007A6403" w:rsidP="007A6403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4.</w:t>
            </w:r>
            <w:r w:rsidR="000F7C73"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自动吸取样本</w:t>
            </w: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Tr="00A27402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C804D3" w:rsidRDefault="00C804D3" w:rsidP="0041298A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3187" w:type="dxa"/>
            <w:vAlign w:val="center"/>
          </w:tcPr>
          <w:p w:rsidR="00C804D3" w:rsidRPr="00D7065D" w:rsidRDefault="00C804D3" w:rsidP="00332201">
            <w:pPr>
              <w:pStyle w:val="a0"/>
              <w:spacing w:after="10"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RPr="00246632" w:rsidTr="00A27402">
        <w:trPr>
          <w:trHeight w:hRule="exact" w:val="719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13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3187" w:type="dxa"/>
            <w:vAlign w:val="center"/>
          </w:tcPr>
          <w:p w:rsidR="00C804D3" w:rsidRPr="00D7065D" w:rsidRDefault="001528B8" w:rsidP="001528B8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最小样本量≤125ul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:rsidR="00C804D3" w:rsidRPr="00D7065D" w:rsidRDefault="00C804D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04D3" w:rsidRPr="00D7065D" w:rsidRDefault="00C804D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04D3" w:rsidRPr="00D7065D" w:rsidRDefault="00C804D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5A450D" w:rsidRPr="00246632" w:rsidTr="00A27402">
        <w:trPr>
          <w:trHeight w:hRule="exact" w:val="2006"/>
          <w:jc w:val="center"/>
        </w:trPr>
        <w:tc>
          <w:tcPr>
            <w:tcW w:w="531" w:type="dxa"/>
            <w:vAlign w:val="center"/>
          </w:tcPr>
          <w:p w:rsidR="005A450D" w:rsidRDefault="005A450D" w:rsidP="00F52DC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2.2</w:t>
            </w:r>
          </w:p>
        </w:tc>
        <w:tc>
          <w:tcPr>
            <w:tcW w:w="1137" w:type="dxa"/>
            <w:vAlign w:val="center"/>
          </w:tcPr>
          <w:p w:rsidR="005A450D" w:rsidRDefault="00E51701" w:rsidP="00F52DC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</w:t>
            </w:r>
            <w:r w:rsidR="005A450D">
              <w:rPr>
                <w:rFonts w:ascii="宋体" w:hAnsi="宋体" w:cs="宋体" w:hint="eastAsia"/>
                <w:sz w:val="21"/>
                <w:szCs w:val="21"/>
              </w:rPr>
              <w:t>参数2</w:t>
            </w:r>
          </w:p>
        </w:tc>
        <w:tc>
          <w:tcPr>
            <w:tcW w:w="3187" w:type="dxa"/>
            <w:vAlign w:val="center"/>
          </w:tcPr>
          <w:p w:rsidR="005A450D" w:rsidRPr="00D7065D" w:rsidRDefault="005A450D" w:rsidP="0025181B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检测项目：电解质与血液气体检测项目数≥14项（PH、pCO2、HCO3、AnGap、tCO2、Na、K、CL、pO2、SO2、base excess、Ca、GLU、tHb等）。</w:t>
            </w:r>
          </w:p>
        </w:tc>
        <w:tc>
          <w:tcPr>
            <w:tcW w:w="1962" w:type="dxa"/>
            <w:vAlign w:val="center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5A450D" w:rsidRPr="00246632" w:rsidTr="00A27402">
        <w:trPr>
          <w:trHeight w:hRule="exact" w:val="1157"/>
          <w:jc w:val="center"/>
        </w:trPr>
        <w:tc>
          <w:tcPr>
            <w:tcW w:w="531" w:type="dxa"/>
            <w:vAlign w:val="center"/>
          </w:tcPr>
          <w:p w:rsidR="005A450D" w:rsidRDefault="005A450D" w:rsidP="00F52DC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137" w:type="dxa"/>
            <w:vAlign w:val="center"/>
          </w:tcPr>
          <w:p w:rsidR="005A450D" w:rsidRDefault="005A450D" w:rsidP="00F52DC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3187" w:type="dxa"/>
            <w:vAlign w:val="center"/>
          </w:tcPr>
          <w:p w:rsidR="005A450D" w:rsidRPr="00D7065D" w:rsidRDefault="005A450D" w:rsidP="00F33EE7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检测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通过</w:t>
            </w: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量：分析时间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≤</w:t>
            </w: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2分钟；反应速度≥20个样本/小时。</w:t>
            </w:r>
          </w:p>
        </w:tc>
        <w:tc>
          <w:tcPr>
            <w:tcW w:w="1962" w:type="dxa"/>
            <w:vAlign w:val="center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6650" w:rsidRPr="00246632" w:rsidTr="00A27402">
        <w:trPr>
          <w:trHeight w:hRule="exact" w:val="720"/>
          <w:jc w:val="center"/>
        </w:trPr>
        <w:tc>
          <w:tcPr>
            <w:tcW w:w="531" w:type="dxa"/>
            <w:vAlign w:val="center"/>
          </w:tcPr>
          <w:p w:rsidR="00C86650" w:rsidRDefault="00C86650" w:rsidP="00993DDC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1137" w:type="dxa"/>
          </w:tcPr>
          <w:p w:rsidR="00C86650" w:rsidRDefault="00E51701">
            <w:r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="00C86650" w:rsidRPr="00011675">
              <w:rPr>
                <w:rFonts w:ascii="宋体" w:hAnsi="宋体" w:cs="宋体" w:hint="eastAsia"/>
                <w:sz w:val="21"/>
                <w:szCs w:val="21"/>
              </w:rPr>
              <w:t>参数</w:t>
            </w:r>
            <w:r w:rsidR="00C86650"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187" w:type="dxa"/>
            <w:vAlign w:val="center"/>
          </w:tcPr>
          <w:p w:rsidR="00C86650" w:rsidRPr="00D7065D" w:rsidRDefault="00C86650" w:rsidP="007548BF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测量室：自动恒温，仪器将测试片升温至37℃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6650" w:rsidRPr="00246632" w:rsidTr="00A27402">
        <w:trPr>
          <w:trHeight w:hRule="exact" w:val="577"/>
          <w:jc w:val="center"/>
        </w:trPr>
        <w:tc>
          <w:tcPr>
            <w:tcW w:w="531" w:type="dxa"/>
            <w:vAlign w:val="center"/>
          </w:tcPr>
          <w:p w:rsidR="00C86650" w:rsidRDefault="00C86650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37" w:type="dxa"/>
          </w:tcPr>
          <w:p w:rsidR="00C86650" w:rsidRDefault="00C86650">
            <w:r w:rsidRPr="00011675">
              <w:rPr>
                <w:rFonts w:ascii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187" w:type="dxa"/>
            <w:vAlign w:val="center"/>
          </w:tcPr>
          <w:p w:rsidR="00C86650" w:rsidRPr="00D7065D" w:rsidRDefault="00C86650" w:rsidP="007548BF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检测报告数据存储≥ 200 笔。</w:t>
            </w:r>
          </w:p>
        </w:tc>
        <w:tc>
          <w:tcPr>
            <w:tcW w:w="1962" w:type="dxa"/>
            <w:vAlign w:val="center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6650" w:rsidRPr="00246632" w:rsidTr="00A27402">
        <w:trPr>
          <w:trHeight w:hRule="exact" w:val="714"/>
          <w:jc w:val="center"/>
        </w:trPr>
        <w:tc>
          <w:tcPr>
            <w:tcW w:w="531" w:type="dxa"/>
            <w:vAlign w:val="center"/>
          </w:tcPr>
          <w:p w:rsidR="00C86650" w:rsidRDefault="00C86650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137" w:type="dxa"/>
          </w:tcPr>
          <w:p w:rsidR="00C86650" w:rsidRDefault="00C86650">
            <w:r w:rsidRPr="00011675">
              <w:rPr>
                <w:rFonts w:ascii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187" w:type="dxa"/>
            <w:vAlign w:val="center"/>
          </w:tcPr>
          <w:p w:rsidR="00C86650" w:rsidRPr="00D7065D" w:rsidRDefault="00C86650" w:rsidP="00A700AB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内置充电电池运行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时间</w:t>
            </w: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≥</w:t>
            </w:r>
            <w:r w:rsidRPr="00D7065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 小时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6650" w:rsidRPr="00246632" w:rsidTr="00A27402">
        <w:trPr>
          <w:trHeight w:hRule="exact" w:val="1846"/>
          <w:jc w:val="center"/>
        </w:trPr>
        <w:tc>
          <w:tcPr>
            <w:tcW w:w="531" w:type="dxa"/>
            <w:vAlign w:val="center"/>
          </w:tcPr>
          <w:p w:rsidR="00C86650" w:rsidRDefault="00C86650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1137" w:type="dxa"/>
          </w:tcPr>
          <w:p w:rsidR="00C86650" w:rsidRDefault="00C86650">
            <w:r w:rsidRPr="00011675">
              <w:rPr>
                <w:rFonts w:ascii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187" w:type="dxa"/>
            <w:vAlign w:val="center"/>
          </w:tcPr>
          <w:p w:rsidR="00C86650" w:rsidRPr="00D7065D" w:rsidRDefault="00C86650" w:rsidP="00230B9F">
            <w:pPr>
              <w:pStyle w:val="a0"/>
              <w:spacing w:after="10"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工作环境：温度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范围</w:t>
            </w:r>
            <w:r w:rsidRPr="00D7065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</w:t>
            </w:r>
            <w:r w:rsidRPr="00C8665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≥</w:t>
            </w:r>
            <w:r w:rsidR="00A700A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  <w:r w:rsidRPr="00D7065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</w:t>
            </w:r>
            <w:r w:rsidR="00A700A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32</w:t>
            </w:r>
            <w:r w:rsidRPr="00D7065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℃ ,湿度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范围</w:t>
            </w:r>
            <w:r w:rsidRPr="00D7065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</w:t>
            </w:r>
            <w:r w:rsidRPr="00C8665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≥</w:t>
            </w:r>
            <w:r w:rsidR="00A700A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5-9</w:t>
            </w:r>
            <w:r w:rsidRPr="00D7065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5%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；</w:t>
            </w:r>
          </w:p>
          <w:p w:rsidR="00C86650" w:rsidRPr="00D7065D" w:rsidRDefault="00C86650" w:rsidP="00230B9F">
            <w:pPr>
              <w:pStyle w:val="a0"/>
              <w:spacing w:after="10"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电源需求：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包含</w:t>
            </w:r>
            <w:r w:rsidRPr="00D7065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120、240AC、16VDC,2.8A、50-60Hz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C86650" w:rsidRPr="00D7065D" w:rsidRDefault="00C86650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5A450D" w:rsidTr="00A27402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5A450D" w:rsidRDefault="005A450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37" w:type="dxa"/>
            <w:vAlign w:val="center"/>
          </w:tcPr>
          <w:p w:rsidR="005A450D" w:rsidRDefault="005A450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配置要求</w:t>
            </w:r>
          </w:p>
        </w:tc>
        <w:tc>
          <w:tcPr>
            <w:tcW w:w="3187" w:type="dxa"/>
            <w:vAlign w:val="center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5A450D" w:rsidRPr="00D7065D" w:rsidRDefault="005A450D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5A450D" w:rsidRPr="00D7065D" w:rsidRDefault="005A450D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5A450D" w:rsidRPr="00D7065D" w:rsidRDefault="005A450D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5A450D" w:rsidRPr="00352D72" w:rsidTr="00A27402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5A450D" w:rsidRDefault="005A450D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137" w:type="dxa"/>
            <w:vAlign w:val="center"/>
          </w:tcPr>
          <w:p w:rsidR="005A450D" w:rsidRDefault="005A450D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3187" w:type="dxa"/>
            <w:vAlign w:val="center"/>
          </w:tcPr>
          <w:p w:rsidR="005A450D" w:rsidRPr="005C16B1" w:rsidRDefault="005A450D" w:rsidP="00A63341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动物血气分析仪1台。</w:t>
            </w:r>
          </w:p>
        </w:tc>
        <w:tc>
          <w:tcPr>
            <w:tcW w:w="1962" w:type="dxa"/>
            <w:vAlign w:val="center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5A450D" w:rsidRPr="00352D72" w:rsidTr="00A27402">
        <w:trPr>
          <w:trHeight w:hRule="exact" w:val="797"/>
          <w:jc w:val="center"/>
        </w:trPr>
        <w:tc>
          <w:tcPr>
            <w:tcW w:w="531" w:type="dxa"/>
            <w:vAlign w:val="center"/>
          </w:tcPr>
          <w:p w:rsidR="005A450D" w:rsidRDefault="005A450D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37" w:type="dxa"/>
            <w:vAlign w:val="center"/>
          </w:tcPr>
          <w:p w:rsidR="005A450D" w:rsidRDefault="005A450D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配置2</w:t>
            </w:r>
          </w:p>
        </w:tc>
        <w:tc>
          <w:tcPr>
            <w:tcW w:w="3187" w:type="dxa"/>
            <w:vAlign w:val="center"/>
          </w:tcPr>
          <w:p w:rsidR="005A450D" w:rsidRPr="00D7065D" w:rsidRDefault="00A63341" w:rsidP="00B021EF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47BC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电解质测试片 （12 片 / </w:t>
            </w:r>
            <w:r w:rsidRPr="00A63341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盒）</w:t>
            </w:r>
            <w:r w:rsidRPr="00A63341">
              <w:rPr>
                <w:rFonts w:asciiTheme="minorEastAsia" w:eastAsiaTheme="minorEastAsia" w:hAnsiTheme="minorEastAsia" w:cs="宋体"/>
                <w:sz w:val="21"/>
                <w:szCs w:val="21"/>
              </w:rPr>
              <w:t>Na, K, Cl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</w:t>
            </w:r>
            <w:r w:rsidR="00F95AFC" w:rsidRPr="00C8665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1盒</w:t>
            </w:r>
            <w:r w:rsidR="0042495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5A450D" w:rsidRPr="00D7065D" w:rsidRDefault="005A450D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A63341" w:rsidRPr="00352D72" w:rsidTr="00A27402">
        <w:trPr>
          <w:trHeight w:hRule="exact" w:val="1559"/>
          <w:jc w:val="center"/>
        </w:trPr>
        <w:tc>
          <w:tcPr>
            <w:tcW w:w="531" w:type="dxa"/>
            <w:vAlign w:val="center"/>
          </w:tcPr>
          <w:p w:rsidR="00A63341" w:rsidRDefault="00A63341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137" w:type="dxa"/>
          </w:tcPr>
          <w:p w:rsidR="00A63341" w:rsidRDefault="00A63341" w:rsidP="00A63341">
            <w:pPr>
              <w:jc w:val="left"/>
            </w:pPr>
            <w:r w:rsidRPr="00D12D22">
              <w:rPr>
                <w:rFonts w:ascii="宋体" w:hAnsi="宋体" w:cs="宋体" w:hint="eastAsia"/>
                <w:sz w:val="21"/>
                <w:szCs w:val="21"/>
              </w:rPr>
              <w:t>配置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187" w:type="dxa"/>
            <w:vAlign w:val="center"/>
          </w:tcPr>
          <w:p w:rsidR="00A63341" w:rsidRPr="00347BCB" w:rsidRDefault="00A63341" w:rsidP="00A63341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47BC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酸碱分析 8 项测试片 （5 片 / 盒）：Na, K, Cl, pH、pCO2, HCO3, tCO2, Anion Gap（AG）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   </w:t>
            </w:r>
          </w:p>
          <w:p w:rsidR="00A63341" w:rsidRPr="00347BCB" w:rsidRDefault="00A63341" w:rsidP="00A63341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</w:t>
            </w:r>
            <w:r w:rsidR="00F95AFC" w:rsidRPr="00C8665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1盒</w:t>
            </w:r>
            <w:r w:rsidR="0042495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A63341" w:rsidRPr="00352D72" w:rsidTr="00A27402">
        <w:trPr>
          <w:trHeight w:hRule="exact" w:val="1837"/>
          <w:jc w:val="center"/>
        </w:trPr>
        <w:tc>
          <w:tcPr>
            <w:tcW w:w="531" w:type="dxa"/>
            <w:vAlign w:val="center"/>
          </w:tcPr>
          <w:p w:rsidR="00A63341" w:rsidRDefault="00A63341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1137" w:type="dxa"/>
          </w:tcPr>
          <w:p w:rsidR="00A63341" w:rsidRDefault="00A63341" w:rsidP="00A63341">
            <w:pPr>
              <w:jc w:val="left"/>
            </w:pPr>
            <w:r w:rsidRPr="00D12D22">
              <w:rPr>
                <w:rFonts w:ascii="宋体" w:hAnsi="宋体" w:cs="宋体" w:hint="eastAsia"/>
                <w:sz w:val="21"/>
                <w:szCs w:val="21"/>
              </w:rPr>
              <w:t>配置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187" w:type="dxa"/>
            <w:vAlign w:val="center"/>
          </w:tcPr>
          <w:p w:rsidR="00A63341" w:rsidRPr="00347BCB" w:rsidRDefault="00A63341" w:rsidP="00A63341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47BC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呼吸与血液气体 12 项测试片 （5 片 / 盒）Na, K, Cl, pH、pO2、pCO2, sO2、HCO3, tCO2, Anion Gap（AG）、tHb、base execes（BE）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</w:t>
            </w:r>
            <w:r w:rsidR="00F95AFC" w:rsidRPr="00C8665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1盒</w:t>
            </w:r>
            <w:r w:rsidR="0042495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  <w:p w:rsidR="00A63341" w:rsidRPr="00347BCB" w:rsidRDefault="00A63341" w:rsidP="00A63341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A63341" w:rsidRPr="00352D72" w:rsidTr="00A27402">
        <w:trPr>
          <w:trHeight w:hRule="exact" w:val="714"/>
          <w:jc w:val="center"/>
        </w:trPr>
        <w:tc>
          <w:tcPr>
            <w:tcW w:w="531" w:type="dxa"/>
            <w:vAlign w:val="center"/>
          </w:tcPr>
          <w:p w:rsidR="00A63341" w:rsidRDefault="00A63341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1137" w:type="dxa"/>
          </w:tcPr>
          <w:p w:rsidR="00A63341" w:rsidRDefault="00A63341" w:rsidP="00A63341">
            <w:pPr>
              <w:jc w:val="left"/>
            </w:pPr>
            <w:r w:rsidRPr="00D12D22">
              <w:rPr>
                <w:rFonts w:ascii="宋体" w:hAnsi="宋体" w:cs="宋体" w:hint="eastAsia"/>
                <w:sz w:val="21"/>
                <w:szCs w:val="21"/>
              </w:rPr>
              <w:t>配置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187" w:type="dxa"/>
            <w:vAlign w:val="center"/>
          </w:tcPr>
          <w:p w:rsidR="00A63341" w:rsidRPr="00347BCB" w:rsidRDefault="00A63341" w:rsidP="00A63341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47BC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游离钙测试片 （5 片 / 盒）</w:t>
            </w:r>
            <w:r w:rsidRPr="00347BCB">
              <w:rPr>
                <w:rFonts w:asciiTheme="minorEastAsia" w:eastAsiaTheme="minorEastAsia" w:hAnsiTheme="minorEastAsia" w:cs="宋体"/>
                <w:sz w:val="21"/>
                <w:szCs w:val="21"/>
              </w:rPr>
              <w:t>Ca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  </w:t>
            </w:r>
            <w:r w:rsidR="00F95AFC" w:rsidRPr="00C8665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1盒</w:t>
            </w:r>
            <w:r w:rsidR="0042495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A63341" w:rsidRPr="00352D72" w:rsidTr="00A27402">
        <w:trPr>
          <w:trHeight w:hRule="exact" w:val="712"/>
          <w:jc w:val="center"/>
        </w:trPr>
        <w:tc>
          <w:tcPr>
            <w:tcW w:w="531" w:type="dxa"/>
            <w:vAlign w:val="center"/>
          </w:tcPr>
          <w:p w:rsidR="00A63341" w:rsidRDefault="00A63341" w:rsidP="00A63341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3.6</w:t>
            </w:r>
          </w:p>
        </w:tc>
        <w:tc>
          <w:tcPr>
            <w:tcW w:w="1137" w:type="dxa"/>
          </w:tcPr>
          <w:p w:rsidR="00A63341" w:rsidRDefault="00A63341" w:rsidP="00A63341">
            <w:pPr>
              <w:jc w:val="left"/>
            </w:pPr>
            <w:r w:rsidRPr="00D12D22">
              <w:rPr>
                <w:rFonts w:ascii="宋体" w:hAnsi="宋体" w:cs="宋体" w:hint="eastAsia"/>
                <w:sz w:val="21"/>
                <w:szCs w:val="21"/>
              </w:rPr>
              <w:t>配置</w:t>
            </w: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187" w:type="dxa"/>
            <w:vAlign w:val="center"/>
          </w:tcPr>
          <w:p w:rsidR="00A63341" w:rsidRPr="00347BCB" w:rsidRDefault="00A63341" w:rsidP="009D745C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347BC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血糖测试片 （5 片 / 盒</w:t>
            </w:r>
            <w:r w:rsidR="00B021E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）</w:t>
            </w:r>
            <w:r w:rsidR="009D745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</w:t>
            </w:r>
            <w:r w:rsidR="00F95AFC" w:rsidRPr="00C8665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≥</w:t>
            </w:r>
            <w:r w:rsidR="009D745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1盒</w:t>
            </w:r>
            <w:r w:rsidR="0042495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</w:tcPr>
          <w:p w:rsidR="00A63341" w:rsidRPr="00D7065D" w:rsidRDefault="00A63341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</w:tbl>
    <w:p w:rsidR="006F1A9D" w:rsidRDefault="006F1A9D">
      <w:pPr>
        <w:pStyle w:val="a0"/>
      </w:pP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实施时间：成交人应在采购</w:t>
      </w:r>
      <w:r w:rsidR="00C32703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生效后</w:t>
      </w:r>
      <w:r w:rsidR="00CC6727" w:rsidRPr="00CC6727">
        <w:rPr>
          <w:rFonts w:eastAsia="仿宋_GB2312" w:hint="eastAsia"/>
          <w:szCs w:val="28"/>
          <w:u w:val="single"/>
        </w:rPr>
        <w:t>3</w:t>
      </w:r>
      <w:r w:rsidR="00CC6727">
        <w:rPr>
          <w:rFonts w:eastAsia="仿宋_GB2312" w:hint="eastAsia"/>
          <w:szCs w:val="28"/>
        </w:rPr>
        <w:t>个月内交付货物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</w:t>
      </w:r>
      <w:r w:rsidR="00C87CA5">
        <w:rPr>
          <w:rFonts w:eastAsia="仿宋_GB2312" w:hint="eastAsia"/>
          <w:szCs w:val="28"/>
        </w:rPr>
        <w:t>采购人所在指定地点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实施方式：成交人按照采购</w:t>
      </w:r>
      <w:r w:rsidR="00CC6727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要求</w:t>
      </w:r>
      <w:r w:rsidR="00CC6727">
        <w:rPr>
          <w:rFonts w:eastAsia="仿宋_GB2312" w:hint="eastAsia"/>
          <w:szCs w:val="28"/>
        </w:rPr>
        <w:t>交付货物</w:t>
      </w:r>
      <w:r>
        <w:rPr>
          <w:rFonts w:eastAsia="仿宋_GB2312" w:hint="eastAsia"/>
          <w:szCs w:val="28"/>
        </w:rPr>
        <w:t>，</w:t>
      </w:r>
      <w:r w:rsidR="00CC6727">
        <w:rPr>
          <w:rFonts w:eastAsia="仿宋_GB2312" w:hint="eastAsia"/>
          <w:szCs w:val="28"/>
        </w:rPr>
        <w:t>经调试合格后双方签字验收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p w:rsidR="006F1A9D" w:rsidRDefault="00CC672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货物经验收合格之日起，成交人提供</w:t>
      </w:r>
      <w:r w:rsidR="0065444E">
        <w:rPr>
          <w:rFonts w:eastAsia="仿宋_GB2312" w:hint="eastAsia"/>
          <w:szCs w:val="28"/>
          <w:u w:val="single"/>
        </w:rPr>
        <w:t>2</w:t>
      </w:r>
      <w:r>
        <w:rPr>
          <w:rFonts w:eastAsia="仿宋_GB2312" w:hint="eastAsia"/>
          <w:szCs w:val="28"/>
        </w:rPr>
        <w:t>年质保期</w:t>
      </w:r>
      <w:r w:rsidR="007F0121" w:rsidRPr="007F0121">
        <w:rPr>
          <w:rFonts w:eastAsia="仿宋_GB2312" w:hint="eastAsia"/>
          <w:szCs w:val="28"/>
        </w:rPr>
        <w:t>（国家标准高于</w:t>
      </w:r>
      <w:r w:rsidR="007F0121" w:rsidRPr="007F0121">
        <w:rPr>
          <w:rFonts w:eastAsia="仿宋_GB2312" w:hint="eastAsia"/>
          <w:szCs w:val="28"/>
        </w:rPr>
        <w:t>2</w:t>
      </w:r>
      <w:r w:rsidR="007F0121" w:rsidRPr="007F0121">
        <w:rPr>
          <w:rFonts w:eastAsia="仿宋_GB2312" w:hint="eastAsia"/>
          <w:szCs w:val="28"/>
        </w:rPr>
        <w:t>年的按国家标准执行）</w:t>
      </w:r>
      <w:r w:rsidR="007F0121">
        <w:rPr>
          <w:rFonts w:eastAsia="仿宋_GB2312" w:hint="eastAsia"/>
          <w:szCs w:val="28"/>
        </w:rPr>
        <w:t>，</w:t>
      </w:r>
      <w:r w:rsidR="007F0121" w:rsidRPr="007F0121">
        <w:rPr>
          <w:rFonts w:eastAsia="仿宋_GB2312" w:hint="eastAsia"/>
          <w:szCs w:val="28"/>
        </w:rPr>
        <w:t>质保期内标的物及所有易损件出现质量问题全部免费包换。质保期内，若标的物发生故障，</w:t>
      </w:r>
      <w:r w:rsidR="007F0121">
        <w:rPr>
          <w:rFonts w:eastAsia="仿宋_GB2312" w:hint="eastAsia"/>
          <w:szCs w:val="28"/>
        </w:rPr>
        <w:t>成交人</w:t>
      </w:r>
      <w:r w:rsidR="007F0121" w:rsidRPr="007F0121">
        <w:rPr>
          <w:rFonts w:eastAsia="仿宋_GB2312" w:hint="eastAsia"/>
          <w:szCs w:val="28"/>
        </w:rPr>
        <w:t>接到甲方通知后</w:t>
      </w:r>
      <w:r w:rsidR="007F0121" w:rsidRPr="007F0121">
        <w:rPr>
          <w:rFonts w:eastAsia="仿宋_GB2312" w:hint="eastAsia"/>
          <w:szCs w:val="28"/>
        </w:rPr>
        <w:t xml:space="preserve"> </w:t>
      </w:r>
      <w:r w:rsidR="007F0121" w:rsidRPr="00C87CA5">
        <w:rPr>
          <w:rFonts w:eastAsia="仿宋_GB2312" w:hint="eastAsia"/>
          <w:szCs w:val="28"/>
          <w:u w:val="single"/>
        </w:rPr>
        <w:t>72</w:t>
      </w:r>
      <w:r w:rsidR="007F0121" w:rsidRPr="007F0121">
        <w:rPr>
          <w:rFonts w:eastAsia="仿宋_GB2312" w:hint="eastAsia"/>
          <w:szCs w:val="28"/>
        </w:rPr>
        <w:t>小时内到场修复</w:t>
      </w:r>
      <w:r w:rsidR="007F0121">
        <w:rPr>
          <w:rFonts w:eastAsia="仿宋_GB2312" w:hint="eastAsia"/>
          <w:szCs w:val="28"/>
        </w:rPr>
        <w:t>。</w:t>
      </w:r>
    </w:p>
    <w:p w:rsid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>2.</w:t>
      </w:r>
      <w:r w:rsidRPr="007F0121">
        <w:rPr>
          <w:rFonts w:eastAsia="仿宋_GB2312" w:hint="eastAsia"/>
          <w:szCs w:val="28"/>
        </w:rPr>
        <w:t>超过保修期的产品出现质量问题，成交人只向甲方收取零配件成本费。</w:t>
      </w:r>
    </w:p>
    <w:p w:rsidR="007F0121" w:rsidRP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 xml:space="preserve">3. </w:t>
      </w:r>
      <w:r w:rsidRPr="007F0121">
        <w:rPr>
          <w:rFonts w:eastAsia="仿宋_GB2312" w:hint="eastAsia"/>
          <w:szCs w:val="28"/>
        </w:rPr>
        <w:t>成交人负责系统软件终身免费升级。</w:t>
      </w:r>
    </w:p>
    <w:p w:rsidR="00CC6727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>4</w:t>
      </w:r>
      <w:r w:rsidR="00CC6727" w:rsidRPr="007F0121">
        <w:rPr>
          <w:rFonts w:eastAsia="仿宋_GB2312" w:hint="eastAsia"/>
          <w:szCs w:val="28"/>
        </w:rPr>
        <w:t>.</w:t>
      </w:r>
      <w:r w:rsidR="00CC6727" w:rsidRPr="00CC6727">
        <w:rPr>
          <w:rFonts w:eastAsia="仿宋_GB2312" w:hint="eastAsia"/>
          <w:szCs w:val="28"/>
        </w:rPr>
        <w:t xml:space="preserve"> </w:t>
      </w:r>
      <w:r w:rsidR="00CC6727">
        <w:rPr>
          <w:rFonts w:eastAsia="仿宋_GB2312" w:hint="eastAsia"/>
          <w:szCs w:val="28"/>
        </w:rPr>
        <w:t>采购人提出培训时，成交人提供无偿培训至少</w:t>
      </w:r>
      <w:r w:rsidR="00CC6727" w:rsidRPr="00C87CA5">
        <w:rPr>
          <w:rFonts w:eastAsia="仿宋_GB2312" w:hint="eastAsia"/>
          <w:szCs w:val="28"/>
          <w:u w:val="single"/>
        </w:rPr>
        <w:t>2</w:t>
      </w:r>
      <w:r w:rsidR="00CC6727">
        <w:rPr>
          <w:rFonts w:eastAsia="仿宋_GB2312" w:hint="eastAsia"/>
          <w:szCs w:val="28"/>
        </w:rPr>
        <w:t>次。</w:t>
      </w:r>
    </w:p>
    <w:p w:rsidR="006F1A9D" w:rsidRDefault="00F3163F" w:rsidP="007D592E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6F1A9D" w:rsidRPr="007D470A" w:rsidRDefault="006D3AF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>
        <w:rPr>
          <w:rFonts w:eastAsia="仿宋_GB2312" w:hint="eastAsia"/>
          <w:szCs w:val="28"/>
        </w:rPr>
        <w:t>95%</w:t>
      </w:r>
      <w:r>
        <w:rPr>
          <w:rFonts w:eastAsia="仿宋_GB2312" w:hint="eastAsia"/>
          <w:szCs w:val="28"/>
        </w:rPr>
        <w:t>，协议全款的</w:t>
      </w:r>
      <w:r>
        <w:rPr>
          <w:rFonts w:eastAsia="仿宋_GB2312" w:hint="eastAsia"/>
          <w:szCs w:val="28"/>
        </w:rPr>
        <w:t>5%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>
        <w:rPr>
          <w:rFonts w:eastAsia="仿宋_GB2312" w:hint="eastAsia"/>
          <w:szCs w:val="28"/>
        </w:rPr>
        <w:t>5%</w:t>
      </w:r>
      <w:r>
        <w:rPr>
          <w:rFonts w:eastAsia="仿宋_GB2312" w:hint="eastAsia"/>
          <w:szCs w:val="28"/>
        </w:rPr>
        <w:t>质保金给中标方。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四</w:t>
      </w:r>
      <w:r>
        <w:rPr>
          <w:rFonts w:ascii="楷体_GB2312" w:eastAsia="楷体_GB2312" w:hAnsi="楷体_GB2312" w:cs="楷体_GB2312" w:hint="eastAsia"/>
          <w:szCs w:val="28"/>
        </w:rPr>
        <w:t>）知识产权</w:t>
      </w:r>
    </w:p>
    <w:p w:rsidR="006F1A9D" w:rsidRDefault="007D470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保证本</w:t>
      </w:r>
      <w:r>
        <w:rPr>
          <w:rFonts w:eastAsia="仿宋_GB2312" w:hint="eastAsia"/>
          <w:szCs w:val="28"/>
        </w:rPr>
        <w:t>协议</w:t>
      </w:r>
      <w:r w:rsidRPr="007D470A">
        <w:rPr>
          <w:rFonts w:eastAsia="仿宋_GB2312" w:hint="eastAsia"/>
          <w:szCs w:val="28"/>
        </w:rPr>
        <w:t>约定的标的物为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合法所有，</w:t>
      </w: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有权授予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许可使用</w:t>
      </w:r>
      <w:r w:rsidR="00F3163F">
        <w:rPr>
          <w:rFonts w:eastAsia="仿宋_GB2312" w:hint="eastAsia"/>
          <w:szCs w:val="28"/>
        </w:rPr>
        <w:t>。如果第三方提出侵权指控，成交人应承担由此而引起的一切法律责任和费用。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五</w:t>
      </w:r>
      <w:r>
        <w:rPr>
          <w:rFonts w:ascii="楷体_GB2312" w:eastAsia="楷体_GB2312" w:hAnsi="楷体_GB2312" w:cs="楷体_GB2312" w:hint="eastAsia"/>
          <w:szCs w:val="28"/>
        </w:rPr>
        <w:t>）其他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6F1A9D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Pr="00720916" w:rsidRDefault="002F6C0A">
            <w:pPr>
              <w:widowControl/>
              <w:jc w:val="center"/>
              <w:textAlignment w:val="bottom"/>
              <w:rPr>
                <w:rStyle w:val="font41"/>
                <w:rFonts w:hint="default"/>
                <w:sz w:val="48"/>
                <w:szCs w:val="48"/>
              </w:rPr>
            </w:pPr>
            <w:r>
              <w:rPr>
                <w:rStyle w:val="font41"/>
                <w:rFonts w:hint="default"/>
                <w:sz w:val="48"/>
                <w:szCs w:val="48"/>
                <w:u w:val="single"/>
              </w:rPr>
              <w:t>动物血气分析仪</w:t>
            </w:r>
            <w:r w:rsidR="00F3163F">
              <w:rPr>
                <w:rStyle w:val="font41"/>
                <w:rFonts w:hint="default"/>
                <w:sz w:val="48"/>
                <w:szCs w:val="48"/>
              </w:rPr>
              <w:t>项目</w:t>
            </w:r>
          </w:p>
        </w:tc>
      </w:tr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 w:rsidR="006F1A9D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6F1A9D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  <w:tr w:rsidR="006F1A9D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报价人名称：</w:t>
            </w:r>
          </w:p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6F1A9D" w:rsidRDefault="00F3163F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6F1A9D" w:rsidRDefault="006F1A9D">
      <w:pPr>
        <w:widowControl/>
        <w:jc w:val="left"/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6F1A9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6F1A9D" w:rsidRDefault="006F1A9D">
      <w:pPr>
        <w:ind w:firstLineChars="200" w:firstLine="640"/>
        <w:rPr>
          <w:rFonts w:eastAsia="仿宋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6F1A9D" w:rsidRDefault="00AA3DF6">
      <w:pPr>
        <w:rPr>
          <w:szCs w:val="28"/>
        </w:rPr>
      </w:pPr>
      <w:r w:rsidRPr="00AA3DF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AA3DF6">
        <w:rPr>
          <w:noProof/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</w:pP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日期：年</w:t>
      </w:r>
      <w:r w:rsidR="00E835CA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E835CA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6F1A9D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6F1A9D" w:rsidRDefault="006F1A9D">
      <w:pPr>
        <w:rPr>
          <w:kern w:val="0"/>
          <w:sz w:val="24"/>
          <w:szCs w:val="24"/>
        </w:rPr>
      </w:pPr>
    </w:p>
    <w:p w:rsidR="006F1A9D" w:rsidRDefault="00F3163F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6F1A9D" w:rsidRDefault="00F3163F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6F1A9D" w:rsidRDefault="00AA3DF6">
      <w:pPr>
        <w:spacing w:line="560" w:lineRule="exact"/>
        <w:ind w:firstLine="573"/>
        <w:rPr>
          <w:kern w:val="0"/>
          <w:sz w:val="32"/>
          <w:szCs w:val="32"/>
        </w:rPr>
      </w:pPr>
      <w:r w:rsidRPr="00AA3DF6">
        <w:rPr>
          <w:noProof/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AA3DF6">
        <w:rPr>
          <w:noProof/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460" w:lineRule="atLeast"/>
        <w:rPr>
          <w:rFonts w:eastAsia="仿宋"/>
          <w:color w:val="FF0000"/>
          <w:kern w:val="0"/>
        </w:rPr>
      </w:pPr>
    </w:p>
    <w:p w:rsidR="006F1A9D" w:rsidRDefault="006F1A9D">
      <w:pPr>
        <w:pStyle w:val="a0"/>
      </w:pPr>
    </w:p>
    <w:p w:rsidR="006F1A9D" w:rsidRDefault="00F3163F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6F1A9D" w:rsidSect="00CC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DF" w:rsidRDefault="00CA52DF">
      <w:r>
        <w:separator/>
      </w:r>
    </w:p>
  </w:endnote>
  <w:endnote w:type="continuationSeparator" w:id="1">
    <w:p w:rsidR="00CA52DF" w:rsidRDefault="00CA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511665-4382-4728-B517-97503838DC5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0FA3A25-A680-43DF-82A6-0D04A17B3DED}"/>
    <w:embedBold r:id="rId3" w:subsetted="1" w:fontKey="{232EBCE5-4D0D-4F9F-8295-EE7B47EBD27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2C95748D-64D0-48A7-AFAC-780E983465F3}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3339F47E-0D22-4E33-A593-D5D4D54848D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1D9E9E28-8D1E-4865-854D-4A0F4FE77E55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AA3DF6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F3163F">
      <w:rPr>
        <w:rStyle w:val="af1"/>
      </w:rPr>
      <w:instrText xml:space="preserve">PAGE  </w:instrText>
    </w:r>
    <w:r>
      <w:fldChar w:fldCharType="end"/>
    </w:r>
  </w:p>
  <w:p w:rsidR="006F1A9D" w:rsidRDefault="006F1A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AA3DF6">
    <w:pPr>
      <w:pStyle w:val="ab"/>
      <w:jc w:val="center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CC694D" w:rsidRDefault="00AA3DF6">
                <w:r>
                  <w:fldChar w:fldCharType="begin"/>
                </w:r>
                <w:r w:rsidR="00E8137A">
                  <w:instrText xml:space="preserve"> PAGE  \* MERGEFORMAT </w:instrText>
                </w:r>
                <w:r>
                  <w:fldChar w:fldCharType="separate"/>
                </w:r>
                <w:r w:rsidR="00E8137A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AA3DF6">
    <w:pPr>
      <w:pStyle w:val="ab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 filled="f" stroked="f">
          <v:textbox style="mso-fit-shape-to-text:t" inset="0,0,0,0">
            <w:txbxContent>
              <w:p w:rsidR="006F1A9D" w:rsidRDefault="00AA3DF6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F3163F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A27402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F1A9D" w:rsidRDefault="006F1A9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DF" w:rsidRDefault="00CA52DF">
      <w:r>
        <w:separator/>
      </w:r>
    </w:p>
  </w:footnote>
  <w:footnote w:type="continuationSeparator" w:id="1">
    <w:p w:rsidR="00CA52DF" w:rsidRDefault="00CA5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CC" w:rsidRDefault="003F73C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F3163F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>
    <w:nsid w:val="4FFAA89B"/>
    <w:multiLevelType w:val="singleLevel"/>
    <w:tmpl w:val="4FFAA89B"/>
    <w:lvl w:ilvl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43BA9"/>
    <w:rsid w:val="00065243"/>
    <w:rsid w:val="00070026"/>
    <w:rsid w:val="0007370D"/>
    <w:rsid w:val="00082AEF"/>
    <w:rsid w:val="00083364"/>
    <w:rsid w:val="00091B84"/>
    <w:rsid w:val="000A5D46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0F7C73"/>
    <w:rsid w:val="00107BAB"/>
    <w:rsid w:val="0011356F"/>
    <w:rsid w:val="00131918"/>
    <w:rsid w:val="00137C02"/>
    <w:rsid w:val="0014076F"/>
    <w:rsid w:val="001528B8"/>
    <w:rsid w:val="00170DB6"/>
    <w:rsid w:val="0017159F"/>
    <w:rsid w:val="001716CA"/>
    <w:rsid w:val="001716F0"/>
    <w:rsid w:val="00171D5C"/>
    <w:rsid w:val="001720AC"/>
    <w:rsid w:val="001903B6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062A4"/>
    <w:rsid w:val="002132D1"/>
    <w:rsid w:val="00214897"/>
    <w:rsid w:val="0021520F"/>
    <w:rsid w:val="00242054"/>
    <w:rsid w:val="00242F6B"/>
    <w:rsid w:val="00246632"/>
    <w:rsid w:val="0025181B"/>
    <w:rsid w:val="00260514"/>
    <w:rsid w:val="0026071E"/>
    <w:rsid w:val="00264888"/>
    <w:rsid w:val="002649F7"/>
    <w:rsid w:val="00271032"/>
    <w:rsid w:val="0028424C"/>
    <w:rsid w:val="002877B2"/>
    <w:rsid w:val="00293B2B"/>
    <w:rsid w:val="002A44AB"/>
    <w:rsid w:val="002B39C5"/>
    <w:rsid w:val="002D0EE2"/>
    <w:rsid w:val="002D1790"/>
    <w:rsid w:val="002E04E4"/>
    <w:rsid w:val="002F6C0A"/>
    <w:rsid w:val="00301AAF"/>
    <w:rsid w:val="00305149"/>
    <w:rsid w:val="00315DA4"/>
    <w:rsid w:val="0032001B"/>
    <w:rsid w:val="0032350B"/>
    <w:rsid w:val="00326E86"/>
    <w:rsid w:val="00332201"/>
    <w:rsid w:val="00332BEF"/>
    <w:rsid w:val="00347BCB"/>
    <w:rsid w:val="00352D17"/>
    <w:rsid w:val="00352D72"/>
    <w:rsid w:val="003706E3"/>
    <w:rsid w:val="0037349A"/>
    <w:rsid w:val="00391DE7"/>
    <w:rsid w:val="003A0F0C"/>
    <w:rsid w:val="003A2CC4"/>
    <w:rsid w:val="003B379C"/>
    <w:rsid w:val="003D3A7D"/>
    <w:rsid w:val="003E4694"/>
    <w:rsid w:val="003F73CC"/>
    <w:rsid w:val="003F7561"/>
    <w:rsid w:val="004115DB"/>
    <w:rsid w:val="00412647"/>
    <w:rsid w:val="0041298A"/>
    <w:rsid w:val="00412A87"/>
    <w:rsid w:val="00414521"/>
    <w:rsid w:val="00421048"/>
    <w:rsid w:val="004223BD"/>
    <w:rsid w:val="00422928"/>
    <w:rsid w:val="00424958"/>
    <w:rsid w:val="0043247E"/>
    <w:rsid w:val="0044132E"/>
    <w:rsid w:val="00445A14"/>
    <w:rsid w:val="00450B3D"/>
    <w:rsid w:val="00454FB6"/>
    <w:rsid w:val="0046626A"/>
    <w:rsid w:val="00477571"/>
    <w:rsid w:val="0049444C"/>
    <w:rsid w:val="004A092D"/>
    <w:rsid w:val="004A15F8"/>
    <w:rsid w:val="004A36DD"/>
    <w:rsid w:val="004B2397"/>
    <w:rsid w:val="004C5882"/>
    <w:rsid w:val="004C5F49"/>
    <w:rsid w:val="004D18A3"/>
    <w:rsid w:val="004D2004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2F5A"/>
    <w:rsid w:val="00525B3B"/>
    <w:rsid w:val="00527AC7"/>
    <w:rsid w:val="00532309"/>
    <w:rsid w:val="005446BD"/>
    <w:rsid w:val="00547A46"/>
    <w:rsid w:val="00555B2E"/>
    <w:rsid w:val="00571214"/>
    <w:rsid w:val="00572A60"/>
    <w:rsid w:val="00581B83"/>
    <w:rsid w:val="005837CA"/>
    <w:rsid w:val="0058469B"/>
    <w:rsid w:val="0058775D"/>
    <w:rsid w:val="005905F2"/>
    <w:rsid w:val="00591DBD"/>
    <w:rsid w:val="00595CB8"/>
    <w:rsid w:val="005A1DB8"/>
    <w:rsid w:val="005A1FA0"/>
    <w:rsid w:val="005A450D"/>
    <w:rsid w:val="005A4B43"/>
    <w:rsid w:val="005B1E6B"/>
    <w:rsid w:val="005C16B1"/>
    <w:rsid w:val="005C28F0"/>
    <w:rsid w:val="005D1EE6"/>
    <w:rsid w:val="005D4297"/>
    <w:rsid w:val="005E4B2B"/>
    <w:rsid w:val="005E5C21"/>
    <w:rsid w:val="005F3F5E"/>
    <w:rsid w:val="005F4DD7"/>
    <w:rsid w:val="005F7A3D"/>
    <w:rsid w:val="00606988"/>
    <w:rsid w:val="00615045"/>
    <w:rsid w:val="0061547C"/>
    <w:rsid w:val="006163A9"/>
    <w:rsid w:val="006337FD"/>
    <w:rsid w:val="00634B3A"/>
    <w:rsid w:val="0065444E"/>
    <w:rsid w:val="00665A8C"/>
    <w:rsid w:val="00666E2C"/>
    <w:rsid w:val="00676020"/>
    <w:rsid w:val="00677DBB"/>
    <w:rsid w:val="00685CBC"/>
    <w:rsid w:val="00686328"/>
    <w:rsid w:val="006A0182"/>
    <w:rsid w:val="006A4F33"/>
    <w:rsid w:val="006B3E2F"/>
    <w:rsid w:val="006B7E39"/>
    <w:rsid w:val="006D1AE1"/>
    <w:rsid w:val="006D3AF1"/>
    <w:rsid w:val="006D7B74"/>
    <w:rsid w:val="006E797E"/>
    <w:rsid w:val="006F1A9D"/>
    <w:rsid w:val="00700171"/>
    <w:rsid w:val="0071366D"/>
    <w:rsid w:val="00715726"/>
    <w:rsid w:val="00720916"/>
    <w:rsid w:val="00723E30"/>
    <w:rsid w:val="00730E3E"/>
    <w:rsid w:val="00732A0E"/>
    <w:rsid w:val="00733154"/>
    <w:rsid w:val="00745AD9"/>
    <w:rsid w:val="007548BF"/>
    <w:rsid w:val="00756F57"/>
    <w:rsid w:val="0075756C"/>
    <w:rsid w:val="00757BB6"/>
    <w:rsid w:val="00761DC8"/>
    <w:rsid w:val="00764B1D"/>
    <w:rsid w:val="0077555E"/>
    <w:rsid w:val="00785C81"/>
    <w:rsid w:val="00786E3E"/>
    <w:rsid w:val="00787764"/>
    <w:rsid w:val="00791354"/>
    <w:rsid w:val="007A0DC5"/>
    <w:rsid w:val="007A6403"/>
    <w:rsid w:val="007C0F35"/>
    <w:rsid w:val="007C4F70"/>
    <w:rsid w:val="007D3221"/>
    <w:rsid w:val="007D470A"/>
    <w:rsid w:val="007D592E"/>
    <w:rsid w:val="007F0121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600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01C8"/>
    <w:rsid w:val="0094241D"/>
    <w:rsid w:val="009438A5"/>
    <w:rsid w:val="00944BB6"/>
    <w:rsid w:val="00947DAF"/>
    <w:rsid w:val="0095172E"/>
    <w:rsid w:val="009620D3"/>
    <w:rsid w:val="00972FEA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C7FB4"/>
    <w:rsid w:val="009D745C"/>
    <w:rsid w:val="009E2897"/>
    <w:rsid w:val="00A069F0"/>
    <w:rsid w:val="00A12B37"/>
    <w:rsid w:val="00A134B4"/>
    <w:rsid w:val="00A14E54"/>
    <w:rsid w:val="00A23835"/>
    <w:rsid w:val="00A27402"/>
    <w:rsid w:val="00A3195B"/>
    <w:rsid w:val="00A419E6"/>
    <w:rsid w:val="00A45DA8"/>
    <w:rsid w:val="00A61566"/>
    <w:rsid w:val="00A63341"/>
    <w:rsid w:val="00A700AB"/>
    <w:rsid w:val="00A81862"/>
    <w:rsid w:val="00A8190E"/>
    <w:rsid w:val="00A8220C"/>
    <w:rsid w:val="00A9081C"/>
    <w:rsid w:val="00A9126D"/>
    <w:rsid w:val="00A9792A"/>
    <w:rsid w:val="00AA393F"/>
    <w:rsid w:val="00AA39CB"/>
    <w:rsid w:val="00AA3DF6"/>
    <w:rsid w:val="00AB5FDC"/>
    <w:rsid w:val="00AC1483"/>
    <w:rsid w:val="00AC4597"/>
    <w:rsid w:val="00AC5063"/>
    <w:rsid w:val="00AE6407"/>
    <w:rsid w:val="00B021EF"/>
    <w:rsid w:val="00B159E1"/>
    <w:rsid w:val="00B15F80"/>
    <w:rsid w:val="00B21315"/>
    <w:rsid w:val="00B22C2B"/>
    <w:rsid w:val="00B23BB9"/>
    <w:rsid w:val="00B24C79"/>
    <w:rsid w:val="00B25D61"/>
    <w:rsid w:val="00B472EC"/>
    <w:rsid w:val="00B509C7"/>
    <w:rsid w:val="00B529B0"/>
    <w:rsid w:val="00B63E2C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26AB"/>
    <w:rsid w:val="00BF0416"/>
    <w:rsid w:val="00BF4D0A"/>
    <w:rsid w:val="00C00090"/>
    <w:rsid w:val="00C01E87"/>
    <w:rsid w:val="00C020E5"/>
    <w:rsid w:val="00C0658C"/>
    <w:rsid w:val="00C1625D"/>
    <w:rsid w:val="00C206A6"/>
    <w:rsid w:val="00C246D0"/>
    <w:rsid w:val="00C27E0B"/>
    <w:rsid w:val="00C32703"/>
    <w:rsid w:val="00C35B08"/>
    <w:rsid w:val="00C463DB"/>
    <w:rsid w:val="00C5176F"/>
    <w:rsid w:val="00C55921"/>
    <w:rsid w:val="00C804D3"/>
    <w:rsid w:val="00C80BBB"/>
    <w:rsid w:val="00C86650"/>
    <w:rsid w:val="00C873F4"/>
    <w:rsid w:val="00C87CA5"/>
    <w:rsid w:val="00C901E6"/>
    <w:rsid w:val="00C90292"/>
    <w:rsid w:val="00C91ED5"/>
    <w:rsid w:val="00C94925"/>
    <w:rsid w:val="00CA52DF"/>
    <w:rsid w:val="00CC6727"/>
    <w:rsid w:val="00CC694D"/>
    <w:rsid w:val="00CC729E"/>
    <w:rsid w:val="00CD2E04"/>
    <w:rsid w:val="00CE11EF"/>
    <w:rsid w:val="00CF1DCE"/>
    <w:rsid w:val="00CF4BB2"/>
    <w:rsid w:val="00D03BD2"/>
    <w:rsid w:val="00D050B2"/>
    <w:rsid w:val="00D06112"/>
    <w:rsid w:val="00D06506"/>
    <w:rsid w:val="00D17B43"/>
    <w:rsid w:val="00D47737"/>
    <w:rsid w:val="00D50775"/>
    <w:rsid w:val="00D6301B"/>
    <w:rsid w:val="00D677A6"/>
    <w:rsid w:val="00D7065D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C1831"/>
    <w:rsid w:val="00DD2719"/>
    <w:rsid w:val="00DD2937"/>
    <w:rsid w:val="00DE1206"/>
    <w:rsid w:val="00DF5C20"/>
    <w:rsid w:val="00E01BE1"/>
    <w:rsid w:val="00E02D09"/>
    <w:rsid w:val="00E06491"/>
    <w:rsid w:val="00E066F0"/>
    <w:rsid w:val="00E069F9"/>
    <w:rsid w:val="00E167C3"/>
    <w:rsid w:val="00E2450F"/>
    <w:rsid w:val="00E25765"/>
    <w:rsid w:val="00E43C84"/>
    <w:rsid w:val="00E46AE4"/>
    <w:rsid w:val="00E510A2"/>
    <w:rsid w:val="00E51701"/>
    <w:rsid w:val="00E569FD"/>
    <w:rsid w:val="00E62D40"/>
    <w:rsid w:val="00E67189"/>
    <w:rsid w:val="00E70599"/>
    <w:rsid w:val="00E72147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B551D"/>
    <w:rsid w:val="00EB6628"/>
    <w:rsid w:val="00EC1556"/>
    <w:rsid w:val="00ED47FF"/>
    <w:rsid w:val="00EE6576"/>
    <w:rsid w:val="00F0074A"/>
    <w:rsid w:val="00F05475"/>
    <w:rsid w:val="00F11157"/>
    <w:rsid w:val="00F15D9A"/>
    <w:rsid w:val="00F3163F"/>
    <w:rsid w:val="00F3193C"/>
    <w:rsid w:val="00F33EE7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5A2D"/>
    <w:rsid w:val="00F77BBC"/>
    <w:rsid w:val="00F81E88"/>
    <w:rsid w:val="00F93F51"/>
    <w:rsid w:val="00F9504B"/>
    <w:rsid w:val="00F95AFC"/>
    <w:rsid w:val="00F95C7E"/>
    <w:rsid w:val="00F95D1A"/>
    <w:rsid w:val="00F96E97"/>
    <w:rsid w:val="00FB24D7"/>
    <w:rsid w:val="00FB5397"/>
    <w:rsid w:val="00FB552D"/>
    <w:rsid w:val="00FB772F"/>
    <w:rsid w:val="00FC10D4"/>
    <w:rsid w:val="00FC4A17"/>
    <w:rsid w:val="00FC564D"/>
    <w:rsid w:val="00FD22E7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694D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CC69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9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rsid w:val="00CC694D"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sid w:val="00CC694D"/>
    <w:rPr>
      <w:kern w:val="0"/>
      <w:szCs w:val="24"/>
    </w:rPr>
  </w:style>
  <w:style w:type="paragraph" w:styleId="a5">
    <w:name w:val="Normal Indent"/>
    <w:basedOn w:val="a"/>
    <w:qFormat/>
    <w:rsid w:val="00CC694D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sid w:val="00CC694D"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rsid w:val="00CC694D"/>
    <w:pPr>
      <w:jc w:val="left"/>
    </w:pPr>
  </w:style>
  <w:style w:type="paragraph" w:styleId="a8">
    <w:name w:val="Body Text Indent"/>
    <w:basedOn w:val="a"/>
    <w:link w:val="Char0"/>
    <w:qFormat/>
    <w:rsid w:val="00CC694D"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  <w:rsid w:val="00CC694D"/>
  </w:style>
  <w:style w:type="paragraph" w:styleId="aa">
    <w:name w:val="Balloon Text"/>
    <w:basedOn w:val="a"/>
    <w:link w:val="Char2"/>
    <w:uiPriority w:val="99"/>
    <w:semiHidden/>
    <w:unhideWhenUsed/>
    <w:qFormat/>
    <w:rsid w:val="00CC694D"/>
    <w:rPr>
      <w:sz w:val="18"/>
      <w:szCs w:val="18"/>
    </w:rPr>
  </w:style>
  <w:style w:type="paragraph" w:styleId="ab">
    <w:name w:val="footer"/>
    <w:basedOn w:val="a"/>
    <w:link w:val="Char3"/>
    <w:unhideWhenUsed/>
    <w:qFormat/>
    <w:rsid w:val="00CC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rsid w:val="00CC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C694D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rsid w:val="00CC694D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CC694D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rsid w:val="00CC694D"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rsid w:val="00CC6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sid w:val="00CC694D"/>
    <w:rPr>
      <w:b/>
    </w:rPr>
  </w:style>
  <w:style w:type="character" w:styleId="af1">
    <w:name w:val="page number"/>
    <w:basedOn w:val="a1"/>
    <w:qFormat/>
    <w:rsid w:val="00CC694D"/>
  </w:style>
  <w:style w:type="character" w:styleId="af2">
    <w:name w:val="Hyperlink"/>
    <w:uiPriority w:val="99"/>
    <w:qFormat/>
    <w:rsid w:val="00CC694D"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sid w:val="00CC694D"/>
    <w:rPr>
      <w:sz w:val="18"/>
      <w:szCs w:val="18"/>
    </w:rPr>
  </w:style>
  <w:style w:type="character" w:customStyle="1" w:styleId="Char3">
    <w:name w:val="页脚 Char"/>
    <w:basedOn w:val="a1"/>
    <w:link w:val="ab"/>
    <w:qFormat/>
    <w:rsid w:val="00CC694D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CC69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CC69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sid w:val="00CC694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sid w:val="00CC694D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sid w:val="00CC694D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CC694D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CC694D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CC694D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CC694D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CC694D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sid w:val="00CC694D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sid w:val="00CC694D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CC694D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CC694D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sid w:val="00CC694D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468</Words>
  <Characters>2673</Characters>
  <Application>Microsoft Office Word</Application>
  <DocSecurity>0</DocSecurity>
  <Lines>22</Lines>
  <Paragraphs>6</Paragraphs>
  <ScaleCrop>false</ScaleCrop>
  <Company>微软中国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43</cp:revision>
  <cp:lastPrinted>2024-07-12T07:52:00Z</cp:lastPrinted>
  <dcterms:created xsi:type="dcterms:W3CDTF">2024-03-14T09:31:00Z</dcterms:created>
  <dcterms:modified xsi:type="dcterms:W3CDTF">2024-07-12T07:54:00Z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F698B774F3DE4949A98ED635515CFBE9</vt:lpwstr>
  </property>
</Properties>
</file>