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620" w:lineRule="exact"/>
        <w:jc w:val="center"/>
        <w:rPr>
          <w:rFonts w:eastAsia="方正小标宋简体"/>
        </w:rPr>
      </w:pPr>
      <w:r>
        <w:rPr>
          <w:rFonts w:eastAsia="方正小标宋简体"/>
        </w:rPr>
        <w:t>技术参数确认表</w:t>
      </w:r>
    </w:p>
    <w:p>
      <w:pPr>
        <w:spacing w:line="579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设备名称：</w:t>
      </w:r>
      <w:r>
        <w:rPr>
          <w:rFonts w:hint="eastAsia"/>
          <w:sz w:val="28"/>
          <w:szCs w:val="28"/>
        </w:rPr>
        <w:t>便携式前移损伤控制复苏配套一体化检验仪</w:t>
      </w:r>
    </w:p>
    <w:p>
      <w:pPr>
        <w:spacing w:line="579" w:lineRule="exact"/>
        <w:ind w:firstLine="57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一、设</w:t>
      </w:r>
      <w:r>
        <w:rPr>
          <w:rFonts w:hint="eastAsia" w:eastAsia="黑体"/>
          <w:sz w:val="28"/>
          <w:szCs w:val="28"/>
        </w:rPr>
        <w:t>备</w:t>
      </w:r>
      <w:r>
        <w:rPr>
          <w:rFonts w:eastAsia="黑体"/>
          <w:sz w:val="28"/>
          <w:szCs w:val="28"/>
        </w:rPr>
        <w:t>需求</w:t>
      </w:r>
      <w:r>
        <w:rPr>
          <w:rFonts w:hint="eastAsia" w:eastAsia="黑体"/>
          <w:sz w:val="28"/>
          <w:szCs w:val="28"/>
        </w:rPr>
        <w:t>概况</w:t>
      </w:r>
    </w:p>
    <w:p>
      <w:pPr>
        <w:spacing w:line="579" w:lineRule="exact"/>
        <w:ind w:firstLine="570"/>
        <w:rPr>
          <w:rFonts w:cs="Calibri" w:asciiTheme="minorHAnsi" w:hAnsiTheme="minorHAnsi"/>
          <w:sz w:val="28"/>
          <w:szCs w:val="28"/>
        </w:rPr>
      </w:pPr>
      <w:r>
        <w:rPr>
          <w:rFonts w:hint="eastAsia"/>
          <w:sz w:val="28"/>
          <w:szCs w:val="28"/>
        </w:rPr>
        <w:t>根据课题</w:t>
      </w:r>
      <w:r>
        <w:rPr>
          <w:rFonts w:hint="eastAsia" w:cs="Calibri" w:asciiTheme="minorHAnsi" w:hAnsiTheme="minorHAnsi"/>
          <w:sz w:val="28"/>
          <w:szCs w:val="28"/>
        </w:rPr>
        <w:t>的建设要求，购置便携式前移损伤控制复苏配套一体化检验仪。其可实现以下功能：①便携；②可同时实现对国际标准化比值、乳酸、纤维蛋白原、碱剩余、血红蛋白、凝血酶原时间等指标的检测；③检测设备准备时间短，在高温或高原低温等特殊环境下可以使用。</w:t>
      </w:r>
    </w:p>
    <w:p>
      <w:pPr>
        <w:spacing w:line="579" w:lineRule="exact"/>
        <w:ind w:firstLine="57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二、主要技术参数</w:t>
      </w:r>
    </w:p>
    <w:p>
      <w:pPr>
        <w:pStyle w:val="10"/>
        <w:numPr>
          <w:ilvl w:val="0"/>
          <w:numId w:val="1"/>
        </w:numPr>
        <w:spacing w:line="579" w:lineRule="exact"/>
        <w:ind w:left="0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尽可能的便携；</w:t>
      </w:r>
    </w:p>
    <w:p>
      <w:pPr>
        <w:pStyle w:val="10"/>
        <w:numPr>
          <w:ilvl w:val="0"/>
          <w:numId w:val="1"/>
        </w:numPr>
        <w:spacing w:line="579" w:lineRule="exact"/>
        <w:ind w:left="0" w:firstLine="426"/>
        <w:rPr>
          <w:rFonts w:ascii="Calibri" w:hAnsi="Calibri" w:cs="Calibri"/>
          <w:sz w:val="28"/>
          <w:szCs w:val="28"/>
        </w:rPr>
      </w:pPr>
      <w:r>
        <w:rPr>
          <w:rFonts w:hint="eastAsia"/>
          <w:sz w:val="28"/>
          <w:szCs w:val="28"/>
        </w:rPr>
        <w:t>能够完成</w:t>
      </w:r>
      <w:r>
        <w:rPr>
          <w:rFonts w:hint="eastAsia" w:ascii="Calibri" w:hAnsi="Calibri" w:cs="Calibri"/>
          <w:sz w:val="28"/>
          <w:szCs w:val="28"/>
        </w:rPr>
        <w:t>对国际标准化比值、乳酸、纤维蛋白原、碱剩余、血红蛋白、凝血酶原时间</w:t>
      </w:r>
      <w:r>
        <w:rPr>
          <w:rFonts w:hint="eastAsia" w:cs="Calibri"/>
          <w:sz w:val="28"/>
          <w:szCs w:val="28"/>
        </w:rPr>
        <w:t>等指标的检测；</w:t>
      </w:r>
    </w:p>
    <w:p>
      <w:pPr>
        <w:pStyle w:val="10"/>
        <w:numPr>
          <w:ilvl w:val="0"/>
          <w:numId w:val="1"/>
        </w:numPr>
        <w:spacing w:line="579" w:lineRule="exact"/>
        <w:ind w:left="0" w:firstLine="426"/>
        <w:rPr>
          <w:rFonts w:ascii="Calibri" w:hAnsi="Calibri"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每个样本的检测时间≤10分钟；</w:t>
      </w:r>
    </w:p>
    <w:p>
      <w:pPr>
        <w:pStyle w:val="10"/>
        <w:numPr>
          <w:ilvl w:val="0"/>
          <w:numId w:val="1"/>
        </w:numPr>
        <w:spacing w:line="579" w:lineRule="exact"/>
        <w:ind w:left="0" w:firstLine="426"/>
        <w:rPr>
          <w:rFonts w:ascii="Calibri" w:hAnsi="Calibri"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检测设备工作前准备时间不超过5分钟；</w:t>
      </w:r>
    </w:p>
    <w:p>
      <w:pPr>
        <w:pStyle w:val="10"/>
        <w:numPr>
          <w:ilvl w:val="0"/>
          <w:numId w:val="1"/>
        </w:numPr>
        <w:spacing w:line="579" w:lineRule="exact"/>
        <w:ind w:left="0" w:firstLine="426"/>
        <w:rPr>
          <w:rFonts w:ascii="Calibri" w:hAnsi="Calibri"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在＞40℃，＜0℃时可正常使用；</w:t>
      </w:r>
    </w:p>
    <w:p>
      <w:pPr>
        <w:pStyle w:val="10"/>
        <w:numPr>
          <w:ilvl w:val="0"/>
          <w:numId w:val="1"/>
        </w:numPr>
        <w:spacing w:line="579" w:lineRule="exact"/>
        <w:ind w:left="0" w:firstLine="426"/>
        <w:rPr>
          <w:rFonts w:ascii="Calibri" w:hAnsi="Calibri"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具有内部存储功能，可存储50000个以上的检验标本值；</w:t>
      </w:r>
    </w:p>
    <w:p>
      <w:pPr>
        <w:pStyle w:val="10"/>
        <w:numPr>
          <w:ilvl w:val="0"/>
          <w:numId w:val="1"/>
        </w:numPr>
        <w:spacing w:line="579" w:lineRule="exact"/>
        <w:ind w:left="0" w:firstLine="426"/>
        <w:rPr>
          <w:rFonts w:ascii="Calibri" w:hAnsi="Calibri"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配套电池，可在不接通电源情况下工作，并运行时间至少大于3h；</w:t>
      </w:r>
    </w:p>
    <w:p>
      <w:pPr>
        <w:pStyle w:val="10"/>
        <w:numPr>
          <w:ilvl w:val="0"/>
          <w:numId w:val="1"/>
        </w:numPr>
        <w:spacing w:line="579" w:lineRule="exact"/>
        <w:ind w:left="0" w:firstLine="426"/>
        <w:rPr>
          <w:rFonts w:ascii="Calibri" w:hAnsi="Calibri"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具有多种查询模式，可通过检验时间、姓名、ID号等多种模式查询检验标本值；</w:t>
      </w:r>
    </w:p>
    <w:p>
      <w:pPr>
        <w:pStyle w:val="10"/>
        <w:numPr>
          <w:ilvl w:val="0"/>
          <w:numId w:val="1"/>
        </w:numPr>
        <w:spacing w:line="579" w:lineRule="exact"/>
        <w:ind w:left="0" w:firstLine="426"/>
        <w:rPr>
          <w:rFonts w:ascii="Calibri" w:hAnsi="Calibri"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具有wifi功能，数据可进行无线传输；</w:t>
      </w:r>
    </w:p>
    <w:p>
      <w:pPr>
        <w:pStyle w:val="10"/>
        <w:numPr>
          <w:ilvl w:val="0"/>
          <w:numId w:val="1"/>
        </w:numPr>
        <w:spacing w:line="579" w:lineRule="exact"/>
        <w:ind w:left="0" w:firstLine="426"/>
        <w:rPr>
          <w:rFonts w:ascii="Calibri" w:hAnsi="Calibri" w:cs="Calibri"/>
          <w:sz w:val="28"/>
          <w:szCs w:val="28"/>
        </w:rPr>
      </w:pPr>
      <w:r>
        <w:rPr>
          <w:rFonts w:hint="eastAsia" w:cs="Calibri"/>
          <w:sz w:val="28"/>
          <w:szCs w:val="28"/>
        </w:rPr>
        <w:t>仪器可配套热敏打印机进行数据打印。</w:t>
      </w:r>
    </w:p>
    <w:p>
      <w:pPr>
        <w:spacing w:line="579" w:lineRule="exact"/>
        <w:ind w:firstLine="57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三、配置需求</w:t>
      </w:r>
    </w:p>
    <w:p>
      <w:pPr>
        <w:spacing w:line="579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需求数量：</w:t>
      </w:r>
      <w:r>
        <w:rPr>
          <w:rFonts w:hint="eastAsia"/>
          <w:sz w:val="28"/>
          <w:szCs w:val="28"/>
        </w:rPr>
        <w:t>1台。</w:t>
      </w:r>
    </w:p>
    <w:p>
      <w:pPr>
        <w:spacing w:line="579" w:lineRule="exact"/>
        <w:ind w:firstLine="57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四、售后服务需求</w:t>
      </w:r>
    </w:p>
    <w:p>
      <w:pPr>
        <w:pStyle w:val="10"/>
        <w:numPr>
          <w:ilvl w:val="0"/>
          <w:numId w:val="2"/>
        </w:numPr>
        <w:spacing w:line="579" w:lineRule="exact"/>
        <w:ind w:left="0" w:firstLine="426"/>
        <w:rPr>
          <w:sz w:val="28"/>
          <w:szCs w:val="28"/>
        </w:rPr>
      </w:pPr>
      <w:r>
        <w:rPr>
          <w:sz w:val="28"/>
          <w:szCs w:val="28"/>
        </w:rPr>
        <w:t>提供设备免费安装和调试。</w:t>
      </w:r>
    </w:p>
    <w:p>
      <w:pPr>
        <w:pStyle w:val="10"/>
        <w:numPr>
          <w:ilvl w:val="0"/>
          <w:numId w:val="2"/>
        </w:numPr>
        <w:spacing w:line="579" w:lineRule="exact"/>
        <w:ind w:left="0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免费培训使用方法。</w:t>
      </w:r>
    </w:p>
    <w:p>
      <w:pPr>
        <w:pStyle w:val="10"/>
        <w:numPr>
          <w:ilvl w:val="0"/>
          <w:numId w:val="2"/>
        </w:numPr>
        <w:spacing w:line="579" w:lineRule="exact"/>
        <w:ind w:left="0" w:firstLine="426"/>
        <w:rPr>
          <w:sz w:val="28"/>
          <w:szCs w:val="28"/>
        </w:rPr>
      </w:pPr>
      <w:r>
        <w:rPr>
          <w:sz w:val="28"/>
          <w:szCs w:val="28"/>
        </w:rPr>
        <w:t>保修期≥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年。</w:t>
      </w:r>
    </w:p>
    <w:p>
      <w:pPr>
        <w:pStyle w:val="10"/>
        <w:numPr>
          <w:ilvl w:val="0"/>
          <w:numId w:val="2"/>
        </w:numPr>
        <w:spacing w:line="579" w:lineRule="exact"/>
        <w:ind w:left="0" w:firstLine="426"/>
        <w:rPr>
          <w:sz w:val="28"/>
          <w:szCs w:val="28"/>
        </w:rPr>
      </w:pPr>
      <w:r>
        <w:rPr>
          <w:sz w:val="28"/>
          <w:szCs w:val="28"/>
        </w:rPr>
        <w:t>设备供货期≤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个月。</w:t>
      </w:r>
    </w:p>
    <w:p>
      <w:pPr>
        <w:pStyle w:val="10"/>
        <w:numPr>
          <w:ilvl w:val="0"/>
          <w:numId w:val="2"/>
        </w:numPr>
        <w:spacing w:line="579" w:lineRule="exact"/>
        <w:ind w:left="0" w:firstLine="426"/>
        <w:rPr>
          <w:sz w:val="28"/>
          <w:szCs w:val="28"/>
        </w:rPr>
      </w:pPr>
      <w:r>
        <w:rPr>
          <w:sz w:val="28"/>
          <w:szCs w:val="28"/>
        </w:rPr>
        <w:t>设备故障维修响应时间≤24小时。</w:t>
      </w:r>
    </w:p>
    <w:p>
      <w:pPr>
        <w:pStyle w:val="10"/>
        <w:numPr>
          <w:ilvl w:val="0"/>
          <w:numId w:val="2"/>
        </w:numPr>
        <w:spacing w:line="579" w:lineRule="exact"/>
        <w:ind w:left="0" w:firstLine="426"/>
        <w:jc w:val="left"/>
        <w:rPr>
          <w:b/>
          <w:sz w:val="28"/>
          <w:szCs w:val="28"/>
        </w:rPr>
      </w:pPr>
      <w:r>
        <w:rPr>
          <w:sz w:val="28"/>
          <w:szCs w:val="28"/>
        </w:rPr>
        <w:t>提供设备过保期后维保价格及配件价格清单。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4"/>
    <w:multiLevelType w:val="multilevel"/>
    <w:tmpl w:val="2F000004"/>
    <w:lvl w:ilvl="0" w:tentative="0">
      <w:start w:val="1"/>
      <w:numFmt w:val="decimal"/>
      <w:lvlText w:val="%1."/>
      <w:lvlJc w:val="left"/>
      <w:pPr>
        <w:ind w:left="990" w:hanging="420"/>
      </w:p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2F000005"/>
    <w:multiLevelType w:val="multilevel"/>
    <w:tmpl w:val="2F000005"/>
    <w:lvl w:ilvl="0" w:tentative="0">
      <w:start w:val="1"/>
      <w:numFmt w:val="decimal"/>
      <w:lvlText w:val="%1."/>
      <w:lvlJc w:val="left"/>
      <w:pPr>
        <w:ind w:left="990" w:hanging="420"/>
      </w:p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DRjOWQ0MjQ5MTFmMGY0ZDVhYmQyZTYwN2ZmZDQifQ=="/>
  </w:docVars>
  <w:rsids>
    <w:rsidRoot w:val="0BEA3510"/>
    <w:rsid w:val="00A30718"/>
    <w:rsid w:val="00BD5D1B"/>
    <w:rsid w:val="0BEA3510"/>
    <w:rsid w:val="29974623"/>
    <w:rsid w:val="3FF11F97"/>
    <w:rsid w:val="587972EB"/>
    <w:rsid w:val="6C61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26"/>
    <w:pPr>
      <w:ind w:firstLine="420"/>
    </w:pPr>
  </w:style>
  <w:style w:type="character" w:customStyle="1" w:styleId="11">
    <w:name w:val="页眉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1896</Words>
  <Characters>1971</Characters>
  <Lines>5</Lines>
  <Paragraphs>5</Paragraphs>
  <TotalTime>4</TotalTime>
  <ScaleCrop>false</ScaleCrop>
  <LinksUpToDate>false</LinksUpToDate>
  <CharactersWithSpaces>2166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2023-06-21T10:46:00Z</dcterms:created>
  <dc:creator>Administrator</dc:creator>
  <cp:lastModifiedBy>网络中心值班</cp:lastModifiedBy>
  <cp:lastPrinted>2023-06-24T09:53:00Z</cp:lastPrinted>
  <dcterms:modified xsi:type="dcterms:W3CDTF">2023-06-25T08:05:40Z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CEA7B1785F864F158618A3993EC26309_13</vt:lpwstr>
  </property>
</Properties>
</file>