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D4" w:rsidRPr="00E62896" w:rsidRDefault="00E62896" w:rsidP="00006DBC">
      <w:pPr>
        <w:spacing w:line="560" w:lineRule="exact"/>
        <w:ind w:firstLineChars="200" w:firstLine="560"/>
        <w:rPr>
          <w:rFonts w:ascii="黑体" w:eastAsia="黑体" w:hAnsi="黑体" w:cs="黑体"/>
          <w:color w:val="2F2F2F"/>
          <w:sz w:val="28"/>
          <w:szCs w:val="28"/>
        </w:rPr>
      </w:pPr>
      <w:bookmarkStart w:id="0" w:name="_GoBack"/>
      <w:bookmarkEnd w:id="0"/>
      <w:r w:rsidRPr="00E62896">
        <w:rPr>
          <w:rFonts w:ascii="黑体" w:eastAsia="黑体" w:hAnsi="黑体" w:cs="黑体" w:hint="eastAsia"/>
          <w:color w:val="2F2F2F"/>
          <w:sz w:val="28"/>
          <w:szCs w:val="28"/>
        </w:rPr>
        <w:t>附件：</w:t>
      </w:r>
    </w:p>
    <w:tbl>
      <w:tblPr>
        <w:tblW w:w="8216" w:type="dxa"/>
        <w:tblInd w:w="96" w:type="dxa"/>
        <w:tblLook w:val="0000" w:firstRow="0" w:lastRow="0" w:firstColumn="0" w:lastColumn="0" w:noHBand="0" w:noVBand="0"/>
      </w:tblPr>
      <w:tblGrid>
        <w:gridCol w:w="612"/>
        <w:gridCol w:w="1829"/>
        <w:gridCol w:w="1994"/>
        <w:gridCol w:w="2688"/>
        <w:gridCol w:w="1093"/>
      </w:tblGrid>
      <w:tr w:rsidR="00D01443" w:rsidRPr="00FA382C" w:rsidTr="00064DF8">
        <w:trPr>
          <w:trHeight w:val="665"/>
        </w:trPr>
        <w:tc>
          <w:tcPr>
            <w:tcW w:w="8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443" w:rsidRPr="00FA382C" w:rsidRDefault="00D01443" w:rsidP="00D01443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36"/>
                <w:szCs w:val="36"/>
                <w:lang w:bidi="ar"/>
              </w:rPr>
              <w:t>泳池水处理系统维护清单</w:t>
            </w:r>
          </w:p>
        </w:tc>
      </w:tr>
      <w:tr w:rsidR="00D01443" w:rsidRPr="00FA382C" w:rsidTr="00064DF8">
        <w:trPr>
          <w:trHeight w:val="695"/>
        </w:trPr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水处理系统----含泳池过滤设备，循环设备，消毒设备</w:t>
            </w: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维保内容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维保频率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维保要求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06732" w:rsidRPr="00FA382C" w:rsidTr="00064DF8">
        <w:trPr>
          <w:trHeight w:val="7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检查循环水泵运行情况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保证设备正常运行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清理毛发收集器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清理干净内部垃圾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8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电动开关运行检查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检查开关老化情况，检查线头是否松动</w:t>
            </w:r>
            <w:r w:rsidR="00F80A42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，故障元器件及时更换。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10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检查配电柜电器元件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检查电器元件老化情况，检查线头是否松动，指示开关是否正常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检查循环管道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是否有</w:t>
            </w:r>
            <w:r w:rsidR="00787C23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堵塞、</w:t>
            </w: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漏水情况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过滤设备检查（硅藻土过滤器）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检查运行压力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硅藻土过滤器滤料添加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满足过滤效果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6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硅藻土过滤器过滤棒清洗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每半年一次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满足过滤效果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064DF8">
        <w:trPr>
          <w:trHeight w:val="9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臭氧系统检查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控制器、发生器、尾气收集装置，报警器运行检查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43" w:rsidRPr="00FA382C" w:rsidRDefault="00D01443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71DAC" w:rsidRPr="00FA382C" w:rsidTr="00064DF8">
        <w:trPr>
          <w:trHeight w:val="9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AC" w:rsidRPr="00FA382C" w:rsidRDefault="00071DAC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AC" w:rsidRPr="00FA382C" w:rsidRDefault="000C2CD7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硅藻土过滤器滤棒（330根）整体更换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AC" w:rsidRPr="00FA382C" w:rsidRDefault="00C16B4E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三</w:t>
            </w:r>
            <w:r w:rsidR="00640AC4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年一次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AC" w:rsidRPr="00FA382C" w:rsidRDefault="000C2CD7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如未到整体更换周期，出现滤棒破损渗漏现象，需及时提出整改意见，保证水质处理效果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AC" w:rsidRPr="00FA382C" w:rsidRDefault="00E145AB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滤棒质保2年</w:t>
            </w:r>
          </w:p>
        </w:tc>
      </w:tr>
    </w:tbl>
    <w:p w:rsidR="003045DC" w:rsidRDefault="003045DC">
      <w:r>
        <w:br w:type="page"/>
      </w:r>
    </w:p>
    <w:tbl>
      <w:tblPr>
        <w:tblW w:w="8216" w:type="dxa"/>
        <w:tblInd w:w="96" w:type="dxa"/>
        <w:tblLook w:val="0000" w:firstRow="0" w:lastRow="0" w:firstColumn="0" w:lastColumn="0" w:noHBand="0" w:noVBand="0"/>
      </w:tblPr>
      <w:tblGrid>
        <w:gridCol w:w="612"/>
        <w:gridCol w:w="1829"/>
        <w:gridCol w:w="2134"/>
        <w:gridCol w:w="2548"/>
        <w:gridCol w:w="1093"/>
      </w:tblGrid>
      <w:tr w:rsidR="00D01443" w:rsidRPr="00FA382C" w:rsidTr="00E145AB">
        <w:trPr>
          <w:trHeight w:val="693"/>
        </w:trPr>
        <w:tc>
          <w:tcPr>
            <w:tcW w:w="8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C" w:rsidRDefault="003045DC" w:rsidP="00BA130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36"/>
                <w:szCs w:val="36"/>
                <w:lang w:bidi="ar"/>
              </w:rPr>
            </w:pPr>
          </w:p>
          <w:p w:rsidR="00D01443" w:rsidRPr="00FA382C" w:rsidRDefault="00D01443" w:rsidP="00BA130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36"/>
                <w:szCs w:val="36"/>
                <w:lang w:bidi="ar"/>
              </w:rPr>
              <w:t>泳池加热系统维护清单（锅炉）</w:t>
            </w:r>
          </w:p>
        </w:tc>
      </w:tr>
      <w:tr w:rsidR="00D01443" w:rsidRPr="00FA382C" w:rsidTr="00E145AB">
        <w:trPr>
          <w:trHeight w:val="693"/>
        </w:trPr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FA382C" w:rsidRDefault="00D01443" w:rsidP="00EE093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加热系统----加热设备为常压燃气锅炉</w:t>
            </w:r>
          </w:p>
        </w:tc>
      </w:tr>
      <w:tr w:rsidR="00306732" w:rsidRPr="00FA382C" w:rsidTr="00E145AB">
        <w:trPr>
          <w:trHeight w:val="6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维保内容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维保频率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维保要求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06732" w:rsidRPr="00FA382C" w:rsidTr="00E145AB">
        <w:trPr>
          <w:trHeight w:val="118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锅炉燃烧系统及点火控制系统检查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5243D1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保证设备正常运行</w:t>
            </w:r>
            <w:r w:rsidR="004412B5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，及时更换</w:t>
            </w:r>
            <w:r w:rsidR="005243D1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故障零部件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E145AB">
        <w:trPr>
          <w:trHeight w:val="6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检查补水系统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482F7D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保证设备正常运行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，</w:t>
            </w:r>
            <w:r w:rsidR="005243D1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及时更换故障零部件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E145AB">
        <w:trPr>
          <w:trHeight w:val="13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加压及循环水泵检查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482F7D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保证设备正常运行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，</w:t>
            </w:r>
            <w:r w:rsidR="005243D1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及时更换故障零部件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FA382C" w:rsidTr="00E145AB">
        <w:trPr>
          <w:trHeight w:val="1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系统阀门开关运行检查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 w:rsidRPr="00FA382C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满足设备正常运行，开合正常，不漏水</w:t>
            </w:r>
            <w:r w:rsidR="00482F7D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，</w:t>
            </w:r>
            <w:r w:rsidR="005243D1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及时更换故障零部件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25" w:rsidRPr="00FA382C" w:rsidRDefault="00BF5825" w:rsidP="00EE093E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306732" w:rsidRPr="00703534" w:rsidTr="00E145AB">
        <w:trPr>
          <w:trHeight w:val="6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25" w:rsidRPr="00703534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703534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检查循环管道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825" w:rsidRPr="00703534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825" w:rsidRPr="00703534" w:rsidRDefault="00BF5825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是否有漏水情况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25" w:rsidRPr="00703534" w:rsidRDefault="00BF5825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E145AB" w:rsidRPr="00703534" w:rsidTr="00E145AB">
        <w:trPr>
          <w:trHeight w:val="6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加热锅炉缸体除垢清洗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三年一次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保证加热效果良好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AB" w:rsidRPr="00703534" w:rsidRDefault="00E145AB" w:rsidP="00E145AB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E145AB" w:rsidRPr="00703534" w:rsidTr="00E145AB">
        <w:trPr>
          <w:trHeight w:val="6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5AB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板式换热器除垢清洗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5AB" w:rsidRPr="00703534" w:rsidRDefault="00E145AB" w:rsidP="00E145AB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E145AB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一年半一次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5AB" w:rsidRPr="00703534" w:rsidRDefault="00E145AB" w:rsidP="00E145AB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保证换热效果良好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AB" w:rsidRPr="00703534" w:rsidRDefault="00E145AB" w:rsidP="00E145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原则上第二年6月、第三年12月清洗</w:t>
            </w:r>
          </w:p>
        </w:tc>
      </w:tr>
    </w:tbl>
    <w:p w:rsidR="003045DC" w:rsidRDefault="003045DC" w:rsidP="00D01443">
      <w:pPr>
        <w:ind w:firstLineChars="100" w:firstLine="300"/>
        <w:rPr>
          <w:sz w:val="30"/>
          <w:szCs w:val="30"/>
        </w:rPr>
      </w:pPr>
    </w:p>
    <w:p w:rsidR="003045DC" w:rsidRDefault="003045DC" w:rsidP="003045DC">
      <w:r>
        <w:br w:type="page"/>
      </w:r>
    </w:p>
    <w:p w:rsidR="00D01443" w:rsidRDefault="00D01443" w:rsidP="00D01443">
      <w:pPr>
        <w:ind w:firstLineChars="100" w:firstLine="300"/>
        <w:rPr>
          <w:sz w:val="30"/>
          <w:szCs w:val="30"/>
        </w:rPr>
      </w:pPr>
    </w:p>
    <w:tbl>
      <w:tblPr>
        <w:tblW w:w="8126" w:type="dxa"/>
        <w:tblInd w:w="96" w:type="dxa"/>
        <w:tblLook w:val="0000" w:firstRow="0" w:lastRow="0" w:firstColumn="0" w:lastColumn="0" w:noHBand="0" w:noVBand="0"/>
      </w:tblPr>
      <w:tblGrid>
        <w:gridCol w:w="452"/>
        <w:gridCol w:w="2004"/>
        <w:gridCol w:w="2126"/>
        <w:gridCol w:w="2552"/>
        <w:gridCol w:w="992"/>
      </w:tblGrid>
      <w:tr w:rsidR="00D01443" w:rsidRPr="00703534" w:rsidTr="00EE3A14">
        <w:trPr>
          <w:trHeight w:val="677"/>
        </w:trPr>
        <w:tc>
          <w:tcPr>
            <w:tcW w:w="8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443" w:rsidRPr="00703534" w:rsidRDefault="00D01443" w:rsidP="00BA1304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36"/>
                <w:szCs w:val="36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泳池除湿系统维护清单（三集一体除湿热泵）</w:t>
            </w:r>
          </w:p>
        </w:tc>
      </w:tr>
      <w:tr w:rsidR="00D01443" w:rsidRPr="00703534" w:rsidTr="00EE3A14">
        <w:trPr>
          <w:trHeight w:val="687"/>
        </w:trPr>
        <w:tc>
          <w:tcPr>
            <w:tcW w:w="8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1443" w:rsidRPr="00703534" w:rsidRDefault="00D01443" w:rsidP="00EE093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除湿系统----三集一体除湿热泵</w:t>
            </w:r>
          </w:p>
        </w:tc>
      </w:tr>
      <w:tr w:rsidR="00BA1304" w:rsidRPr="00703534" w:rsidTr="00EE3A14">
        <w:trPr>
          <w:trHeight w:val="6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维保内容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维保频率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维保要求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BA1304" w:rsidRPr="00703534" w:rsidTr="00EE3A14">
        <w:trPr>
          <w:trHeight w:val="9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清洗除湿设备过滤网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每季度一次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保证过滤网透气性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BA1304" w:rsidRPr="00703534" w:rsidTr="00373836">
        <w:trPr>
          <w:trHeight w:val="80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检查清洗设备排水装置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保证设备正常排水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BA1304" w:rsidRPr="00703534" w:rsidTr="00373836">
        <w:trPr>
          <w:trHeight w:val="82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检查电器元件及线路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满足设备正常运行</w:t>
            </w:r>
            <w:r w:rsidR="005243D1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5243D1"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及时更换故障零部件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BA1304" w:rsidRPr="00703534" w:rsidTr="00373836">
        <w:trPr>
          <w:trHeight w:val="126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检查设备风机轴承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每月一次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满足设备正常运行，加润滑油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BA1304" w:rsidRPr="00703534" w:rsidTr="00EE3A14">
        <w:trPr>
          <w:trHeight w:val="6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清洗室外机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每半年一次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 w:rsidRPr="00703534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保证室外机的良好通风性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04" w:rsidRPr="00703534" w:rsidRDefault="00BA1304" w:rsidP="00EE093E">
            <w:pPr>
              <w:jc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</w:tbl>
    <w:p w:rsidR="00684B08" w:rsidRPr="00684B08" w:rsidRDefault="00684B08" w:rsidP="00684B08">
      <w:pPr>
        <w:pStyle w:val="a0"/>
        <w:rPr>
          <w:sz w:val="28"/>
          <w:szCs w:val="28"/>
        </w:rPr>
      </w:pPr>
    </w:p>
    <w:p w:rsidR="006318C4" w:rsidRPr="00684B08" w:rsidRDefault="006318C4" w:rsidP="00B75BE6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</w:p>
    <w:sectPr w:rsidR="006318C4" w:rsidRPr="0068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F3" w:rsidRDefault="00CF6AF3" w:rsidP="0083357C">
      <w:r>
        <w:separator/>
      </w:r>
    </w:p>
  </w:endnote>
  <w:endnote w:type="continuationSeparator" w:id="0">
    <w:p w:rsidR="00CF6AF3" w:rsidRDefault="00CF6AF3" w:rsidP="008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F3" w:rsidRDefault="00CF6AF3" w:rsidP="0083357C">
      <w:r>
        <w:separator/>
      </w:r>
    </w:p>
  </w:footnote>
  <w:footnote w:type="continuationSeparator" w:id="0">
    <w:p w:rsidR="00CF6AF3" w:rsidRDefault="00CF6AF3" w:rsidP="0083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310"/>
    <w:multiLevelType w:val="hybridMultilevel"/>
    <w:tmpl w:val="87B83AAE"/>
    <w:lvl w:ilvl="0" w:tplc="AA4A757C">
      <w:start w:val="1"/>
      <w:numFmt w:val="japaneseCounting"/>
      <w:lvlText w:val="%1、"/>
      <w:lvlJc w:val="left"/>
      <w:pPr>
        <w:ind w:left="89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1" w15:restartNumberingAfterBreak="0">
    <w:nsid w:val="11FC2840"/>
    <w:multiLevelType w:val="hybridMultilevel"/>
    <w:tmpl w:val="E6947BEE"/>
    <w:lvl w:ilvl="0" w:tplc="DE1C871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3842F13"/>
    <w:multiLevelType w:val="hybridMultilevel"/>
    <w:tmpl w:val="4886AA2C"/>
    <w:lvl w:ilvl="0" w:tplc="DA3823D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DB051A1"/>
    <w:multiLevelType w:val="hybridMultilevel"/>
    <w:tmpl w:val="DDE083B8"/>
    <w:lvl w:ilvl="0" w:tplc="C47A2B12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NzdmYjZiYzQwM2Y1OGFkYTRmZmU0MzdlMDc2MWUifQ=="/>
  </w:docVars>
  <w:rsids>
    <w:rsidRoot w:val="07855E0E"/>
    <w:rsid w:val="00001481"/>
    <w:rsid w:val="00002AC1"/>
    <w:rsid w:val="00006DBC"/>
    <w:rsid w:val="000308D7"/>
    <w:rsid w:val="00064DF8"/>
    <w:rsid w:val="00071DAC"/>
    <w:rsid w:val="000C2CD7"/>
    <w:rsid w:val="000D1390"/>
    <w:rsid w:val="000E31E0"/>
    <w:rsid w:val="000F14A3"/>
    <w:rsid w:val="00135DF9"/>
    <w:rsid w:val="00174CD9"/>
    <w:rsid w:val="00177A11"/>
    <w:rsid w:val="001A1B33"/>
    <w:rsid w:val="001E395F"/>
    <w:rsid w:val="002178A6"/>
    <w:rsid w:val="00224895"/>
    <w:rsid w:val="00225FDA"/>
    <w:rsid w:val="0026512B"/>
    <w:rsid w:val="002765E4"/>
    <w:rsid w:val="002836F8"/>
    <w:rsid w:val="002B2818"/>
    <w:rsid w:val="003045DC"/>
    <w:rsid w:val="00306732"/>
    <w:rsid w:val="00367CEF"/>
    <w:rsid w:val="00370349"/>
    <w:rsid w:val="00373836"/>
    <w:rsid w:val="0038527D"/>
    <w:rsid w:val="00385ABC"/>
    <w:rsid w:val="003A05CC"/>
    <w:rsid w:val="003D6270"/>
    <w:rsid w:val="003E74D4"/>
    <w:rsid w:val="0040191E"/>
    <w:rsid w:val="004412B5"/>
    <w:rsid w:val="00447B22"/>
    <w:rsid w:val="00453AA8"/>
    <w:rsid w:val="00467E71"/>
    <w:rsid w:val="00474F1B"/>
    <w:rsid w:val="00482F7D"/>
    <w:rsid w:val="004C5112"/>
    <w:rsid w:val="00507A25"/>
    <w:rsid w:val="00513B80"/>
    <w:rsid w:val="005243D1"/>
    <w:rsid w:val="005912EB"/>
    <w:rsid w:val="00593685"/>
    <w:rsid w:val="005B0E96"/>
    <w:rsid w:val="005B3265"/>
    <w:rsid w:val="005E30A8"/>
    <w:rsid w:val="00626833"/>
    <w:rsid w:val="006318C4"/>
    <w:rsid w:val="00640AC4"/>
    <w:rsid w:val="00684B08"/>
    <w:rsid w:val="006910FE"/>
    <w:rsid w:val="006918B1"/>
    <w:rsid w:val="006F4CD7"/>
    <w:rsid w:val="00787C23"/>
    <w:rsid w:val="007B6F1E"/>
    <w:rsid w:val="007F7BA9"/>
    <w:rsid w:val="007F7FBA"/>
    <w:rsid w:val="00817DD6"/>
    <w:rsid w:val="008234FE"/>
    <w:rsid w:val="0083357C"/>
    <w:rsid w:val="0086148F"/>
    <w:rsid w:val="00865EA1"/>
    <w:rsid w:val="0089743F"/>
    <w:rsid w:val="008B02C6"/>
    <w:rsid w:val="008E522E"/>
    <w:rsid w:val="008F0F8C"/>
    <w:rsid w:val="00913EDF"/>
    <w:rsid w:val="00942E7D"/>
    <w:rsid w:val="009511AE"/>
    <w:rsid w:val="00956517"/>
    <w:rsid w:val="0096604F"/>
    <w:rsid w:val="00A0267C"/>
    <w:rsid w:val="00A218AE"/>
    <w:rsid w:val="00A44EFB"/>
    <w:rsid w:val="00A8513D"/>
    <w:rsid w:val="00AD1035"/>
    <w:rsid w:val="00AE492E"/>
    <w:rsid w:val="00B2396A"/>
    <w:rsid w:val="00B36ADB"/>
    <w:rsid w:val="00B55AC2"/>
    <w:rsid w:val="00B6664D"/>
    <w:rsid w:val="00B72E90"/>
    <w:rsid w:val="00B75BE6"/>
    <w:rsid w:val="00B972EE"/>
    <w:rsid w:val="00BA1304"/>
    <w:rsid w:val="00BF5825"/>
    <w:rsid w:val="00C16B4E"/>
    <w:rsid w:val="00C250E2"/>
    <w:rsid w:val="00C54160"/>
    <w:rsid w:val="00C66DF3"/>
    <w:rsid w:val="00C71B8E"/>
    <w:rsid w:val="00C92D5B"/>
    <w:rsid w:val="00C93A66"/>
    <w:rsid w:val="00CB34B1"/>
    <w:rsid w:val="00CE1E6C"/>
    <w:rsid w:val="00CE299B"/>
    <w:rsid w:val="00CF069D"/>
    <w:rsid w:val="00CF6AF3"/>
    <w:rsid w:val="00D00034"/>
    <w:rsid w:val="00D01443"/>
    <w:rsid w:val="00D115DB"/>
    <w:rsid w:val="00D250C3"/>
    <w:rsid w:val="00D61700"/>
    <w:rsid w:val="00D80C84"/>
    <w:rsid w:val="00D80F7B"/>
    <w:rsid w:val="00D915E7"/>
    <w:rsid w:val="00DE5E11"/>
    <w:rsid w:val="00E145AB"/>
    <w:rsid w:val="00E62896"/>
    <w:rsid w:val="00E67E59"/>
    <w:rsid w:val="00EA2051"/>
    <w:rsid w:val="00EE3A14"/>
    <w:rsid w:val="00F20A1B"/>
    <w:rsid w:val="00F57448"/>
    <w:rsid w:val="00F80A42"/>
    <w:rsid w:val="00FC276F"/>
    <w:rsid w:val="00FC6BFF"/>
    <w:rsid w:val="00FC6F29"/>
    <w:rsid w:val="00FD2DEB"/>
    <w:rsid w:val="07855E0E"/>
    <w:rsid w:val="41745302"/>
    <w:rsid w:val="42402E61"/>
    <w:rsid w:val="593F196C"/>
    <w:rsid w:val="660441AB"/>
    <w:rsid w:val="7A2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336594-32BD-4651-A274-BBE1400B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a8"/>
    <w:rsid w:val="0083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8335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3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8335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FD2DEB"/>
    <w:rPr>
      <w:sz w:val="18"/>
      <w:szCs w:val="18"/>
    </w:rPr>
  </w:style>
  <w:style w:type="character" w:customStyle="1" w:styleId="ac">
    <w:name w:val="批注框文本 字符"/>
    <w:basedOn w:val="a1"/>
    <w:link w:val="ab"/>
    <w:rsid w:val="00FD2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海纳百川</dc:creator>
  <cp:lastModifiedBy>admin</cp:lastModifiedBy>
  <cp:revision>2</cp:revision>
  <cp:lastPrinted>2024-11-14T00:24:00Z</cp:lastPrinted>
  <dcterms:created xsi:type="dcterms:W3CDTF">2024-11-20T06:40:00Z</dcterms:created>
  <dcterms:modified xsi:type="dcterms:W3CDTF">2024-11-20T06:40:00Z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F797D0888AA740D09B2117F5E0683179_11</vt:lpwstr>
  </property>
</Properties>
</file>