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小鼠强迫运动转轮系统  </w:t>
      </w:r>
      <w:bookmarkStart w:id="626" w:name="_GoBack"/>
      <w:bookmarkEnd w:id="626"/>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三</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ind w:firstLine="560"/>
        <w:rPr>
          <w:rFonts w:hint="eastAsia"/>
        </w:rPr>
      </w:pPr>
    </w:p>
    <w:p>
      <w:pPr>
        <w:pStyle w:val="10"/>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fldChar w:fldCharType="end"/>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eastAsia="方正小标宋简体"/>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37</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41</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p>
    <w:p>
      <w:pPr>
        <w:keepNext/>
        <w:keepLines/>
        <w:numPr>
          <w:ilvl w:val="0"/>
          <w:numId w:val="1"/>
        </w:numPr>
        <w:spacing w:before="340" w:after="330" w:line="578" w:lineRule="auto"/>
        <w:jc w:val="center"/>
        <w:outlineLvl w:val="0"/>
        <w:rPr>
          <w:rFonts w:hint="default" w:ascii="Times New Roman" w:hAnsi="Times New Roman" w:eastAsia="方正小标宋简体" w:cs="Times New Roman"/>
          <w:kern w:val="44"/>
          <w:sz w:val="44"/>
          <w:szCs w:val="28"/>
        </w:rPr>
      </w:pPr>
      <w:r>
        <w:rPr>
          <w:rFonts w:hint="default" w:ascii="Times New Roman" w:hAnsi="Times New Roman" w:eastAsia="方正小标宋简体" w:cs="Times New Roman"/>
          <w:kern w:val="44"/>
          <w:sz w:val="44"/>
          <w:szCs w:val="28"/>
        </w:rPr>
        <w:t>询价公告</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我单位</w:t>
      </w:r>
      <w:r>
        <w:rPr>
          <w:rFonts w:hint="eastAsia" w:ascii="宋体" w:hAnsi="宋体" w:eastAsia="宋体" w:cs="宋体"/>
          <w:kern w:val="2"/>
          <w:sz w:val="28"/>
          <w:szCs w:val="28"/>
        </w:rPr>
        <w:t>就以下项目进行询价采购，欢迎有资格的供应商参加该项目询价。</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rPr>
        <w:t>项目名称：</w:t>
      </w:r>
      <w:r>
        <w:rPr>
          <w:rFonts w:hint="eastAsia" w:ascii="宋体" w:hAnsi="宋体" w:cs="宋体"/>
          <w:b/>
          <w:bCs/>
          <w:kern w:val="2"/>
          <w:sz w:val="28"/>
          <w:szCs w:val="28"/>
          <w:lang w:val="en-US" w:eastAsia="zh-CN"/>
        </w:rPr>
        <w:t>小鼠强迫运动转轮系统</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项目预算：</w:t>
      </w:r>
      <w:r>
        <w:rPr>
          <w:rFonts w:hint="eastAsia" w:ascii="宋体" w:hAnsi="宋体" w:cs="宋体"/>
          <w:b/>
          <w:bCs/>
          <w:kern w:val="2"/>
          <w:sz w:val="28"/>
          <w:szCs w:val="28"/>
          <w:lang w:val="en-US" w:eastAsia="zh-CN"/>
        </w:rPr>
        <w:t>15万元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rPr>
      </w:pPr>
      <w:r>
        <w:rPr>
          <w:rFonts w:hint="eastAsia" w:ascii="宋体" w:hAnsi="宋体" w:eastAsia="宋体" w:cs="宋体"/>
          <w:b/>
          <w:bCs/>
          <w:kern w:val="2"/>
          <w:sz w:val="28"/>
          <w:szCs w:val="28"/>
          <w:lang w:val="en-US" w:eastAsia="zh-CN"/>
        </w:rPr>
        <w:t>三、</w:t>
      </w:r>
      <w:r>
        <w:rPr>
          <w:rFonts w:hint="eastAsia" w:ascii="宋体" w:hAnsi="宋体" w:eastAsia="宋体" w:cs="宋体"/>
          <w:b/>
          <w:bCs/>
          <w:kern w:val="2"/>
          <w:sz w:val="28"/>
          <w:szCs w:val="28"/>
        </w:rPr>
        <w:t>项目</w:t>
      </w:r>
      <w:r>
        <w:rPr>
          <w:rFonts w:hint="eastAsia" w:ascii="宋体" w:hAnsi="宋体" w:cs="宋体"/>
          <w:b/>
          <w:bCs/>
          <w:kern w:val="2"/>
          <w:sz w:val="28"/>
          <w:szCs w:val="28"/>
          <w:lang w:val="en-US" w:eastAsia="zh-CN"/>
        </w:rPr>
        <w:t>编号</w:t>
      </w:r>
      <w:r>
        <w:rPr>
          <w:rFonts w:hint="eastAsia" w:ascii="宋体" w:hAnsi="宋体" w:eastAsia="宋体" w:cs="宋体"/>
          <w:b/>
          <w:bCs/>
          <w:kern w:val="2"/>
          <w:sz w:val="28"/>
          <w:szCs w:val="28"/>
        </w:rPr>
        <w:t>：</w:t>
      </w:r>
      <w:r>
        <w:rPr>
          <w:rFonts w:ascii="Times New Roman" w:hAnsi="Times New Roman" w:cs="Times New Roman"/>
          <w:b/>
          <w:bCs/>
          <w:kern w:val="28"/>
          <w:sz w:val="28"/>
          <w:szCs w:val="28"/>
        </w:rPr>
        <w:t>202</w:t>
      </w:r>
      <w:r>
        <w:rPr>
          <w:rFonts w:hint="eastAsia" w:ascii="Times New Roman" w:hAnsi="Times New Roman" w:cs="Times New Roman"/>
          <w:b/>
          <w:bCs/>
          <w:kern w:val="28"/>
          <w:sz w:val="28"/>
          <w:szCs w:val="28"/>
          <w:lang w:val="en-US" w:eastAsia="zh-CN"/>
        </w:rPr>
        <w:t>4</w:t>
      </w:r>
      <w:r>
        <w:rPr>
          <w:rFonts w:ascii="Times New Roman" w:hAnsi="Times New Roman" w:cs="Times New Roman"/>
          <w:b/>
          <w:bCs/>
          <w:kern w:val="28"/>
          <w:sz w:val="28"/>
          <w:szCs w:val="28"/>
        </w:rPr>
        <w:t>-YFX</w:t>
      </w:r>
      <w:r>
        <w:rPr>
          <w:rFonts w:hint="eastAsia" w:ascii="Times New Roman" w:hAnsi="Times New Roman" w:cs="Times New Roman"/>
          <w:b/>
          <w:bCs/>
          <w:kern w:val="28"/>
          <w:sz w:val="28"/>
          <w:szCs w:val="28"/>
          <w:lang w:val="en-US" w:eastAsia="zh-CN"/>
        </w:rPr>
        <w:t>LW</w:t>
      </w:r>
      <w:r>
        <w:rPr>
          <w:rFonts w:ascii="Times New Roman" w:hAnsi="Times New Roman" w:cs="Times New Roman"/>
          <w:b/>
          <w:bCs/>
          <w:kern w:val="28"/>
          <w:sz w:val="28"/>
          <w:szCs w:val="28"/>
        </w:rPr>
        <w:t>-</w:t>
      </w:r>
      <w:r>
        <w:rPr>
          <w:rFonts w:hint="eastAsia" w:ascii="Times New Roman" w:hAnsi="Times New Roman" w:cs="Times New Roman"/>
          <w:b/>
          <w:bCs/>
          <w:kern w:val="28"/>
          <w:sz w:val="28"/>
          <w:szCs w:val="28"/>
          <w:lang w:val="en-US" w:eastAsia="zh-CN"/>
        </w:rPr>
        <w:t>W1005</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四、</w:t>
      </w:r>
      <w:r>
        <w:rPr>
          <w:rFonts w:hint="eastAsia" w:ascii="宋体" w:hAnsi="宋体" w:eastAsia="宋体" w:cs="宋体"/>
          <w:b/>
          <w:bCs/>
          <w:kern w:val="2"/>
          <w:sz w:val="28"/>
          <w:szCs w:val="28"/>
        </w:rPr>
        <w:t>项目概况：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493"/>
        <w:gridCol w:w="2868"/>
        <w:gridCol w:w="159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0"/>
                <w:sz w:val="28"/>
                <w:szCs w:val="28"/>
              </w:rPr>
              <w:t>序号</w:t>
            </w:r>
          </w:p>
        </w:tc>
        <w:tc>
          <w:tcPr>
            <w:tcW w:w="1302"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w:t>
            </w:r>
          </w:p>
        </w:tc>
        <w:tc>
          <w:tcPr>
            <w:tcW w:w="1498"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技术要求</w:t>
            </w:r>
          </w:p>
        </w:tc>
        <w:tc>
          <w:tcPr>
            <w:tcW w:w="83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数量</w:t>
            </w:r>
          </w:p>
        </w:tc>
        <w:tc>
          <w:tcPr>
            <w:tcW w:w="836"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302"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小鼠强迫运动转轮系统</w:t>
            </w:r>
          </w:p>
        </w:tc>
        <w:tc>
          <w:tcPr>
            <w:tcW w:w="1498"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83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836"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Times New Roman" w:hAnsi="Times New Roman" w:eastAsia="黑体" w:cs="Times New Roman"/>
          <w:kern w:val="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五、报价方</w:t>
      </w:r>
      <w:r>
        <w:rPr>
          <w:rFonts w:hint="eastAsia" w:ascii="宋体" w:hAnsi="宋体" w:eastAsia="宋体" w:cs="宋体"/>
          <w:b/>
          <w:bCs/>
          <w:kern w:val="2"/>
          <w:sz w:val="28"/>
          <w:szCs w:val="28"/>
        </w:rPr>
        <w:t>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（一）符合《中华人民共和国政府采购法》第二十二条资格条件：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5.参加政府采购活动前3年内，在经营活动中没有重大违法记录；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（三）未被列入政府采购失信名单、军队供应商暂停名单，未在军队采购失信名单禁入处罚期内，未被“信用中国”网站列入失信被执行人、税收违法黑名单当事人。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（四）本项目不接受联合体报价。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六、询价文件申领时间、地点、方式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（一）申领时间：自公告发布之日起至2024年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3</w:t>
      </w:r>
      <w:r>
        <w:rPr>
          <w:rFonts w:hint="eastAsia" w:ascii="宋体" w:hAnsi="宋体" w:eastAsia="宋体" w:cs="宋体"/>
          <w:i w:val="0"/>
          <w:iCs w:val="0"/>
          <w:caps w:val="0"/>
          <w:color w:val="2F2F2F"/>
          <w:spacing w:val="0"/>
          <w:sz w:val="28"/>
          <w:szCs w:val="28"/>
          <w:vertAlign w:val="baseline"/>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（二）申领地点：网上申领。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（三）申领询价文件时需提供以下资料：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1.营业执照或事业单位法人证书复印件加盖公章（军队单位不需要提供）；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2.法定代表人资格证明书原件；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3.法定代表人授权书原件；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4.非外资企业或外资控股企业的书面声明（企业提供，事业单位、军队单位不需要提供）；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5.未被“信用中国”网站列入失信被执行人、税收违法黑名单当事人名单，未被列入政府采购严重失信行为记录名单，未被列入军队供应商暂停名单，未在军队采购供应商失信名单禁入处罚期内的承诺书；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（四）申领方式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同询价公告一并挂网，自行下载。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七、报价文件递交开始和截止时间及地点、方式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（一）报价文件递交截止时间：2024年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12</w:t>
      </w:r>
      <w:r>
        <w:rPr>
          <w:rFonts w:hint="eastAsia" w:ascii="宋体" w:hAnsi="宋体" w:eastAsia="宋体" w:cs="宋体"/>
          <w:i w:val="0"/>
          <w:iCs w:val="0"/>
          <w:caps w:val="0"/>
          <w:color w:val="2F2F2F"/>
          <w:spacing w:val="0"/>
          <w:sz w:val="28"/>
          <w:szCs w:val="28"/>
          <w:vertAlign w:val="baseline"/>
        </w:rPr>
        <w:t xml:space="preserve"> 日18时00分（北京时间）。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（二）报价文件递交要求：签字盖章密封递交。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（三）报价文件递交地点：重庆市沙坪坝区高滩岩正街30号。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Style w:val="15"/>
          <w:rFonts w:hint="eastAsia" w:ascii="宋体" w:hAnsi="宋体" w:eastAsia="宋体" w:cs="宋体"/>
          <w:i w:val="0"/>
          <w:iCs w:val="0"/>
          <w:caps w:val="0"/>
          <w:color w:val="2F2F2F"/>
          <w:spacing w:val="0"/>
          <w:sz w:val="28"/>
          <w:szCs w:val="28"/>
          <w:vertAlign w:val="baseline"/>
        </w:rPr>
        <w:t>八、采购单位联系方式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联系人：</w:t>
      </w:r>
      <w:r>
        <w:rPr>
          <w:rFonts w:hint="eastAsia" w:ascii="宋体" w:hAnsi="宋体" w:cs="宋体"/>
          <w:i w:val="0"/>
          <w:iCs w:val="0"/>
          <w:caps w:val="0"/>
          <w:color w:val="2F2F2F"/>
          <w:spacing w:val="0"/>
          <w:sz w:val="28"/>
          <w:szCs w:val="28"/>
          <w:vertAlign w:val="baseline"/>
          <w:lang w:val="en-US" w:eastAsia="zh-CN"/>
        </w:rPr>
        <w:t>陈</w:t>
      </w:r>
      <w:r>
        <w:rPr>
          <w:rFonts w:hint="eastAsia" w:ascii="宋体" w:hAnsi="宋体" w:eastAsia="宋体" w:cs="宋体"/>
          <w:i w:val="0"/>
          <w:iCs w:val="0"/>
          <w:caps w:val="0"/>
          <w:color w:val="2F2F2F"/>
          <w:spacing w:val="0"/>
          <w:sz w:val="28"/>
          <w:szCs w:val="28"/>
          <w:vertAlign w:val="baseline"/>
        </w:rPr>
        <w:t>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default" w:ascii="微软雅黑" w:hAnsi="微软雅黑" w:eastAsia="宋体" w:cs="微软雅黑"/>
          <w:i w:val="0"/>
          <w:iCs w:val="0"/>
          <w:caps w:val="0"/>
          <w:color w:val="2F2F2F"/>
          <w:spacing w:val="0"/>
          <w:sz w:val="28"/>
          <w:szCs w:val="28"/>
          <w:lang w:val="en-US" w:eastAsia="zh-CN"/>
        </w:rPr>
      </w:pPr>
      <w:r>
        <w:rPr>
          <w:rFonts w:hint="eastAsia" w:ascii="宋体" w:hAnsi="宋体" w:eastAsia="宋体" w:cs="宋体"/>
          <w:i w:val="0"/>
          <w:iCs w:val="0"/>
          <w:caps w:val="0"/>
          <w:color w:val="2F2F2F"/>
          <w:spacing w:val="0"/>
          <w:sz w:val="28"/>
          <w:szCs w:val="28"/>
          <w:vertAlign w:val="baseline"/>
        </w:rPr>
        <w:t>电话：1</w:t>
      </w:r>
      <w:r>
        <w:rPr>
          <w:rFonts w:hint="eastAsia" w:ascii="宋体" w:hAnsi="宋体" w:cs="宋体"/>
          <w:i w:val="0"/>
          <w:iCs w:val="0"/>
          <w:caps w:val="0"/>
          <w:color w:val="2F2F2F"/>
          <w:spacing w:val="0"/>
          <w:sz w:val="28"/>
          <w:szCs w:val="28"/>
          <w:vertAlign w:val="baseline"/>
          <w:lang w:val="en-US" w:eastAsia="zh-CN"/>
        </w:rPr>
        <w:t>3153515990</w:t>
      </w:r>
    </w:p>
    <w:p>
      <w:pPr>
        <w:keepNext w:val="0"/>
        <w:keepLines w:val="0"/>
        <w:pageBreakBefore w:val="0"/>
        <w:widowControl/>
        <w:kinsoku/>
        <w:wordWrap/>
        <w:overflowPunct/>
        <w:topLinePunct w:val="0"/>
        <w:autoSpaceDE/>
        <w:autoSpaceDN/>
        <w:bidi w:val="0"/>
        <w:spacing w:line="360" w:lineRule="auto"/>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5"/>
        <w:keepNext w:val="0"/>
        <w:keepLines w:val="0"/>
        <w:adjustRightInd w:val="0"/>
        <w:snapToGrid w:val="0"/>
        <w:spacing w:before="120" w:beforeLines="50" w:after="120" w:afterLines="50" w:line="560" w:lineRule="exact"/>
        <w:jc w:val="center"/>
        <w:rPr>
          <w:b w:val="0"/>
        </w:rPr>
      </w:pPr>
      <w:bookmarkStart w:id="0" w:name="_Toc18434"/>
      <w:bookmarkStart w:id="1" w:name="_Toc21146"/>
      <w:bookmarkStart w:id="2" w:name="_Toc150422471"/>
      <w:bookmarkStart w:id="3" w:name="_Toc132636801"/>
      <w:bookmarkStart w:id="4" w:name="_Toc112879270"/>
      <w:bookmarkStart w:id="5" w:name="_Toc112317767"/>
      <w:bookmarkStart w:id="6" w:name="_Toc13467"/>
      <w:bookmarkStart w:id="7" w:name="_Toc27989"/>
      <w:bookmarkStart w:id="8" w:name="_Toc4173"/>
      <w:bookmarkStart w:id="9" w:name="_Toc23811"/>
      <w:bookmarkStart w:id="10" w:name="_Toc150422525"/>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6"/>
        <w:keepNext w:val="0"/>
        <w:keepLines w:val="0"/>
        <w:adjustRightInd w:val="0"/>
        <w:snapToGrid w:val="0"/>
        <w:spacing w:before="0" w:after="0" w:line="560" w:lineRule="exact"/>
        <w:ind w:firstLine="560"/>
        <w:rPr>
          <w:snapToGrid w:val="0"/>
          <w:lang w:val="zh-CN"/>
        </w:rPr>
      </w:pPr>
      <w:bookmarkStart w:id="11" w:name="_Toc26082"/>
      <w:bookmarkStart w:id="12" w:name="_Toc16443"/>
      <w:bookmarkStart w:id="13" w:name="_Toc112879271"/>
      <w:bookmarkStart w:id="14" w:name="_Toc29302"/>
      <w:bookmarkStart w:id="15" w:name="_Toc24946"/>
      <w:bookmarkStart w:id="16" w:name="_Toc20762"/>
      <w:bookmarkStart w:id="17" w:name="_Toc31512"/>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6"/>
        <w:keepNext w:val="0"/>
        <w:keepLines w:val="0"/>
        <w:adjustRightInd w:val="0"/>
        <w:snapToGrid w:val="0"/>
        <w:spacing w:before="0" w:after="0" w:line="560" w:lineRule="exact"/>
        <w:ind w:firstLine="560"/>
        <w:rPr>
          <w:rFonts w:ascii="黑体" w:hAnsi="黑体"/>
          <w:b w:val="0"/>
        </w:rPr>
      </w:pPr>
      <w:bookmarkStart w:id="18" w:name="_Toc8240"/>
      <w:bookmarkStart w:id="19" w:name="_Toc112879272"/>
      <w:bookmarkStart w:id="20" w:name="_Toc2684"/>
      <w:bookmarkStart w:id="21" w:name="_Toc3929"/>
      <w:bookmarkStart w:id="22" w:name="_Toc20291"/>
      <w:bookmarkStart w:id="23" w:name="_Toc3741"/>
      <w:bookmarkStart w:id="24" w:name="_Toc5400"/>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keepNext w:val="0"/>
        <w:keepLines w:val="0"/>
        <w:adjustRightInd w:val="0"/>
        <w:snapToGrid w:val="0"/>
        <w:spacing w:before="0" w:after="0" w:line="560" w:lineRule="exact"/>
        <w:ind w:firstLine="560"/>
        <w:rPr>
          <w:rFonts w:ascii="黑体" w:hAnsi="黑体"/>
          <w:b w:val="0"/>
        </w:rPr>
      </w:pPr>
      <w:bookmarkStart w:id="28" w:name="_Toc1142"/>
      <w:bookmarkStart w:id="29" w:name="_Toc22580"/>
      <w:bookmarkStart w:id="30" w:name="_Toc9364"/>
      <w:bookmarkStart w:id="31" w:name="_Toc28235"/>
      <w:bookmarkStart w:id="32" w:name="_Toc112879273"/>
      <w:bookmarkStart w:id="33" w:name="_Toc2662"/>
      <w:bookmarkStart w:id="34" w:name="_Toc17691"/>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keepNext w:val="0"/>
        <w:keepLines w:val="0"/>
        <w:adjustRightInd w:val="0"/>
        <w:snapToGrid w:val="0"/>
        <w:spacing w:before="0" w:after="0" w:line="560" w:lineRule="exact"/>
        <w:ind w:firstLine="560"/>
        <w:rPr>
          <w:rFonts w:ascii="黑体" w:hAnsi="黑体"/>
          <w:b w:val="0"/>
        </w:rPr>
      </w:pPr>
      <w:bookmarkStart w:id="35" w:name="_Toc112879274"/>
      <w:bookmarkStart w:id="36" w:name="_Toc22952"/>
      <w:bookmarkStart w:id="37" w:name="_Toc21993"/>
      <w:bookmarkStart w:id="38" w:name="_Toc6926"/>
      <w:bookmarkStart w:id="39" w:name="_Toc26508"/>
      <w:bookmarkStart w:id="40" w:name="_Toc26234"/>
      <w:bookmarkStart w:id="41" w:name="_Toc12151"/>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6"/>
        <w:keepNext w:val="0"/>
        <w:keepLines w:val="0"/>
        <w:adjustRightInd w:val="0"/>
        <w:snapToGrid w:val="0"/>
        <w:spacing w:before="0" w:after="0" w:line="560" w:lineRule="exact"/>
        <w:ind w:firstLine="560"/>
        <w:rPr>
          <w:rFonts w:ascii="黑体" w:hAnsi="黑体"/>
          <w:b w:val="0"/>
        </w:rPr>
      </w:pPr>
      <w:bookmarkStart w:id="42" w:name="_Toc19067"/>
      <w:bookmarkStart w:id="43" w:name="_Toc12010"/>
      <w:bookmarkStart w:id="44" w:name="_Toc5942"/>
      <w:bookmarkStart w:id="45" w:name="_Toc8971"/>
      <w:bookmarkStart w:id="46" w:name="_Toc3064"/>
      <w:bookmarkStart w:id="47" w:name="_Toc112879275"/>
      <w:bookmarkStart w:id="48" w:name="_Toc30836"/>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6"/>
        <w:keepNext w:val="0"/>
        <w:keepLines w:val="0"/>
        <w:adjustRightInd w:val="0"/>
        <w:snapToGrid w:val="0"/>
        <w:spacing w:before="0" w:after="0" w:line="560" w:lineRule="exact"/>
        <w:ind w:firstLine="560"/>
        <w:rPr>
          <w:rFonts w:ascii="黑体" w:hAnsi="黑体"/>
          <w:b w:val="0"/>
        </w:rPr>
      </w:pPr>
      <w:bookmarkStart w:id="49" w:name="_Toc112879276"/>
      <w:bookmarkStart w:id="50" w:name="_Toc9108"/>
      <w:bookmarkStart w:id="51" w:name="_Toc11716"/>
      <w:bookmarkStart w:id="52" w:name="_Toc23528"/>
      <w:bookmarkStart w:id="53" w:name="_Toc3925"/>
      <w:bookmarkStart w:id="54" w:name="_Toc7136"/>
      <w:bookmarkStart w:id="55" w:name="_Toc5021"/>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6"/>
        <w:keepNext w:val="0"/>
        <w:keepLines w:val="0"/>
        <w:adjustRightInd w:val="0"/>
        <w:snapToGrid w:val="0"/>
        <w:spacing w:before="0" w:after="0" w:line="560" w:lineRule="exact"/>
        <w:ind w:firstLine="560"/>
        <w:rPr>
          <w:rFonts w:ascii="黑体" w:hAnsi="黑体"/>
          <w:b w:val="0"/>
        </w:rPr>
      </w:pPr>
      <w:bookmarkStart w:id="56" w:name="_Toc18630"/>
      <w:bookmarkStart w:id="57" w:name="_Toc3330"/>
      <w:bookmarkStart w:id="58" w:name="_Toc12439"/>
      <w:bookmarkStart w:id="59" w:name="_Toc18836"/>
      <w:bookmarkStart w:id="60" w:name="_Toc19687"/>
      <w:bookmarkStart w:id="61" w:name="_Toc112879277"/>
      <w:bookmarkStart w:id="62" w:name="_Toc14191"/>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6"/>
        <w:keepNext w:val="0"/>
        <w:keepLines w:val="0"/>
        <w:adjustRightInd w:val="0"/>
        <w:snapToGrid w:val="0"/>
        <w:spacing w:before="0" w:after="0" w:line="560" w:lineRule="exact"/>
        <w:ind w:firstLine="560"/>
        <w:rPr>
          <w:rFonts w:ascii="黑体" w:hAnsi="黑体"/>
          <w:b w:val="0"/>
        </w:rPr>
      </w:pPr>
      <w:bookmarkStart w:id="64" w:name="_Toc27748"/>
      <w:bookmarkStart w:id="65" w:name="_Toc112879278"/>
      <w:bookmarkStart w:id="66" w:name="_Toc4018"/>
      <w:bookmarkStart w:id="67" w:name="_Toc28419"/>
      <w:bookmarkStart w:id="68" w:name="_Toc19967"/>
      <w:bookmarkStart w:id="69" w:name="_Toc5463"/>
      <w:bookmarkStart w:id="70" w:name="_Toc4333"/>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5"/>
        <w:keepNext w:val="0"/>
        <w:keepLines w:val="0"/>
        <w:adjustRightInd w:val="0"/>
        <w:snapToGrid w:val="0"/>
        <w:spacing w:before="120" w:beforeLines="50" w:after="120" w:afterLines="50" w:line="560" w:lineRule="exact"/>
        <w:jc w:val="center"/>
        <w:rPr>
          <w:b w:val="0"/>
        </w:rPr>
      </w:pPr>
      <w:bookmarkStart w:id="72" w:name="_Toc112879279"/>
      <w:bookmarkStart w:id="73" w:name="_Toc3795"/>
      <w:bookmarkStart w:id="74" w:name="_Toc1455"/>
      <w:bookmarkStart w:id="75" w:name="_Toc24224"/>
      <w:bookmarkStart w:id="76" w:name="_Toc10445"/>
      <w:bookmarkStart w:id="77" w:name="_Toc3426"/>
      <w:bookmarkStart w:id="78" w:name="_Toc22671"/>
      <w:bookmarkStart w:id="79" w:name="_Toc150422526"/>
      <w:bookmarkStart w:id="80" w:name="_Toc132636802"/>
      <w:bookmarkStart w:id="81" w:name="_Toc150422472"/>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6"/>
        <w:keepNext w:val="0"/>
        <w:keepLines w:val="0"/>
        <w:adjustRightInd w:val="0"/>
        <w:snapToGrid w:val="0"/>
        <w:spacing w:before="0" w:after="0" w:line="560" w:lineRule="exact"/>
        <w:ind w:firstLine="560"/>
        <w:rPr>
          <w:rFonts w:ascii="黑体" w:hAnsi="黑体"/>
          <w:b w:val="0"/>
        </w:rPr>
      </w:pPr>
      <w:bookmarkStart w:id="82" w:name="_Toc28728"/>
      <w:bookmarkStart w:id="83" w:name="_Toc30715"/>
      <w:bookmarkStart w:id="84" w:name="_Toc27681"/>
      <w:bookmarkStart w:id="85" w:name="_Toc24676"/>
      <w:bookmarkStart w:id="86" w:name="_Toc21261"/>
      <w:bookmarkStart w:id="87" w:name="_Toc6840"/>
      <w:bookmarkStart w:id="88" w:name="_Toc112879280"/>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6"/>
        <w:keepNext w:val="0"/>
        <w:keepLines w:val="0"/>
        <w:adjustRightInd w:val="0"/>
        <w:snapToGrid w:val="0"/>
        <w:spacing w:before="0" w:after="0" w:line="560" w:lineRule="exact"/>
        <w:ind w:firstLine="560"/>
        <w:rPr>
          <w:rFonts w:ascii="黑体" w:hAnsi="黑体"/>
          <w:b w:val="0"/>
        </w:rPr>
      </w:pPr>
      <w:bookmarkStart w:id="89" w:name="_Toc15413"/>
      <w:bookmarkStart w:id="90" w:name="_Toc19070"/>
      <w:bookmarkStart w:id="91" w:name="_Toc1427"/>
      <w:bookmarkStart w:id="92" w:name="_Toc24881"/>
      <w:bookmarkStart w:id="93" w:name="_Toc25439"/>
      <w:bookmarkStart w:id="94" w:name="_Toc7402"/>
      <w:bookmarkStart w:id="95" w:name="_Toc112879281"/>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5"/>
        <w:keepNext w:val="0"/>
        <w:keepLines w:val="0"/>
        <w:adjustRightInd w:val="0"/>
        <w:snapToGrid w:val="0"/>
        <w:spacing w:before="120" w:beforeLines="50" w:after="120" w:afterLines="50" w:line="560" w:lineRule="exact"/>
        <w:jc w:val="center"/>
        <w:rPr>
          <w:b w:val="0"/>
        </w:rPr>
      </w:pPr>
      <w:bookmarkStart w:id="96" w:name="_Toc112317769"/>
      <w:bookmarkStart w:id="97" w:name="_Toc1599"/>
      <w:bookmarkStart w:id="98" w:name="_Toc6196"/>
      <w:bookmarkStart w:id="99" w:name="_Toc17086"/>
      <w:bookmarkStart w:id="100" w:name="_Toc112879283"/>
      <w:bookmarkStart w:id="101" w:name="_Toc7589"/>
      <w:bookmarkStart w:id="102" w:name="_Toc23710"/>
      <w:bookmarkStart w:id="103" w:name="_Toc12412"/>
      <w:bookmarkStart w:id="104" w:name="_Toc150422527"/>
      <w:bookmarkStart w:id="105" w:name="_Toc150422473"/>
      <w:bookmarkStart w:id="106" w:name="_Toc13263680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6"/>
        <w:keepNext w:val="0"/>
        <w:keepLines w:val="0"/>
        <w:adjustRightInd w:val="0"/>
        <w:snapToGrid w:val="0"/>
        <w:spacing w:before="0" w:after="0" w:line="560" w:lineRule="exact"/>
        <w:ind w:firstLine="560"/>
        <w:rPr>
          <w:rFonts w:ascii="黑体" w:hAnsi="黑体"/>
          <w:b w:val="0"/>
        </w:rPr>
      </w:pPr>
      <w:bookmarkStart w:id="107" w:name="_Toc4438"/>
      <w:bookmarkStart w:id="108" w:name="_Toc112879284"/>
      <w:bookmarkStart w:id="109" w:name="_Toc5519"/>
      <w:bookmarkStart w:id="110" w:name="_Toc26601"/>
      <w:bookmarkStart w:id="111" w:name="_Toc878"/>
      <w:bookmarkStart w:id="112" w:name="_Toc31289"/>
      <w:bookmarkStart w:id="113" w:name="_Toc23222"/>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6"/>
        <w:keepNext w:val="0"/>
        <w:keepLines w:val="0"/>
        <w:adjustRightInd w:val="0"/>
        <w:snapToGrid w:val="0"/>
        <w:spacing w:before="0" w:after="0" w:line="560" w:lineRule="exact"/>
        <w:ind w:firstLine="560"/>
        <w:rPr>
          <w:rFonts w:ascii="黑体" w:hAnsi="黑体"/>
          <w:b w:val="0"/>
        </w:rPr>
      </w:pPr>
      <w:bookmarkStart w:id="114" w:name="_Toc22773"/>
      <w:bookmarkStart w:id="115" w:name="_Toc25435"/>
      <w:bookmarkStart w:id="116" w:name="_Toc1883"/>
      <w:bookmarkStart w:id="117" w:name="_Toc11346"/>
      <w:bookmarkStart w:id="118" w:name="_Toc24339"/>
      <w:bookmarkStart w:id="119" w:name="_Toc112879285"/>
      <w:bookmarkStart w:id="120" w:name="_Toc13320"/>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122" w:name="_Toc19321"/>
      <w:bookmarkStart w:id="123" w:name="_Toc25315"/>
      <w:bookmarkStart w:id="124" w:name="_Toc14036"/>
      <w:bookmarkStart w:id="125" w:name="_Toc14838"/>
      <w:bookmarkStart w:id="126" w:name="_Toc112879286"/>
      <w:bookmarkStart w:id="127" w:name="_Toc31087"/>
      <w:bookmarkStart w:id="128" w:name="_Toc3463"/>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6"/>
        <w:keepNext w:val="0"/>
        <w:keepLines w:val="0"/>
        <w:adjustRightInd w:val="0"/>
        <w:snapToGrid w:val="0"/>
        <w:spacing w:before="0" w:after="0" w:line="560" w:lineRule="exact"/>
        <w:ind w:firstLine="560"/>
        <w:rPr>
          <w:rFonts w:ascii="黑体" w:hAnsi="黑体"/>
          <w:b w:val="0"/>
        </w:rPr>
      </w:pPr>
      <w:bookmarkStart w:id="131" w:name="_Toc16786"/>
      <w:bookmarkStart w:id="132" w:name="_Toc31088"/>
      <w:bookmarkStart w:id="133" w:name="_Toc26530"/>
      <w:bookmarkStart w:id="134" w:name="_Toc8377"/>
      <w:bookmarkStart w:id="135" w:name="_Toc27352"/>
      <w:bookmarkStart w:id="136" w:name="_Toc11156"/>
      <w:bookmarkStart w:id="137" w:name="_Toc112879287"/>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3"/>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6"/>
        <w:keepNext w:val="0"/>
        <w:keepLines w:val="0"/>
        <w:adjustRightInd w:val="0"/>
        <w:snapToGrid w:val="0"/>
        <w:spacing w:before="0" w:after="0" w:line="560" w:lineRule="exact"/>
        <w:ind w:firstLine="560"/>
        <w:rPr>
          <w:rFonts w:ascii="黑体" w:hAnsi="黑体"/>
          <w:b w:val="0"/>
        </w:rPr>
      </w:pPr>
      <w:bookmarkStart w:id="140" w:name="_Toc17283"/>
      <w:bookmarkStart w:id="141" w:name="_Toc15825"/>
      <w:bookmarkStart w:id="142" w:name="_Toc9194"/>
      <w:bookmarkStart w:id="143" w:name="_Toc112879288"/>
      <w:bookmarkStart w:id="144" w:name="_Toc8065"/>
      <w:bookmarkStart w:id="145" w:name="_Toc10747"/>
      <w:bookmarkStart w:id="146" w:name="_Toc30332"/>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keepNext w:val="0"/>
        <w:keepLines w:val="0"/>
        <w:adjustRightInd w:val="0"/>
        <w:snapToGrid w:val="0"/>
        <w:spacing w:before="0" w:after="0" w:line="560" w:lineRule="exact"/>
        <w:ind w:firstLine="560"/>
        <w:rPr>
          <w:rFonts w:ascii="黑体" w:hAnsi="黑体"/>
          <w:b w:val="0"/>
        </w:rPr>
      </w:pPr>
      <w:bookmarkStart w:id="147" w:name="_Toc15765"/>
      <w:bookmarkStart w:id="148" w:name="_Toc2919"/>
      <w:bookmarkStart w:id="149" w:name="_Toc3629"/>
      <w:bookmarkStart w:id="150" w:name="_Toc112879289"/>
      <w:bookmarkStart w:id="151" w:name="_Toc14780"/>
      <w:bookmarkStart w:id="152" w:name="_Toc2209"/>
      <w:bookmarkStart w:id="153" w:name="_Toc16411"/>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6"/>
        <w:keepNext w:val="0"/>
        <w:keepLines w:val="0"/>
        <w:adjustRightInd w:val="0"/>
        <w:snapToGrid w:val="0"/>
        <w:spacing w:before="0" w:after="0" w:line="560" w:lineRule="exact"/>
        <w:ind w:firstLine="560"/>
        <w:rPr>
          <w:rFonts w:ascii="黑体" w:hAnsi="黑体"/>
          <w:b w:val="0"/>
        </w:rPr>
      </w:pPr>
      <w:bookmarkStart w:id="154" w:name="_Toc19352"/>
      <w:bookmarkStart w:id="155" w:name="_Toc28120"/>
      <w:bookmarkStart w:id="156" w:name="_Toc27672"/>
      <w:bookmarkStart w:id="157" w:name="_Toc4817"/>
      <w:bookmarkStart w:id="158" w:name="_Toc112879290"/>
      <w:bookmarkStart w:id="159" w:name="_Toc32010"/>
      <w:bookmarkStart w:id="160" w:name="_Toc25759"/>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5"/>
        <w:keepNext w:val="0"/>
        <w:keepLines w:val="0"/>
        <w:adjustRightInd w:val="0"/>
        <w:snapToGrid w:val="0"/>
        <w:spacing w:before="120" w:beforeLines="50" w:after="120" w:afterLines="50" w:line="560" w:lineRule="exact"/>
        <w:jc w:val="center"/>
        <w:rPr>
          <w:b w:val="0"/>
        </w:rPr>
      </w:pPr>
      <w:bookmarkStart w:id="162" w:name="_Toc17312"/>
      <w:bookmarkStart w:id="163" w:name="_Toc112879291"/>
      <w:bookmarkStart w:id="164" w:name="_Toc10862"/>
      <w:bookmarkStart w:id="165" w:name="_Toc31024"/>
      <w:bookmarkStart w:id="166" w:name="_Toc150422528"/>
      <w:bookmarkStart w:id="167" w:name="_Toc126"/>
      <w:bookmarkStart w:id="168" w:name="_Toc2916"/>
      <w:bookmarkStart w:id="169" w:name="_Toc150422474"/>
      <w:bookmarkStart w:id="170" w:name="_Toc132636804"/>
      <w:bookmarkStart w:id="171" w:name="_Toc26632"/>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6"/>
        <w:keepNext w:val="0"/>
        <w:keepLines w:val="0"/>
        <w:adjustRightInd w:val="0"/>
        <w:snapToGrid w:val="0"/>
        <w:spacing w:before="0" w:after="0" w:line="560" w:lineRule="exact"/>
        <w:ind w:firstLine="560"/>
        <w:rPr>
          <w:rFonts w:ascii="黑体" w:hAnsi="黑体"/>
          <w:b w:val="0"/>
        </w:rPr>
      </w:pPr>
      <w:bookmarkStart w:id="172" w:name="_Toc3926"/>
      <w:bookmarkStart w:id="173" w:name="_Toc10463"/>
      <w:bookmarkStart w:id="174" w:name="_Toc13583"/>
      <w:bookmarkStart w:id="175" w:name="_Toc9307"/>
      <w:bookmarkStart w:id="176" w:name="_Toc25968"/>
      <w:bookmarkStart w:id="177" w:name="_Toc2147"/>
      <w:bookmarkStart w:id="178" w:name="_Toc112879292"/>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6"/>
        <w:keepNext w:val="0"/>
        <w:keepLines w:val="0"/>
        <w:adjustRightInd w:val="0"/>
        <w:snapToGrid w:val="0"/>
        <w:spacing w:before="0" w:after="0" w:line="560" w:lineRule="exact"/>
        <w:ind w:firstLine="560"/>
        <w:rPr>
          <w:rFonts w:ascii="黑体" w:hAnsi="黑体"/>
          <w:b w:val="0"/>
        </w:rPr>
      </w:pPr>
      <w:bookmarkStart w:id="180" w:name="_Toc20179"/>
      <w:bookmarkStart w:id="181" w:name="_Toc17024"/>
      <w:bookmarkStart w:id="182" w:name="_Toc29280"/>
      <w:bookmarkStart w:id="183" w:name="_Toc1725"/>
      <w:bookmarkStart w:id="184" w:name="_Toc21109"/>
      <w:bookmarkStart w:id="185" w:name="_Toc112879293"/>
      <w:bookmarkStart w:id="186" w:name="_Toc12945"/>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5"/>
        <w:keepNext w:val="0"/>
        <w:keepLines w:val="0"/>
        <w:adjustRightInd w:val="0"/>
        <w:snapToGrid w:val="0"/>
        <w:spacing w:before="120" w:beforeLines="50" w:after="120" w:afterLines="50" w:line="560" w:lineRule="exact"/>
        <w:jc w:val="center"/>
        <w:rPr>
          <w:b w:val="0"/>
        </w:rPr>
      </w:pPr>
      <w:bookmarkStart w:id="188" w:name="_Toc132636805"/>
      <w:bookmarkStart w:id="189" w:name="_Toc150422529"/>
      <w:bookmarkStart w:id="190" w:name="_Toc18788"/>
      <w:bookmarkStart w:id="191" w:name="_Toc150422475"/>
      <w:bookmarkStart w:id="192" w:name="_Toc22461"/>
      <w:bookmarkStart w:id="193" w:name="_Toc112879294"/>
      <w:bookmarkStart w:id="194" w:name="_Toc18297"/>
      <w:bookmarkStart w:id="195" w:name="_Toc27124"/>
      <w:bookmarkStart w:id="196" w:name="_Toc31708"/>
      <w:bookmarkStart w:id="197" w:name="_Toc32244"/>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6"/>
        <w:keepNext w:val="0"/>
        <w:keepLines w:val="0"/>
        <w:adjustRightInd w:val="0"/>
        <w:snapToGrid w:val="0"/>
        <w:spacing w:before="0" w:after="0" w:line="560" w:lineRule="exact"/>
        <w:ind w:firstLine="560"/>
        <w:rPr>
          <w:rFonts w:ascii="黑体" w:hAnsi="黑体"/>
          <w:b w:val="0"/>
        </w:rPr>
      </w:pPr>
      <w:bookmarkStart w:id="198" w:name="_Toc12850"/>
      <w:bookmarkStart w:id="199" w:name="_Toc10939"/>
      <w:bookmarkStart w:id="200" w:name="_Toc112879295"/>
      <w:bookmarkStart w:id="201" w:name="_Toc20455"/>
      <w:bookmarkStart w:id="202" w:name="_Toc28583"/>
      <w:bookmarkStart w:id="203" w:name="_Toc14023"/>
      <w:bookmarkStart w:id="204" w:name="_Toc20654"/>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6"/>
        <w:keepNext w:val="0"/>
        <w:keepLines w:val="0"/>
        <w:adjustRightInd w:val="0"/>
        <w:snapToGrid w:val="0"/>
        <w:spacing w:before="0" w:after="0" w:line="560" w:lineRule="exact"/>
        <w:ind w:firstLine="560"/>
        <w:rPr>
          <w:rFonts w:ascii="黑体" w:hAnsi="黑体"/>
          <w:b w:val="0"/>
        </w:rPr>
      </w:pPr>
      <w:bookmarkStart w:id="205" w:name="_Toc14037"/>
      <w:bookmarkStart w:id="206" w:name="_Toc5250"/>
      <w:bookmarkStart w:id="207" w:name="_Toc24558"/>
      <w:bookmarkStart w:id="208" w:name="_Toc23132"/>
      <w:bookmarkStart w:id="209" w:name="_Toc6265"/>
      <w:bookmarkStart w:id="210" w:name="_Toc112879296"/>
      <w:bookmarkStart w:id="211" w:name="_Toc21738"/>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6"/>
        <w:keepNext w:val="0"/>
        <w:keepLines w:val="0"/>
        <w:adjustRightInd w:val="0"/>
        <w:snapToGrid w:val="0"/>
        <w:spacing w:before="0" w:after="0" w:line="560" w:lineRule="exact"/>
        <w:ind w:firstLine="560"/>
        <w:rPr>
          <w:rFonts w:ascii="黑体" w:hAnsi="黑体"/>
          <w:b w:val="0"/>
        </w:rPr>
      </w:pPr>
      <w:bookmarkStart w:id="213" w:name="_Toc112879297"/>
      <w:bookmarkStart w:id="214" w:name="_Toc26796"/>
      <w:bookmarkStart w:id="215" w:name="_Toc27418"/>
      <w:bookmarkStart w:id="216" w:name="_Toc31420"/>
      <w:bookmarkStart w:id="217" w:name="_Toc112768406"/>
      <w:bookmarkStart w:id="218" w:name="_Toc6108"/>
      <w:bookmarkStart w:id="219" w:name="_Toc5111"/>
      <w:bookmarkStart w:id="220" w:name="_Toc25000"/>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222" w:name="_Toc28471"/>
      <w:bookmarkStart w:id="223" w:name="_Toc112879298"/>
      <w:bookmarkStart w:id="224" w:name="_Toc26597"/>
      <w:bookmarkStart w:id="225" w:name="_Toc12433"/>
      <w:bookmarkStart w:id="226" w:name="_Toc10720"/>
      <w:bookmarkStart w:id="227" w:name="_Toc14076"/>
      <w:bookmarkStart w:id="228" w:name="_Toc24092"/>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516"/>
      <w:bookmarkStart w:id="232" w:name="_Toc112879299"/>
      <w:bookmarkStart w:id="233" w:name="_Toc23435"/>
      <w:bookmarkStart w:id="234" w:name="_Toc8848"/>
      <w:bookmarkStart w:id="235" w:name="_Toc27134"/>
      <w:bookmarkStart w:id="236" w:name="_Toc16757"/>
      <w:bookmarkStart w:id="237" w:name="_Toc6950"/>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6"/>
        <w:keepNext w:val="0"/>
        <w:keepLines w:val="0"/>
        <w:adjustRightInd w:val="0"/>
        <w:snapToGrid w:val="0"/>
        <w:spacing w:before="0" w:after="0" w:line="560" w:lineRule="exact"/>
        <w:ind w:firstLine="560"/>
        <w:rPr>
          <w:rFonts w:ascii="黑体" w:hAnsi="黑体"/>
          <w:b w:val="0"/>
        </w:rPr>
      </w:pPr>
      <w:bookmarkStart w:id="238" w:name="_Toc24288"/>
      <w:bookmarkStart w:id="239" w:name="_Toc31138"/>
      <w:bookmarkStart w:id="240" w:name="_Toc4197"/>
      <w:bookmarkStart w:id="241" w:name="_Toc31699"/>
      <w:bookmarkStart w:id="242" w:name="_Toc112879300"/>
      <w:bookmarkStart w:id="243" w:name="_Toc27253"/>
      <w:bookmarkStart w:id="244" w:name="_Toc13063"/>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6"/>
        <w:keepNext w:val="0"/>
        <w:keepLines w:val="0"/>
        <w:adjustRightInd w:val="0"/>
        <w:snapToGrid w:val="0"/>
        <w:spacing w:before="0" w:after="0" w:line="560" w:lineRule="exact"/>
        <w:ind w:firstLine="560"/>
        <w:rPr>
          <w:rFonts w:ascii="黑体" w:hAnsi="黑体"/>
          <w:b w:val="0"/>
        </w:rPr>
      </w:pPr>
      <w:bookmarkStart w:id="245" w:name="_Toc17723"/>
      <w:bookmarkStart w:id="246" w:name="_Toc112879301"/>
      <w:bookmarkStart w:id="247" w:name="_Toc16516"/>
      <w:bookmarkStart w:id="248" w:name="_Toc18891"/>
      <w:bookmarkStart w:id="249" w:name="_Toc17224"/>
      <w:bookmarkStart w:id="250" w:name="_Toc3397"/>
      <w:bookmarkStart w:id="251" w:name="_Toc2267"/>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6"/>
        <w:keepNext w:val="0"/>
        <w:keepLines w:val="0"/>
        <w:adjustRightInd w:val="0"/>
        <w:snapToGrid w:val="0"/>
        <w:spacing w:before="0" w:after="0" w:line="560" w:lineRule="exact"/>
        <w:ind w:firstLine="560"/>
        <w:rPr>
          <w:rFonts w:ascii="黑体" w:hAnsi="黑体"/>
          <w:b w:val="0"/>
        </w:rPr>
      </w:pPr>
      <w:bookmarkStart w:id="252" w:name="_Toc13079"/>
      <w:bookmarkStart w:id="253" w:name="_Toc112879302"/>
      <w:bookmarkStart w:id="254" w:name="_Toc25906"/>
      <w:bookmarkStart w:id="255" w:name="_Toc4309"/>
      <w:bookmarkStart w:id="256" w:name="_Toc18948"/>
      <w:bookmarkStart w:id="257" w:name="_Toc3862"/>
      <w:bookmarkStart w:id="258" w:name="_Toc449"/>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6"/>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6"/>
        <w:keepNext w:val="0"/>
        <w:keepLines w:val="0"/>
        <w:adjustRightInd w:val="0"/>
        <w:snapToGrid w:val="0"/>
        <w:spacing w:before="0" w:after="0" w:line="560" w:lineRule="exact"/>
        <w:ind w:firstLine="560"/>
        <w:rPr>
          <w:rFonts w:ascii="黑体" w:hAnsi="黑体"/>
          <w:b w:val="0"/>
        </w:rPr>
      </w:pPr>
      <w:bookmarkStart w:id="262" w:name="_Toc4551"/>
      <w:bookmarkStart w:id="263" w:name="_Toc20579"/>
      <w:bookmarkStart w:id="264" w:name="_Toc19831"/>
      <w:bookmarkStart w:id="265" w:name="_Toc112879303"/>
      <w:bookmarkStart w:id="266" w:name="_Toc19950"/>
      <w:bookmarkStart w:id="267" w:name="_Toc5872"/>
      <w:bookmarkStart w:id="268" w:name="_Toc24615"/>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6"/>
        <w:keepNext w:val="0"/>
        <w:keepLines w:val="0"/>
        <w:adjustRightInd w:val="0"/>
        <w:snapToGrid w:val="0"/>
        <w:spacing w:before="0" w:after="0" w:line="560" w:lineRule="exact"/>
        <w:ind w:firstLine="560"/>
        <w:rPr>
          <w:rFonts w:ascii="黑体" w:hAnsi="黑体"/>
          <w:b w:val="0"/>
        </w:rPr>
      </w:pPr>
      <w:bookmarkStart w:id="269" w:name="_Toc24395"/>
      <w:bookmarkStart w:id="270" w:name="_Toc31570"/>
      <w:bookmarkStart w:id="271" w:name="_Toc13135"/>
      <w:bookmarkStart w:id="272" w:name="_Toc27563"/>
      <w:bookmarkStart w:id="273" w:name="_Toc14440"/>
      <w:bookmarkStart w:id="274" w:name="_Toc112879304"/>
      <w:bookmarkStart w:id="275" w:name="_Toc7477"/>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keepNext w:val="0"/>
        <w:keepLines w:val="0"/>
        <w:adjustRightInd w:val="0"/>
        <w:snapToGrid w:val="0"/>
        <w:spacing w:before="0" w:after="0" w:line="560" w:lineRule="exact"/>
        <w:ind w:firstLine="560"/>
        <w:rPr>
          <w:rFonts w:ascii="黑体" w:hAnsi="黑体"/>
          <w:b w:val="0"/>
        </w:rPr>
      </w:pPr>
      <w:bookmarkStart w:id="276" w:name="_Toc28011"/>
      <w:bookmarkStart w:id="277" w:name="_Toc11913"/>
      <w:bookmarkStart w:id="278" w:name="_Toc20429"/>
      <w:bookmarkStart w:id="279" w:name="_Toc2101"/>
      <w:bookmarkStart w:id="280" w:name="_Toc834"/>
      <w:bookmarkStart w:id="281" w:name="_Toc27935"/>
      <w:bookmarkStart w:id="282" w:name="_Toc112879308"/>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15536"/>
      <w:bookmarkStart w:id="285" w:name="_Toc29718"/>
      <w:bookmarkStart w:id="286" w:name="_Toc28683"/>
      <w:bookmarkStart w:id="287" w:name="_Toc121216120"/>
      <w:bookmarkStart w:id="288" w:name="_Toc21189"/>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6"/>
        <w:keepNext w:val="0"/>
        <w:keepLines w:val="0"/>
        <w:adjustRightInd w:val="0"/>
        <w:snapToGrid w:val="0"/>
        <w:spacing w:before="0" w:after="0" w:line="560" w:lineRule="exact"/>
        <w:ind w:firstLine="560"/>
        <w:rPr>
          <w:rFonts w:ascii="黑体" w:hAnsi="黑体"/>
          <w:b w:val="0"/>
        </w:rPr>
      </w:pPr>
      <w:bookmarkStart w:id="289" w:name="_Toc18007"/>
      <w:bookmarkStart w:id="290" w:name="_Toc28933"/>
      <w:bookmarkStart w:id="291" w:name="_Toc24729"/>
      <w:bookmarkStart w:id="292" w:name="_Toc112768420"/>
      <w:bookmarkStart w:id="293" w:name="_Toc28022"/>
      <w:bookmarkStart w:id="294" w:name="_Toc5728"/>
      <w:bookmarkStart w:id="295" w:name="_Toc27475"/>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297" w:name="_Toc112317773"/>
      <w:bookmarkStart w:id="298" w:name="_Toc132636806"/>
      <w:bookmarkStart w:id="299" w:name="_Toc150422530"/>
      <w:bookmarkStart w:id="300" w:name="_Toc12472"/>
      <w:bookmarkStart w:id="301" w:name="_Toc17260"/>
      <w:bookmarkStart w:id="302" w:name="_Toc10644"/>
      <w:bookmarkStart w:id="303" w:name="_Toc23357"/>
      <w:bookmarkStart w:id="304" w:name="_Toc15806"/>
      <w:bookmarkStart w:id="305" w:name="_Toc2469"/>
      <w:bookmarkStart w:id="306" w:name="_Toc150422476"/>
      <w:bookmarkStart w:id="307" w:name="_Toc112879313"/>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6"/>
        <w:keepNext w:val="0"/>
        <w:keepLines w:val="0"/>
        <w:adjustRightInd w:val="0"/>
        <w:snapToGrid w:val="0"/>
        <w:spacing w:before="0" w:after="0" w:line="560" w:lineRule="exact"/>
        <w:ind w:firstLine="560"/>
        <w:rPr>
          <w:rFonts w:ascii="黑体" w:hAnsi="黑体"/>
          <w:b w:val="0"/>
        </w:rPr>
      </w:pPr>
      <w:bookmarkStart w:id="308" w:name="_Toc16850"/>
      <w:bookmarkStart w:id="309" w:name="_Toc112879314"/>
      <w:bookmarkStart w:id="310" w:name="_Toc10069"/>
      <w:bookmarkStart w:id="311" w:name="_Toc32347"/>
      <w:bookmarkStart w:id="312" w:name="_Toc20218"/>
      <w:bookmarkStart w:id="313" w:name="_Toc22992"/>
      <w:bookmarkStart w:id="314" w:name="_Toc28033"/>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6"/>
        <w:keepNext w:val="0"/>
        <w:keepLines w:val="0"/>
        <w:adjustRightInd w:val="0"/>
        <w:snapToGrid w:val="0"/>
        <w:spacing w:before="0" w:after="0" w:line="560" w:lineRule="exact"/>
        <w:ind w:firstLine="560"/>
        <w:rPr>
          <w:rFonts w:ascii="黑体" w:hAnsi="黑体"/>
          <w:b w:val="0"/>
        </w:rPr>
      </w:pPr>
      <w:bookmarkStart w:id="315" w:name="_Toc16274"/>
      <w:bookmarkStart w:id="316" w:name="_Toc11730"/>
      <w:bookmarkStart w:id="317" w:name="_Toc4498"/>
      <w:bookmarkStart w:id="318" w:name="_Toc112879315"/>
      <w:bookmarkStart w:id="319" w:name="_Toc12405"/>
      <w:bookmarkStart w:id="320" w:name="_Toc13604"/>
      <w:bookmarkStart w:id="321" w:name="_Toc2578"/>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5"/>
        <w:keepNext w:val="0"/>
        <w:keepLines w:val="0"/>
        <w:adjustRightInd w:val="0"/>
        <w:snapToGrid w:val="0"/>
        <w:spacing w:before="120" w:beforeLines="50" w:after="120" w:afterLines="50" w:line="560" w:lineRule="exact"/>
        <w:jc w:val="center"/>
        <w:rPr>
          <w:b w:val="0"/>
        </w:rPr>
      </w:pPr>
      <w:bookmarkStart w:id="322" w:name="_Toc150422477"/>
      <w:bookmarkStart w:id="323" w:name="_Toc150422531"/>
      <w:bookmarkStart w:id="324" w:name="_Toc132636807"/>
      <w:bookmarkStart w:id="325" w:name="_Toc2402"/>
      <w:bookmarkStart w:id="326" w:name="_Toc22184"/>
      <w:bookmarkStart w:id="327" w:name="_Toc13486"/>
      <w:bookmarkStart w:id="328" w:name="_Toc112317774"/>
      <w:bookmarkStart w:id="329" w:name="_Toc112879316"/>
      <w:bookmarkStart w:id="330" w:name="_Toc5420"/>
      <w:bookmarkStart w:id="331" w:name="_Toc21020"/>
      <w:bookmarkStart w:id="332" w:name="_Toc17216"/>
      <w:r>
        <w:rPr>
          <w:rFonts w:hint="eastAsia"/>
          <w:b w:val="0"/>
        </w:rPr>
        <w:t>七、质疑、投诉和投诉复议</w:t>
      </w:r>
      <w:bookmarkEnd w:id="322"/>
      <w:bookmarkEnd w:id="323"/>
      <w:bookmarkEnd w:id="324"/>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5"/>
        <w:keepNext w:val="0"/>
        <w:keepLines w:val="0"/>
        <w:adjustRightInd w:val="0"/>
        <w:snapToGrid w:val="0"/>
        <w:spacing w:before="120" w:beforeLines="50" w:after="120" w:afterLines="50" w:line="560" w:lineRule="exact"/>
        <w:jc w:val="center"/>
        <w:rPr>
          <w:b w:val="0"/>
        </w:rPr>
      </w:pPr>
      <w:bookmarkStart w:id="333" w:name="_Toc150422532"/>
      <w:bookmarkStart w:id="334" w:name="_Toc150422478"/>
      <w:bookmarkStart w:id="335" w:name="_Toc132636808"/>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6"/>
        <w:keepNext w:val="0"/>
        <w:keepLines w:val="0"/>
        <w:adjustRightInd w:val="0"/>
        <w:snapToGrid w:val="0"/>
        <w:spacing w:before="0" w:after="0" w:line="560" w:lineRule="exact"/>
        <w:ind w:firstLine="560"/>
        <w:rPr>
          <w:rFonts w:ascii="黑体" w:hAnsi="黑体"/>
          <w:b w:val="0"/>
        </w:rPr>
      </w:pPr>
      <w:bookmarkStart w:id="336" w:name="_Toc31182"/>
      <w:bookmarkStart w:id="337" w:name="_Toc15168"/>
      <w:bookmarkStart w:id="338" w:name="_Toc23561"/>
      <w:bookmarkStart w:id="339" w:name="_Toc1306"/>
      <w:bookmarkStart w:id="340" w:name="_Toc9907"/>
      <w:bookmarkStart w:id="341" w:name="_Toc6587"/>
      <w:bookmarkStart w:id="342" w:name="_Toc112879317"/>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5"/>
        <w:keepNext w:val="0"/>
        <w:keepLines w:val="0"/>
        <w:adjustRightInd w:val="0"/>
        <w:snapToGrid w:val="0"/>
        <w:spacing w:before="120" w:beforeLines="50" w:after="120" w:afterLines="50" w:line="560" w:lineRule="exact"/>
        <w:jc w:val="center"/>
        <w:rPr>
          <w:b w:val="0"/>
        </w:rPr>
      </w:pPr>
      <w:bookmarkStart w:id="343" w:name="_Toc150422533"/>
      <w:bookmarkStart w:id="344" w:name="_Toc18441"/>
      <w:bookmarkStart w:id="345" w:name="_Toc150422479"/>
      <w:bookmarkStart w:id="346" w:name="_Toc18245"/>
      <w:bookmarkStart w:id="347" w:name="_Toc18009"/>
      <w:bookmarkStart w:id="348" w:name="_Toc132636809"/>
      <w:bookmarkStart w:id="349" w:name="_Toc112879318"/>
      <w:bookmarkStart w:id="350" w:name="_Toc151"/>
      <w:bookmarkStart w:id="351" w:name="_Toc112317776"/>
      <w:bookmarkStart w:id="352" w:name="_Toc30799"/>
      <w:bookmarkStart w:id="353" w:name="_Toc23740"/>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6"/>
        <w:keepNext w:val="0"/>
        <w:keepLines w:val="0"/>
        <w:adjustRightInd w:val="0"/>
        <w:snapToGrid w:val="0"/>
        <w:spacing w:before="0" w:after="0" w:line="560" w:lineRule="exact"/>
        <w:ind w:firstLine="560"/>
        <w:rPr>
          <w:rFonts w:ascii="黑体" w:hAnsi="黑体"/>
          <w:b w:val="0"/>
        </w:rPr>
      </w:pPr>
      <w:bookmarkStart w:id="354" w:name="_Toc112879319"/>
      <w:bookmarkStart w:id="355" w:name="_Toc21936"/>
      <w:bookmarkStart w:id="356" w:name="_Toc15875"/>
      <w:bookmarkStart w:id="357" w:name="_Toc416"/>
      <w:bookmarkStart w:id="358" w:name="_Toc16713"/>
      <w:bookmarkStart w:id="359" w:name="_Toc29019"/>
      <w:bookmarkStart w:id="360" w:name="_Toc18855"/>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5"/>
        <w:spacing w:before="120" w:beforeLines="50" w:after="120" w:afterLines="50" w:line="560" w:lineRule="exact"/>
        <w:rPr>
          <w:rFonts w:ascii="黑体" w:hAnsi="黑体" w:cs="黑体"/>
          <w:b w:val="0"/>
          <w:bCs w:val="0"/>
          <w:sz w:val="28"/>
          <w:szCs w:val="28"/>
        </w:rPr>
      </w:pPr>
      <w:r>
        <w:br w:type="page"/>
      </w:r>
      <w:bookmarkStart w:id="361" w:name="_Toc150422480"/>
      <w:bookmarkStart w:id="362" w:name="_Toc2614"/>
      <w:bookmarkStart w:id="363" w:name="_Toc11705"/>
      <w:bookmarkStart w:id="364" w:name="_Toc28216"/>
      <w:bookmarkStart w:id="365" w:name="_Toc150422534"/>
      <w:bookmarkStart w:id="366" w:name="_Toc132636810"/>
      <w:bookmarkStart w:id="367" w:name="_Toc17424"/>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15835"/>
      <w:bookmarkStart w:id="369" w:name="_Toc150422535"/>
      <w:bookmarkStart w:id="370" w:name="_Toc18460"/>
      <w:bookmarkStart w:id="371" w:name="_Toc6878"/>
      <w:bookmarkStart w:id="372" w:name="_Toc150422481"/>
      <w:bookmarkStart w:id="373" w:name="_Toc3945"/>
      <w:bookmarkStart w:id="374" w:name="_Toc132636811"/>
      <w:bookmarkStart w:id="375" w:name="_Toc9618"/>
      <w:bookmarkStart w:id="376" w:name="_Toc112768435"/>
      <w:bookmarkStart w:id="377" w:name="_Toc26693"/>
      <w:bookmarkStart w:id="378" w:name="_Toc23299"/>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28425"/>
      <w:bookmarkStart w:id="380" w:name="_Toc32638"/>
      <w:bookmarkStart w:id="381" w:name="_Toc9615"/>
      <w:bookmarkStart w:id="382" w:name="_Toc150422536"/>
      <w:bookmarkStart w:id="383" w:name="_Toc150422482"/>
      <w:bookmarkStart w:id="384" w:name="_Toc6068"/>
      <w:bookmarkStart w:id="385" w:name="_Toc132636812"/>
      <w:bookmarkStart w:id="386" w:name="_Toc5103"/>
      <w:bookmarkStart w:id="387" w:name="_Toc9689"/>
      <w:bookmarkStart w:id="388" w:name="_Toc9085"/>
      <w:bookmarkStart w:id="389" w:name="_Toc10021"/>
      <w:bookmarkStart w:id="390" w:name="_Toc19368"/>
      <w:bookmarkStart w:id="391" w:name="_Toc112768436"/>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hint="default" w:ascii="宋体" w:hAnsi="宋体" w:eastAsia="宋体"/>
                <w:sz w:val="24"/>
                <w:lang w:val="en-US" w:eastAsia="zh-CN"/>
              </w:rPr>
            </w:pPr>
            <w:r>
              <w:rPr>
                <w:rFonts w:hint="eastAsia" w:ascii="宋体" w:hAnsi="宋体"/>
                <w:sz w:val="24"/>
                <w:lang w:val="en-US" w:eastAsia="zh-CN"/>
              </w:rPr>
              <w:t>询价</w:t>
            </w:r>
            <w:r>
              <w:rPr>
                <w:rFonts w:hint="eastAsia" w:ascii="宋体" w:hAnsi="宋体"/>
                <w:sz w:val="24"/>
              </w:rPr>
              <w:t>时间：</w:t>
            </w:r>
            <w:r>
              <w:rPr>
                <w:rFonts w:hint="eastAsia" w:ascii="宋体" w:hAnsi="宋体"/>
                <w:sz w:val="24"/>
                <w:lang w:val="en-US" w:eastAsia="zh-CN"/>
              </w:rPr>
              <w:t>以电话通知为准</w:t>
            </w:r>
          </w:p>
          <w:p>
            <w:pPr>
              <w:tabs>
                <w:tab w:val="left" w:pos="888"/>
              </w:tabs>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3"/>
        <w:rPr>
          <w:rFonts w:hint="eastAsia" w:ascii="黑体" w:hAnsi="黑体" w:cs="黑体"/>
          <w:b w:val="0"/>
          <w:bCs w:val="0"/>
          <w:sz w:val="28"/>
          <w:szCs w:val="28"/>
        </w:rPr>
      </w:pPr>
    </w:p>
    <w:p>
      <w:pPr>
        <w:rPr>
          <w:rFonts w:hint="eastAsia"/>
        </w:rPr>
      </w:pPr>
    </w:p>
    <w:p>
      <w:pPr>
        <w:pStyle w:val="3"/>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6041"/>
      <w:bookmarkStart w:id="393" w:name="_Toc121473161"/>
      <w:bookmarkStart w:id="394" w:name="_Toc10169"/>
      <w:bookmarkStart w:id="395" w:name="_Toc150351565"/>
      <w:bookmarkStart w:id="396" w:name="_Toc128772330"/>
      <w:bookmarkStart w:id="397" w:name="_Toc128150565"/>
      <w:bookmarkStart w:id="398" w:name="_Toc130887805"/>
      <w:bookmarkStart w:id="399" w:name="_Toc28545"/>
      <w:bookmarkStart w:id="400" w:name="_Toc20287"/>
      <w:bookmarkStart w:id="401" w:name="_Toc154562967"/>
      <w:bookmarkStart w:id="402" w:name="_Toc132399040"/>
      <w:bookmarkStart w:id="403" w:name="_Toc1301"/>
    </w:p>
    <w:p>
      <w:pPr>
        <w:pStyle w:val="3"/>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3"/>
        <w:rPr>
          <w:rFonts w:hint="eastAsia" w:ascii="宋体" w:hAnsi="宋体" w:eastAsia="宋体" w:cs="宋体"/>
          <w:b/>
          <w:bCs w:val="0"/>
          <w:sz w:val="28"/>
          <w:szCs w:val="28"/>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154562968"/>
      <w:bookmarkStart w:id="405" w:name="_Toc132399041"/>
      <w:bookmarkStart w:id="406" w:name="_Toc29198"/>
      <w:bookmarkStart w:id="407" w:name="_Toc130887806"/>
      <w:bookmarkStart w:id="408" w:name="_Toc8677"/>
      <w:bookmarkStart w:id="409" w:name="_Toc24670"/>
      <w:bookmarkStart w:id="410" w:name="_Toc150351566"/>
      <w:bookmarkStart w:id="411" w:name="_Toc128772331"/>
      <w:bookmarkStart w:id="412" w:name="_Toc3729"/>
      <w:bookmarkStart w:id="413" w:name="_Toc121473162"/>
      <w:bookmarkStart w:id="414" w:name="_Toc128150566"/>
      <w:bookmarkStart w:id="415" w:name="_Toc23146"/>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一、</w:t>
      </w:r>
      <w:r>
        <w:rPr>
          <w:rFonts w:ascii="Times New Roman" w:hAnsi="Times New Roman" w:eastAsia="黑体" w:cs="Times New Roman"/>
          <w:kern w:val="2"/>
          <w:sz w:val="32"/>
          <w:szCs w:val="32"/>
        </w:rPr>
        <w:t>采购需求一览表</w:t>
      </w:r>
    </w:p>
    <w:p>
      <w:pPr>
        <w:pStyle w:val="2"/>
        <w:keepNext w:val="0"/>
        <w:keepLines w:val="0"/>
        <w:pageBreakBefore w:val="0"/>
        <w:numPr>
          <w:ilvl w:val="0"/>
          <w:numId w:val="0"/>
        </w:numPr>
        <w:kinsoku/>
        <w:wordWrap/>
        <w:overflowPunct/>
        <w:topLinePunct w:val="0"/>
        <w:autoSpaceDE/>
        <w:autoSpaceDN/>
        <w:bidi w:val="0"/>
        <w:spacing w:line="360" w:lineRule="auto"/>
      </w:pP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879"/>
        <w:gridCol w:w="2095"/>
        <w:gridCol w:w="135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ascii="Times New Roman" w:hAnsi="Times New Roman" w:eastAsia="黑体" w:cs="Times New Roman"/>
                <w:kern w:val="2"/>
              </w:rPr>
            </w:pPr>
            <w:r>
              <w:rPr>
                <w:rFonts w:hint="default" w:ascii="Times New Roman" w:hAnsi="Times New Roman" w:eastAsia="宋体" w:cs="Times New Roman"/>
                <w:kern w:val="0"/>
                <w:sz w:val="28"/>
                <w:szCs w:val="28"/>
              </w:rPr>
              <w:t>序号</w:t>
            </w:r>
          </w:p>
        </w:tc>
        <w:tc>
          <w:tcPr>
            <w:tcW w:w="2879"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名称</w:t>
            </w:r>
          </w:p>
        </w:tc>
        <w:tc>
          <w:tcPr>
            <w:tcW w:w="2095"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技术要求</w:t>
            </w:r>
          </w:p>
        </w:tc>
        <w:tc>
          <w:tcPr>
            <w:tcW w:w="1358"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数量</w:t>
            </w:r>
          </w:p>
        </w:tc>
        <w:tc>
          <w:tcPr>
            <w:tcW w:w="2153" w:type="dxa"/>
            <w:vAlign w:val="top"/>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ascii="Times New Roman" w:hAnsi="Times New Roman" w:eastAsia="黑体" w:cs="Times New Roman"/>
                <w:kern w:val="2"/>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2879"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小鼠强迫运动转轮系统</w:t>
            </w:r>
          </w:p>
        </w:tc>
        <w:tc>
          <w:tcPr>
            <w:tcW w:w="2095"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1358"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2153" w:type="dxa"/>
            <w:vAlign w:val="top"/>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Times New Roman" w:hAnsi="Times New Roman" w:eastAsia="宋体" w:cs="Times New Roman"/>
                <w:kern w:val="2"/>
                <w:sz w:val="28"/>
                <w:szCs w:val="28"/>
                <w:lang w:val="en-US" w:eastAsia="zh-CN"/>
              </w:rPr>
            </w:pPr>
            <w:r>
              <w:rPr>
                <w:rFonts w:hint="eastAsia" w:ascii="Times New Roman" w:hAnsi="Times New Roman" w:cs="Times New Roman"/>
                <w:kern w:val="2"/>
                <w:sz w:val="28"/>
                <w:szCs w:val="28"/>
                <w:lang w:val="en-US" w:eastAsia="zh-CN"/>
              </w:rPr>
              <w:t>套</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二、</w:t>
      </w:r>
      <w:r>
        <w:rPr>
          <w:rFonts w:ascii="Times New Roman" w:hAnsi="Times New Roman" w:eastAsia="黑体" w:cs="Times New Roman"/>
          <w:kern w:val="2"/>
          <w:sz w:val="32"/>
          <w:szCs w:val="32"/>
        </w:rPr>
        <w:t>技术需求</w:t>
      </w:r>
    </w:p>
    <w:p>
      <w:pPr>
        <w:pStyle w:val="2"/>
        <w:keepNext w:val="0"/>
        <w:keepLines w:val="0"/>
        <w:pageBreakBefore w:val="0"/>
        <w:numPr>
          <w:ilvl w:val="0"/>
          <w:numId w:val="0"/>
        </w:numPr>
        <w:kinsoku/>
        <w:wordWrap/>
        <w:overflowPunct/>
        <w:topLinePunct w:val="0"/>
        <w:autoSpaceDE/>
        <w:autoSpaceDN/>
        <w:bidi w:val="0"/>
        <w:spacing w:line="360" w:lineRule="auto"/>
        <w:ind w:leftChars="200"/>
      </w:pPr>
    </w:p>
    <w:p>
      <w:pPr>
        <w:keepNext w:val="0"/>
        <w:keepLines w:val="0"/>
        <w:pageBreakBefore w:val="0"/>
        <w:kinsoku/>
        <w:wordWrap/>
        <w:overflowPunct/>
        <w:topLinePunct w:val="0"/>
        <w:autoSpaceDE/>
        <w:autoSpaceDN/>
        <w:bidi w:val="0"/>
        <w:spacing w:line="360" w:lineRule="auto"/>
        <w:jc w:val="center"/>
        <w:rPr>
          <w:rFonts w:ascii="Times New Roman" w:hAnsi="Times New Roman" w:eastAsia="黑体" w:cs="Times New Roman"/>
          <w:bCs/>
          <w:kern w:val="0"/>
          <w:sz w:val="32"/>
          <w:szCs w:val="44"/>
        </w:rPr>
      </w:pPr>
      <w:r>
        <w:rPr>
          <w:rFonts w:hint="eastAsia" w:ascii="Times New Roman" w:hAnsi="Times New Roman" w:eastAsia="黑体" w:cs="Times New Roman"/>
          <w:bCs/>
          <w:kern w:val="0"/>
          <w:sz w:val="32"/>
          <w:szCs w:val="44"/>
          <w:lang w:val="en-US" w:eastAsia="zh-CN"/>
        </w:rPr>
        <w:t>小鼠强迫运动转轮系统</w:t>
      </w:r>
      <w:r>
        <w:rPr>
          <w:rFonts w:ascii="Times New Roman" w:hAnsi="Times New Roman" w:eastAsia="黑体" w:cs="Times New Roman"/>
          <w:bCs/>
          <w:kern w:val="0"/>
          <w:sz w:val="32"/>
          <w:szCs w:val="44"/>
        </w:rPr>
        <w:t>技术参数确认表</w:t>
      </w:r>
    </w:p>
    <w:p>
      <w:pPr>
        <w:keepNext w:val="0"/>
        <w:keepLines w:val="0"/>
        <w:pageBreakBefore w:val="0"/>
        <w:kinsoku/>
        <w:wordWrap/>
        <w:overflowPunct/>
        <w:topLinePunct w:val="0"/>
        <w:autoSpaceDE/>
        <w:autoSpaceDN/>
        <w:bidi w:val="0"/>
        <w:spacing w:line="360" w:lineRule="auto"/>
        <w:jc w:val="center"/>
        <w:rPr>
          <w:rFonts w:ascii="Times New Roman" w:hAnsi="Times New Roman" w:cs="Times New Roman"/>
          <w:bCs/>
          <w:kern w:val="0"/>
          <w:sz w:val="32"/>
          <w:szCs w:val="32"/>
        </w:rPr>
      </w:pPr>
    </w:p>
    <w:tbl>
      <w:tblPr>
        <w:tblStyle w:val="12"/>
        <w:tblW w:w="9640" w:type="dxa"/>
        <w:jc w:val="center"/>
        <w:tblLayout w:type="fixed"/>
        <w:tblCellMar>
          <w:top w:w="0" w:type="dxa"/>
          <w:left w:w="108" w:type="dxa"/>
          <w:bottom w:w="0" w:type="dxa"/>
          <w:right w:w="108" w:type="dxa"/>
        </w:tblCellMar>
      </w:tblPr>
      <w:tblGrid>
        <w:gridCol w:w="1135"/>
        <w:gridCol w:w="1701"/>
        <w:gridCol w:w="4961"/>
        <w:gridCol w:w="1843"/>
      </w:tblGrid>
      <w:tr>
        <w:trPr>
          <w:trHeight w:val="824" w:hRule="atLeast"/>
          <w:jc w:val="center"/>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hint="default" w:ascii="Times New Roman" w:hAnsi="Times New Roman" w:eastAsia="幼圆" w:cs="Times New Roman"/>
                <w:b/>
                <w:bCs/>
                <w:kern w:val="0"/>
                <w:sz w:val="24"/>
                <w:szCs w:val="24"/>
              </w:rPr>
            </w:pPr>
            <w:r>
              <w:rPr>
                <w:rFonts w:hint="default" w:ascii="Times New Roman" w:hAnsi="Times New Roman" w:cs="Times New Roman"/>
                <w:b/>
                <w:bCs/>
                <w:kern w:val="0"/>
                <w:sz w:val="24"/>
                <w:szCs w:val="24"/>
              </w:rPr>
              <w:t>备注</w:t>
            </w:r>
          </w:p>
        </w:tc>
      </w:tr>
      <w:tr>
        <w:tblPrEx>
          <w:tblCellMar>
            <w:top w:w="0" w:type="dxa"/>
            <w:left w:w="108" w:type="dxa"/>
            <w:bottom w:w="0" w:type="dxa"/>
            <w:right w:w="108" w:type="dxa"/>
          </w:tblCellMar>
        </w:tblPrEx>
        <w:trPr>
          <w:trHeight w:val="668"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692"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用于药理学、认知神经科学、神经生理学、神经药理学、认知功能退行性变性等实验研究方面的研究</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13" w:hRule="atLeast"/>
          <w:jc w:val="center"/>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小鼠</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65"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无</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990"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b/>
                <w:kern w:val="0"/>
                <w:sz w:val="24"/>
                <w:szCs w:val="24"/>
              </w:rPr>
            </w:pPr>
            <w:r>
              <w:rPr>
                <w:rFonts w:hint="default" w:ascii="Times New Roman" w:hAnsi="Times New Roman"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rPr>
          <w:trHeight w:val="105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实验速度范围</w:t>
            </w:r>
            <w:r>
              <w:rPr>
                <w:rFonts w:hint="default" w:ascii="Times New Roman" w:hAnsi="Times New Roman" w:cs="Times New Roman"/>
                <w:sz w:val="24"/>
                <w:szCs w:val="24"/>
                <w:lang w:val="en-US" w:eastAsia="zh-CN"/>
              </w:rPr>
              <w:t>至少完全覆盖</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 xml:space="preserve"> – 1</w:t>
            </w:r>
            <w:r>
              <w:rPr>
                <w:rFonts w:hint="default" w:ascii="Times New Roman" w:hAnsi="Times New Roman" w:cs="Times New Roman"/>
                <w:sz w:val="24"/>
                <w:szCs w:val="24"/>
                <w:lang w:val="en-US" w:eastAsia="zh-CN"/>
              </w:rPr>
              <w:t>0</w:t>
            </w:r>
            <w:r>
              <w:rPr>
                <w:rFonts w:hint="default" w:ascii="Times New Roman" w:hAnsi="Times New Roman" w:cs="Times New Roman"/>
                <w:sz w:val="24"/>
                <w:szCs w:val="24"/>
              </w:rPr>
              <w:t xml:space="preserve"> m/min，增量精度为0.1m/min</w:t>
            </w:r>
          </w:p>
        </w:tc>
        <w:tc>
          <w:tcPr>
            <w:tcW w:w="1843" w:type="dxa"/>
            <w:tcBorders>
              <w:top w:val="nil"/>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lang w:bidi="zh-CN"/>
              </w:rPr>
            </w:pPr>
          </w:p>
        </w:tc>
      </w:tr>
      <w:tr>
        <w:tblPrEx>
          <w:tblCellMar>
            <w:top w:w="0" w:type="dxa"/>
            <w:left w:w="108" w:type="dxa"/>
            <w:bottom w:w="0" w:type="dxa"/>
            <w:right w:w="108" w:type="dxa"/>
          </w:tblCellMar>
        </w:tblPrEx>
        <w:trPr>
          <w:trHeight w:val="690"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至少</w:t>
            </w:r>
            <w:r>
              <w:rPr>
                <w:rFonts w:hint="default" w:ascii="Times New Roman" w:hAnsi="Times New Roman" w:cs="Times New Roman"/>
                <w:sz w:val="24"/>
                <w:szCs w:val="24"/>
              </w:rPr>
              <w:t>可同时支持</w:t>
            </w:r>
            <w:r>
              <w:rPr>
                <w:rFonts w:hint="default" w:ascii="Times New Roman" w:hAnsi="Times New Roman" w:cs="Times New Roman"/>
                <w:sz w:val="24"/>
                <w:szCs w:val="24"/>
                <w:lang w:val="en-US" w:eastAsia="zh-CN"/>
              </w:rPr>
              <w:t>18</w:t>
            </w:r>
            <w:r>
              <w:rPr>
                <w:rFonts w:hint="default" w:ascii="Times New Roman" w:hAnsi="Times New Roman" w:cs="Times New Roman"/>
                <w:sz w:val="24"/>
                <w:szCs w:val="24"/>
              </w:rPr>
              <w:t>个转轮，</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90"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每个转轮单独占用一个跑道空间，且每个转轮均具有可拆卸的不锈钢废物盘</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rPr>
              <w:t>可装备12转轮饮水支持配件，装配时最大通道数为12通道</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lang w:bidi="ar"/>
              </w:rPr>
              <w:t>流量调节器速率≤0.125μL/hr，持续周期4周</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rPr>
              <w:t>测试时间设置范围</w:t>
            </w:r>
            <w:r>
              <w:rPr>
                <w:rFonts w:hint="default" w:ascii="Times New Roman" w:hAnsi="Times New Roman" w:cs="Times New Roman"/>
                <w:sz w:val="24"/>
                <w:szCs w:val="24"/>
                <w:lang w:val="en-US" w:eastAsia="zh-CN"/>
              </w:rPr>
              <w:t>需覆盖</w:t>
            </w:r>
            <w:r>
              <w:rPr>
                <w:rFonts w:hint="default" w:ascii="Times New Roman" w:hAnsi="Times New Roman" w:cs="Times New Roman"/>
                <w:sz w:val="24"/>
                <w:szCs w:val="24"/>
              </w:rPr>
              <w:t>：1 min - 24 hours</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rPr>
              <w:t>休息时间设置范围</w:t>
            </w:r>
            <w:r>
              <w:rPr>
                <w:rFonts w:hint="default" w:ascii="Times New Roman" w:hAnsi="Times New Roman" w:cs="Times New Roman"/>
                <w:sz w:val="24"/>
                <w:szCs w:val="24"/>
                <w:lang w:val="en-US" w:eastAsia="zh-CN"/>
              </w:rPr>
              <w:t>需覆盖</w:t>
            </w:r>
            <w:r>
              <w:rPr>
                <w:rFonts w:hint="default" w:ascii="Times New Roman" w:hAnsi="Times New Roman" w:cs="Times New Roman"/>
                <w:sz w:val="24"/>
                <w:szCs w:val="24"/>
              </w:rPr>
              <w:t>：1min - 24 hours</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77"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参数8</w:t>
            </w:r>
          </w:p>
        </w:tc>
        <w:tc>
          <w:tcPr>
            <w:tcW w:w="4961" w:type="dxa"/>
            <w:tcBorders>
              <w:top w:val="nil"/>
              <w:left w:val="nil"/>
              <w:bottom w:val="single" w:color="auto" w:sz="4" w:space="0"/>
              <w:right w:val="single" w:color="auto" w:sz="4" w:space="0"/>
            </w:tcBorders>
            <w:vAlign w:val="center"/>
          </w:tcPr>
          <w:p>
            <w:pPr>
              <w:spacing w:line="276" w:lineRule="auto"/>
              <w:rPr>
                <w:rFonts w:hint="default" w:ascii="Times New Roman" w:hAnsi="Times New Roman" w:cs="Times New Roman"/>
                <w:sz w:val="24"/>
                <w:szCs w:val="24"/>
                <w:lang w:bidi="ar"/>
              </w:rPr>
            </w:pPr>
            <w:r>
              <w:rPr>
                <w:rFonts w:hint="default" w:ascii="Times New Roman" w:hAnsi="Times New Roman" w:cs="Times New Roman"/>
                <w:sz w:val="24"/>
                <w:szCs w:val="24"/>
              </w:rPr>
              <w:t>循环圈数</w:t>
            </w:r>
            <w:r>
              <w:rPr>
                <w:rFonts w:hint="default" w:ascii="Times New Roman" w:hAnsi="Times New Roman" w:cs="Times New Roman"/>
                <w:sz w:val="24"/>
                <w:szCs w:val="24"/>
                <w:lang w:val="en-US" w:eastAsia="zh-CN"/>
              </w:rPr>
              <w:t>范围需覆盖</w:t>
            </w:r>
            <w:r>
              <w:rPr>
                <w:rFonts w:hint="default" w:ascii="Times New Roman" w:hAnsi="Times New Roman" w:cs="Times New Roman"/>
                <w:sz w:val="24"/>
                <w:szCs w:val="24"/>
              </w:rPr>
              <w:t>：1 – 999，可连续</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cs="Times New Roman"/>
                <w:b/>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623" w:hRule="atLeast"/>
          <w:jc w:val="center"/>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kern w:val="0"/>
                <w:sz w:val="24"/>
                <w:szCs w:val="24"/>
                <w:lang w:bidi="zh-CN"/>
              </w:rPr>
            </w:pPr>
            <w:r>
              <w:rPr>
                <w:rFonts w:hint="default" w:ascii="Times New Roman" w:hAnsi="Times New Roman" w:cs="Times New Roman"/>
                <w:kern w:val="0"/>
                <w:sz w:val="24"/>
                <w:szCs w:val="24"/>
                <w:lang w:bidi="zh-CN"/>
              </w:rPr>
              <w:t>小鼠强迫运动转轮系统1套</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cs="Times New Roman"/>
                <w:kern w:val="0"/>
                <w:sz w:val="24"/>
                <w:szCs w:val="24"/>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三、</w:t>
      </w:r>
      <w:r>
        <w:rPr>
          <w:rFonts w:ascii="Times New Roman" w:hAnsi="Times New Roman" w:eastAsia="黑体" w:cs="Times New Roman"/>
          <w:kern w:val="2"/>
          <w:sz w:val="32"/>
          <w:szCs w:val="32"/>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出现故障回应时间</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报修2小时内响应</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维修到达现场时间≤ </w:t>
            </w:r>
            <w:r>
              <w:rPr>
                <w:rFonts w:hint="default" w:ascii="Times New Roman" w:hAnsi="Times New Roman" w:eastAsia="宋体" w:cs="Times New Roman"/>
                <w:kern w:val="0"/>
                <w:sz w:val="24"/>
                <w:szCs w:val="24"/>
                <w:lang w:val="en-US" w:eastAsia="zh-CN"/>
              </w:rPr>
              <w:t>24</w:t>
            </w:r>
            <w:r>
              <w:rPr>
                <w:rFonts w:hint="default" w:ascii="Times New Roman" w:hAnsi="Times New Roman" w:eastAsia="宋体" w:cs="Times New Roman"/>
                <w:kern w:val="0"/>
                <w:sz w:val="24"/>
                <w:szCs w:val="24"/>
              </w:rPr>
              <w:t>小时（本地）</w:t>
            </w:r>
          </w:p>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配件供应时间≥</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保修期满前一个月供应商</w:t>
            </w:r>
            <w:r>
              <w:rPr>
                <w:rFonts w:hint="default" w:ascii="Times New Roman" w:hAnsi="Times New Roman" w:eastAsia="宋体" w:cs="Times New Roman"/>
                <w:sz w:val="24"/>
                <w:szCs w:val="24"/>
              </w:rPr>
              <w:t>免费对仪器进行一次全面检查、维护，并</w:t>
            </w:r>
            <w:r>
              <w:rPr>
                <w:rFonts w:hint="default" w:ascii="Times New Roman" w:hAnsi="Times New Roman" w:eastAsia="宋体" w:cs="Times New Roman"/>
                <w:sz w:val="24"/>
                <w:szCs w:val="24"/>
                <w:lang w:val="en-US" w:eastAsia="zh-CN"/>
              </w:rPr>
              <w:t>出具</w:t>
            </w:r>
            <w:r>
              <w:rPr>
                <w:rFonts w:hint="default" w:ascii="Times New Roman" w:hAnsi="Times New Roman" w:eastAsia="宋体" w:cs="Times New Roman"/>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2次使用培训，后期电话</w:t>
            </w:r>
            <w:r>
              <w:rPr>
                <w:rFonts w:hint="default" w:ascii="Times New Roman" w:hAnsi="Times New Roman" w:eastAsia="宋体" w:cs="Times New Roman"/>
                <w:color w:val="000000" w:themeColor="text1"/>
                <w:kern w:val="0"/>
                <w:sz w:val="24"/>
                <w:szCs w:val="24"/>
                <w14:textFill>
                  <w14:solidFill>
                    <w14:schemeClr w14:val="tx1"/>
                  </w14:solidFill>
                </w14:textFill>
              </w:rPr>
              <w:t>培训</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或远程操作培训，不限次数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6" w:name="_Toc81213694"/>
      <w:bookmarkStart w:id="417" w:name="_Toc132186962"/>
      <w:bookmarkStart w:id="418" w:name="_Toc150422496"/>
      <w:bookmarkStart w:id="419" w:name="_Toc18151"/>
      <w:bookmarkStart w:id="420" w:name="_Toc31021"/>
      <w:bookmarkStart w:id="421" w:name="_Toc150422550"/>
      <w:bookmarkStart w:id="422" w:name="_Toc132636825"/>
      <w:bookmarkStart w:id="423" w:name="_Toc3800"/>
      <w:bookmarkStart w:id="424" w:name="_Toc130887486"/>
      <w:bookmarkStart w:id="425" w:name="_Toc8608"/>
      <w:r>
        <w:rPr>
          <w:rFonts w:hint="eastAsia" w:ascii="方正小标宋简体" w:eastAsia="方正小标宋简体"/>
          <w:bCs/>
          <w:sz w:val="52"/>
          <w:szCs w:val="52"/>
        </w:rPr>
        <w:t>一、</w:t>
      </w:r>
      <w:bookmarkEnd w:id="416"/>
      <w:r>
        <w:rPr>
          <w:rFonts w:hint="eastAsia" w:ascii="方正小标宋简体" w:eastAsia="方正小标宋简体"/>
          <w:bCs/>
          <w:sz w:val="52"/>
          <w:szCs w:val="52"/>
        </w:rPr>
        <w:t>价格文件</w:t>
      </w:r>
      <w:bookmarkEnd w:id="417"/>
      <w:bookmarkEnd w:id="418"/>
      <w:bookmarkEnd w:id="419"/>
      <w:bookmarkEnd w:id="420"/>
      <w:bookmarkEnd w:id="421"/>
      <w:bookmarkEnd w:id="422"/>
      <w:bookmarkEnd w:id="423"/>
      <w:bookmarkEnd w:id="424"/>
      <w:bookmarkEnd w:id="4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6"/>
        <w:spacing w:before="120" w:beforeLines="50" w:after="120" w:afterLines="50" w:line="560" w:lineRule="exact"/>
        <w:ind w:firstLine="0" w:firstLineChars="0"/>
        <w:rPr>
          <w:b w:val="0"/>
        </w:rPr>
      </w:pPr>
      <w:bookmarkStart w:id="426" w:name="_Toc26769"/>
      <w:bookmarkStart w:id="427" w:name="_Toc27817"/>
      <w:bookmarkStart w:id="428" w:name="_Toc12113"/>
      <w:bookmarkStart w:id="429" w:name="_Toc29368"/>
      <w:bookmarkStart w:id="430" w:name="_Toc22837"/>
      <w:bookmarkStart w:id="431" w:name="_Toc1395"/>
      <w:bookmarkStart w:id="432" w:name="_Toc25346"/>
      <w:bookmarkStart w:id="433" w:name="_Toc112768457"/>
      <w:bookmarkStart w:id="434" w:name="_Toc16781"/>
      <w:bookmarkStart w:id="435" w:name="_Toc9252"/>
      <w:bookmarkStart w:id="436" w:name="_Toc3934"/>
      <w:bookmarkStart w:id="437" w:name="_Toc112879343"/>
      <w:r>
        <w:rPr>
          <w:rFonts w:hint="eastAsia"/>
          <w:b w:val="0"/>
        </w:rPr>
        <w:t>附件1</w:t>
      </w:r>
      <w:r>
        <w:rPr>
          <w:b w:val="0"/>
        </w:rPr>
        <w:t xml:space="preserve">-1 </w:t>
      </w:r>
      <w:r>
        <w:rPr>
          <w:rFonts w:hint="eastAsia"/>
          <w:b w:val="0"/>
        </w:rPr>
        <w:t>报价一览表</w:t>
      </w:r>
      <w:bookmarkEnd w:id="426"/>
      <w:bookmarkEnd w:id="427"/>
      <w:bookmarkEnd w:id="428"/>
      <w:bookmarkEnd w:id="429"/>
      <w:bookmarkEnd w:id="430"/>
      <w:bookmarkEnd w:id="431"/>
      <w:bookmarkEnd w:id="432"/>
      <w:bookmarkEnd w:id="4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bCs w:val="0"/>
        </w:rPr>
      </w:pPr>
      <w:bookmarkStart w:id="438" w:name="_Toc11700"/>
      <w:bookmarkStart w:id="439" w:name="_Toc16147"/>
      <w:bookmarkStart w:id="440" w:name="_Toc15085"/>
      <w:bookmarkStart w:id="441" w:name="_Toc24431"/>
      <w:bookmarkStart w:id="442" w:name="_Toc8454"/>
      <w:bookmarkStart w:id="443" w:name="_Toc18447"/>
      <w:bookmarkStart w:id="444" w:name="_Toc14107"/>
      <w:bookmarkStart w:id="445" w:name="_Toc437"/>
      <w:bookmarkStart w:id="446" w:name="_Toc112768459"/>
      <w:bookmarkStart w:id="447" w:name="_Toc32421"/>
      <w:bookmarkStart w:id="448" w:name="_Toc5803"/>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8"/>
      <w:bookmarkEnd w:id="439"/>
      <w:bookmarkEnd w:id="440"/>
      <w:bookmarkEnd w:id="441"/>
      <w:bookmarkEnd w:id="442"/>
      <w:bookmarkEnd w:id="443"/>
      <w:bookmarkEnd w:id="444"/>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3"/>
        <w:rPr>
          <w:sz w:val="28"/>
          <w:szCs w:val="28"/>
          <w:lang w:val="zh-CN"/>
        </w:rPr>
      </w:pPr>
    </w:p>
    <w:p>
      <w:pPr>
        <w:rPr>
          <w:sz w:val="28"/>
          <w:szCs w:val="28"/>
          <w:lang w:val="zh-CN"/>
        </w:rPr>
      </w:pPr>
    </w:p>
    <w:p>
      <w:pPr>
        <w:jc w:val="left"/>
        <w:rPr>
          <w:sz w:val="28"/>
          <w:szCs w:val="28"/>
        </w:rPr>
      </w:pPr>
      <w:r>
        <w:rPr>
          <w:sz w:val="28"/>
          <w:szCs w:val="28"/>
        </w:rPr>
        <w:br w:type="page"/>
      </w:r>
    </w:p>
    <w:bookmarkEnd w:id="434"/>
    <w:bookmarkEnd w:id="435"/>
    <w:bookmarkEnd w:id="436"/>
    <w:bookmarkEnd w:id="437"/>
    <w:bookmarkEnd w:id="445"/>
    <w:bookmarkEnd w:id="446"/>
    <w:bookmarkEnd w:id="447"/>
    <w:bookmarkEnd w:id="448"/>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49" w:name="_Toc132636826"/>
      <w:bookmarkStart w:id="450" w:name="_Toc150422497"/>
      <w:bookmarkStart w:id="451" w:name="_Toc150422551"/>
      <w:r>
        <w:rPr>
          <w:rFonts w:hint="eastAsia" w:ascii="方正小标宋简体" w:eastAsia="方正小标宋简体"/>
          <w:bCs/>
          <w:sz w:val="52"/>
          <w:szCs w:val="52"/>
        </w:rPr>
        <w:t>二、商务技术文件</w:t>
      </w:r>
      <w:bookmarkEnd w:id="449"/>
      <w:bookmarkEnd w:id="450"/>
      <w:bookmarkEnd w:id="451"/>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2" w:name="_Toc31275"/>
      <w:bookmarkStart w:id="453" w:name="_Toc11683"/>
      <w:bookmarkStart w:id="454" w:name="_Toc19489"/>
      <w:bookmarkStart w:id="455" w:name="_Toc24495"/>
      <w:bookmarkStart w:id="456" w:name="_Toc5425"/>
      <w:bookmarkStart w:id="457" w:name="_Toc112768462"/>
      <w:bookmarkStart w:id="458" w:name="_Toc8591"/>
      <w:bookmarkStart w:id="459" w:name="_Toc13416"/>
      <w:bookmarkStart w:id="460" w:name="_Toc5234"/>
      <w:bookmarkStart w:id="461" w:name="_Toc112879348"/>
      <w:bookmarkStart w:id="462" w:name="_Toc9420"/>
      <w:bookmarkStart w:id="463" w:name="_Toc1817"/>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bookmarkEnd w:id="458"/>
      <w:bookmarkEnd w:id="4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0"/>
    <w:bookmarkEnd w:id="461"/>
    <w:bookmarkEnd w:id="462"/>
    <w:bookmarkEnd w:id="463"/>
    <w:p>
      <w:pPr>
        <w:pStyle w:val="6"/>
        <w:spacing w:before="120" w:beforeLines="50" w:after="120" w:afterLines="50" w:line="560" w:lineRule="exact"/>
        <w:ind w:firstLine="0" w:firstLineChars="0"/>
        <w:rPr>
          <w:rFonts w:ascii="宋体" w:hAnsi="宋体"/>
          <w:b w:val="0"/>
        </w:rPr>
      </w:pPr>
      <w:bookmarkStart w:id="464" w:name="_Toc5191"/>
      <w:bookmarkStart w:id="465" w:name="_Toc17166"/>
      <w:bookmarkStart w:id="466" w:name="_Toc13024"/>
      <w:bookmarkStart w:id="467" w:name="_Toc17657"/>
      <w:bookmarkStart w:id="468" w:name="_Toc23368"/>
      <w:bookmarkStart w:id="469" w:name="_Toc112768465"/>
      <w:bookmarkStart w:id="470" w:name="_Toc13625"/>
      <w:bookmarkStart w:id="471" w:name="_Toc27075"/>
      <w:bookmarkStart w:id="472" w:name="_Toc18495"/>
      <w:bookmarkStart w:id="473" w:name="_Toc112879349"/>
      <w:bookmarkStart w:id="474" w:name="_Toc11854"/>
      <w:bookmarkStart w:id="475" w:name="_Toc5220"/>
      <w:r>
        <w:rPr>
          <w:rFonts w:hint="eastAsia"/>
          <w:b w:val="0"/>
        </w:rPr>
        <w:t>附件</w:t>
      </w:r>
      <w:r>
        <w:rPr>
          <w:b w:val="0"/>
        </w:rPr>
        <w:t>2-</w:t>
      </w:r>
      <w:r>
        <w:rPr>
          <w:rFonts w:hint="eastAsia"/>
          <w:b w:val="0"/>
        </w:rPr>
        <w:t>2</w:t>
      </w:r>
      <w:r>
        <w:rPr>
          <w:b w:val="0"/>
        </w:rPr>
        <w:t xml:space="preserve"> </w:t>
      </w:r>
      <w:r>
        <w:rPr>
          <w:rFonts w:hint="eastAsia"/>
          <w:b w:val="0"/>
        </w:rPr>
        <w:t>询价函</w:t>
      </w:r>
      <w:bookmarkEnd w:id="464"/>
      <w:bookmarkEnd w:id="465"/>
      <w:bookmarkEnd w:id="466"/>
      <w:bookmarkEnd w:id="467"/>
      <w:bookmarkEnd w:id="468"/>
      <w:bookmarkEnd w:id="469"/>
      <w:bookmarkEnd w:id="470"/>
      <w:bookmarkEnd w:id="4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ind w:firstLine="0" w:firstLineChars="0"/>
        <w:rPr>
          <w:rFonts w:ascii="宋体" w:hAnsi="宋体"/>
          <w:b w:val="0"/>
        </w:rPr>
      </w:pPr>
      <w:bookmarkStart w:id="476" w:name="_Toc112768467"/>
      <w:bookmarkStart w:id="477" w:name="_Toc1860"/>
      <w:bookmarkStart w:id="478" w:name="_Toc18444"/>
      <w:bookmarkStart w:id="479" w:name="_Toc17366"/>
      <w:bookmarkStart w:id="480" w:name="_Toc3905"/>
      <w:bookmarkStart w:id="481" w:name="_Toc121385994"/>
      <w:bookmarkStart w:id="482" w:name="_Toc2718"/>
      <w:bookmarkStart w:id="483" w:name="_Toc19235"/>
      <w:bookmarkStart w:id="484" w:name="_Toc7432"/>
      <w:bookmarkStart w:id="485" w:name="_Toc112768466"/>
      <w:bookmarkStart w:id="486" w:name="_Toc31085"/>
      <w:bookmarkStart w:id="487" w:name="_Toc4327"/>
      <w:bookmarkStart w:id="488" w:name="_Toc121385993"/>
      <w:bookmarkStart w:id="489" w:name="_Toc25557"/>
      <w:r>
        <w:rPr>
          <w:rFonts w:hint="eastAsia"/>
          <w:b w:val="0"/>
        </w:rPr>
        <w:t>附件</w:t>
      </w:r>
      <w:r>
        <w:rPr>
          <w:b w:val="0"/>
        </w:rPr>
        <w:t>2-3</w:t>
      </w:r>
      <w:r>
        <w:rPr>
          <w:rFonts w:hint="eastAsia"/>
          <w:b w:val="0"/>
        </w:rPr>
        <w:t>商务条款响应偏离表</w:t>
      </w:r>
      <w:bookmarkEnd w:id="476"/>
      <w:bookmarkEnd w:id="477"/>
      <w:bookmarkEnd w:id="478"/>
      <w:bookmarkEnd w:id="479"/>
      <w:bookmarkEnd w:id="480"/>
      <w:bookmarkEnd w:id="481"/>
      <w:bookmarkEnd w:id="482"/>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0"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0"/>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6"/>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3"/>
      <w:bookmarkEnd w:id="484"/>
      <w:bookmarkEnd w:id="485"/>
      <w:bookmarkEnd w:id="486"/>
      <w:bookmarkEnd w:id="487"/>
      <w:bookmarkEnd w:id="488"/>
      <w:bookmarkEnd w:id="489"/>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rPr>
      </w:pPr>
      <w:r>
        <w:rPr>
          <w:b w:val="0"/>
        </w:rPr>
        <w:br w:type="page"/>
      </w:r>
      <w:bookmarkEnd w:id="472"/>
      <w:bookmarkEnd w:id="473"/>
      <w:bookmarkEnd w:id="474"/>
      <w:bookmarkEnd w:id="475"/>
      <w:bookmarkStart w:id="491" w:name="_Toc112768471"/>
      <w:bookmarkStart w:id="492" w:name="_Toc30639"/>
      <w:bookmarkStart w:id="493" w:name="_Toc15934"/>
      <w:bookmarkStart w:id="494" w:name="_Toc17638"/>
      <w:bookmarkStart w:id="495" w:name="_Toc8732"/>
      <w:bookmarkStart w:id="496" w:name="_Toc30559"/>
      <w:bookmarkStart w:id="497" w:name="_Toc3498"/>
      <w:bookmarkStart w:id="498" w:name="_Toc13868"/>
      <w:bookmarkStart w:id="499" w:name="_Toc7754"/>
      <w:bookmarkStart w:id="500" w:name="_Toc112879351"/>
      <w:bookmarkStart w:id="501" w:name="_Toc24634"/>
      <w:bookmarkStart w:id="502" w:name="_Toc20763"/>
    </w:p>
    <w:p>
      <w:pPr>
        <w:pStyle w:val="6"/>
        <w:spacing w:before="120" w:beforeLines="50" w:after="120" w:afterLines="50" w:line="560" w:lineRule="exact"/>
        <w:ind w:firstLine="0" w:firstLineChars="0"/>
        <w:rPr>
          <w:b w:val="0"/>
        </w:rPr>
      </w:pPr>
      <w:bookmarkStart w:id="503" w:name="_Toc3267"/>
      <w:bookmarkStart w:id="504" w:name="_Toc29285"/>
      <w:bookmarkStart w:id="505" w:name="_Toc25755"/>
      <w:bookmarkStart w:id="506" w:name="_Toc9280"/>
      <w:bookmarkStart w:id="507" w:name="_Toc16278"/>
      <w:bookmarkStart w:id="508" w:name="_Toc21434"/>
      <w:bookmarkStart w:id="509" w:name="_Toc112768469"/>
      <w:bookmarkStart w:id="510" w:name="_Toc24167"/>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6"/>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6"/>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3"/>
      <w:bookmarkEnd w:id="504"/>
      <w:bookmarkEnd w:id="505"/>
      <w:bookmarkEnd w:id="506"/>
      <w:bookmarkEnd w:id="507"/>
      <w:bookmarkEnd w:id="508"/>
      <w:bookmarkEnd w:id="509"/>
      <w:bookmarkEnd w:id="51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6"/>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1"/>
      <w:bookmarkEnd w:id="492"/>
      <w:bookmarkEnd w:id="493"/>
      <w:bookmarkEnd w:id="494"/>
      <w:bookmarkEnd w:id="495"/>
      <w:bookmarkEnd w:id="496"/>
      <w:r>
        <w:rPr>
          <w:rFonts w:hint="eastAsia"/>
          <w:b w:val="0"/>
        </w:rPr>
        <w:t>材料</w:t>
      </w:r>
      <w:bookmarkEnd w:id="497"/>
      <w:bookmarkEnd w:id="498"/>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499"/>
      <w:bookmarkEnd w:id="500"/>
      <w:bookmarkEnd w:id="501"/>
      <w:bookmarkEnd w:id="502"/>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6"/>
        <w:spacing w:before="120" w:beforeLines="50" w:after="120" w:afterLines="50" w:line="560" w:lineRule="exact"/>
        <w:ind w:firstLine="0" w:firstLineChars="0"/>
        <w:rPr>
          <w:b w:val="0"/>
        </w:rPr>
      </w:pPr>
      <w:bookmarkStart w:id="511" w:name="_Toc28077"/>
      <w:bookmarkStart w:id="512" w:name="_Toc28279"/>
      <w:bookmarkStart w:id="513" w:name="_Toc31159"/>
      <w:bookmarkStart w:id="514" w:name="_Toc1308"/>
      <w:bookmarkStart w:id="515" w:name="_Toc6544"/>
      <w:bookmarkStart w:id="516" w:name="_Toc31496"/>
      <w:bookmarkStart w:id="517" w:name="_Toc112768476"/>
      <w:bookmarkStart w:id="518" w:name="_Toc12980"/>
      <w:bookmarkStart w:id="519" w:name="_Toc737"/>
      <w:bookmarkStart w:id="520" w:name="_Toc112879352"/>
      <w:bookmarkStart w:id="521" w:name="_Toc5069"/>
      <w:bookmarkStart w:id="522" w:name="_Toc4101"/>
      <w:r>
        <w:rPr>
          <w:rFonts w:hint="eastAsia"/>
          <w:b w:val="0"/>
        </w:rPr>
        <w:t>※附件2-</w:t>
      </w:r>
      <w:r>
        <w:rPr>
          <w:b w:val="0"/>
        </w:rPr>
        <w:t xml:space="preserve">9 </w:t>
      </w:r>
      <w:r>
        <w:rPr>
          <w:rFonts w:hint="eastAsia"/>
          <w:b w:val="0"/>
        </w:rPr>
        <w:t>其他</w:t>
      </w:r>
      <w:r>
        <w:rPr>
          <w:rFonts w:hint="eastAsia" w:ascii="宋体" w:hAnsi="宋体"/>
          <w:b w:val="0"/>
        </w:rPr>
        <w:t>材料</w:t>
      </w:r>
      <w:bookmarkEnd w:id="511"/>
      <w:bookmarkEnd w:id="512"/>
      <w:bookmarkEnd w:id="513"/>
      <w:bookmarkEnd w:id="514"/>
      <w:bookmarkEnd w:id="515"/>
      <w:bookmarkEnd w:id="516"/>
      <w:bookmarkEnd w:id="517"/>
      <w:bookmarkEnd w:id="5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19"/>
    <w:bookmarkEnd w:id="520"/>
    <w:bookmarkEnd w:id="521"/>
    <w:bookmarkEnd w:id="522"/>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3" w:name="_Toc150422552"/>
      <w:bookmarkStart w:id="524" w:name="_Toc132636827"/>
      <w:bookmarkStart w:id="525" w:name="_Toc150422498"/>
      <w:r>
        <w:rPr>
          <w:rFonts w:hint="eastAsia" w:ascii="方正小标宋简体" w:eastAsia="方正小标宋简体"/>
          <w:bCs/>
          <w:sz w:val="52"/>
          <w:szCs w:val="52"/>
        </w:rPr>
        <w:t>三、资格证明文件</w:t>
      </w:r>
      <w:bookmarkEnd w:id="523"/>
      <w:bookmarkEnd w:id="524"/>
      <w:bookmarkEnd w:id="5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6" w:name="_Toc112768478"/>
      <w:bookmarkStart w:id="527" w:name="_Toc7783"/>
      <w:bookmarkStart w:id="528" w:name="_Toc4035"/>
      <w:bookmarkStart w:id="529" w:name="_Toc8416"/>
      <w:bookmarkStart w:id="530" w:name="_Toc14976"/>
      <w:bookmarkStart w:id="531" w:name="_Toc5235"/>
      <w:bookmarkStart w:id="532" w:name="_Toc917"/>
      <w:bookmarkStart w:id="533" w:name="_Toc6383"/>
      <w:bookmarkStart w:id="534" w:name="_Toc2185"/>
      <w:bookmarkStart w:id="535" w:name="_Toc112879354"/>
      <w:bookmarkStart w:id="536" w:name="_Toc19418"/>
      <w:bookmarkStart w:id="537" w:name="_Toc1458"/>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6"/>
      <w:bookmarkEnd w:id="527"/>
      <w:bookmarkEnd w:id="528"/>
      <w:bookmarkEnd w:id="529"/>
      <w:bookmarkEnd w:id="530"/>
      <w:bookmarkEnd w:id="531"/>
      <w:bookmarkEnd w:id="532"/>
      <w:bookmarkEnd w:id="533"/>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4"/>
      <w:bookmarkEnd w:id="535"/>
      <w:bookmarkEnd w:id="536"/>
      <w:bookmarkEnd w:id="537"/>
    </w:tbl>
    <w:p>
      <w:pPr>
        <w:rPr>
          <w:lang w:val="zh-CN"/>
        </w:rPr>
      </w:pPr>
      <w:bookmarkStart w:id="538" w:name="_Toc15491"/>
      <w:bookmarkStart w:id="539" w:name="_Toc12871"/>
      <w:bookmarkStart w:id="540" w:name="_Toc21322"/>
      <w:bookmarkStart w:id="541" w:name="_Toc28654"/>
      <w:bookmarkStart w:id="542" w:name="_Toc19518"/>
      <w:bookmarkStart w:id="543" w:name="_Toc19133"/>
      <w:bookmarkStart w:id="544" w:name="_Toc530"/>
      <w:bookmarkStart w:id="545" w:name="_Toc10581"/>
      <w:bookmarkStart w:id="546" w:name="_Toc112879355"/>
      <w:bookmarkStart w:id="547" w:name="_Toc17617"/>
      <w:bookmarkStart w:id="548" w:name="_Toc112768479"/>
      <w:bookmarkStart w:id="549" w:name="_Toc17703"/>
      <w:bookmarkStart w:id="550" w:name="_Toc19412"/>
      <w:r>
        <w:rPr>
          <w:rFonts w:hint="eastAsia"/>
          <w:lang w:val="zh-CN"/>
        </w:rPr>
        <w:br w:type="page"/>
      </w:r>
    </w:p>
    <w:p>
      <w:pPr>
        <w:pStyle w:val="6"/>
        <w:spacing w:before="120" w:beforeLines="50" w:after="120" w:afterLines="50" w:line="560" w:lineRule="exact"/>
        <w:ind w:firstLine="0" w:firstLineChars="0"/>
        <w:rPr>
          <w:b w:val="0"/>
          <w:lang w:val="zh-CN"/>
        </w:rPr>
      </w:pPr>
      <w:bookmarkStart w:id="551" w:name="_Toc7458"/>
      <w:bookmarkStart w:id="552" w:name="_Toc5031"/>
      <w:r>
        <w:rPr>
          <w:rFonts w:hint="eastAsia"/>
          <w:b w:val="0"/>
          <w:lang w:val="zh-CN"/>
        </w:rPr>
        <w:t>附件</w:t>
      </w:r>
      <w:r>
        <w:rPr>
          <w:b w:val="0"/>
          <w:lang w:val="zh-CN"/>
        </w:rPr>
        <w:t xml:space="preserve">3-2 </w:t>
      </w:r>
      <w:r>
        <w:rPr>
          <w:rFonts w:hint="eastAsia"/>
          <w:b w:val="0"/>
          <w:lang w:val="zh-CN"/>
        </w:rPr>
        <w:t>工商营业执照、组织机构代码证、税务登记证</w:t>
      </w:r>
      <w:bookmarkEnd w:id="538"/>
      <w:bookmarkEnd w:id="539"/>
      <w:bookmarkEnd w:id="540"/>
      <w:bookmarkEnd w:id="541"/>
      <w:bookmarkEnd w:id="542"/>
      <w:bookmarkEnd w:id="551"/>
      <w:bookmarkEnd w:id="55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3"/>
    <w:bookmarkEnd w:id="544"/>
    <w:bookmarkEnd w:id="545"/>
    <w:bookmarkEnd w:id="546"/>
    <w:bookmarkEnd w:id="547"/>
    <w:bookmarkEnd w:id="548"/>
    <w:bookmarkEnd w:id="549"/>
    <w:bookmarkEnd w:id="550"/>
    <w:p>
      <w:pPr>
        <w:widowControl/>
        <w:jc w:val="left"/>
        <w:rPr>
          <w:rFonts w:ascii="Arial" w:hAnsi="Arial" w:eastAsia="黑体"/>
          <w:bCs/>
          <w:sz w:val="28"/>
          <w:szCs w:val="28"/>
        </w:rPr>
      </w:pPr>
      <w:r>
        <w:rPr>
          <w:bCs/>
        </w:rPr>
        <w:br w:type="page"/>
      </w:r>
    </w:p>
    <w:p>
      <w:pPr>
        <w:pStyle w:val="6"/>
        <w:spacing w:before="120" w:beforeLines="50" w:after="120" w:afterLines="50" w:line="560" w:lineRule="exact"/>
        <w:ind w:firstLine="0" w:firstLineChars="0"/>
        <w:rPr>
          <w:b w:val="0"/>
        </w:rPr>
      </w:pPr>
      <w:bookmarkStart w:id="553" w:name="_Toc4517"/>
      <w:bookmarkStart w:id="554" w:name="_Toc28012"/>
      <w:bookmarkStart w:id="555" w:name="_Toc32660"/>
      <w:bookmarkStart w:id="556" w:name="_Toc23567"/>
      <w:bookmarkStart w:id="557" w:name="_Toc16005"/>
      <w:bookmarkStart w:id="558" w:name="_Toc20407"/>
      <w:bookmarkStart w:id="559" w:name="_Toc14325"/>
      <w:bookmarkStart w:id="560" w:name="_Toc112768480"/>
      <w:bookmarkStart w:id="561" w:name="_Toc112879356"/>
      <w:bookmarkStart w:id="562" w:name="_Toc8886"/>
      <w:bookmarkStart w:id="563" w:name="_Toc266"/>
      <w:bookmarkStart w:id="564" w:name="_Toc5780"/>
      <w:r>
        <w:rPr>
          <w:rFonts w:hint="eastAsia"/>
          <w:b w:val="0"/>
        </w:rPr>
        <w:t>附件</w:t>
      </w:r>
      <w:r>
        <w:rPr>
          <w:b w:val="0"/>
        </w:rPr>
        <w:t xml:space="preserve">3-3 </w:t>
      </w:r>
      <w:r>
        <w:rPr>
          <w:rFonts w:hint="eastAsia"/>
          <w:b w:val="0"/>
        </w:rPr>
        <w:t>法定代表人资格证明书</w:t>
      </w:r>
      <w:bookmarkEnd w:id="553"/>
      <w:bookmarkEnd w:id="554"/>
      <w:bookmarkEnd w:id="555"/>
      <w:bookmarkEnd w:id="556"/>
      <w:bookmarkEnd w:id="557"/>
      <w:bookmarkEnd w:id="558"/>
      <w:bookmarkEnd w:id="559"/>
      <w:bookmarkEnd w:id="56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1"/>
    <w:bookmarkEnd w:id="562"/>
    <w:bookmarkEnd w:id="563"/>
    <w:bookmarkEnd w:id="564"/>
    <w:p>
      <w:pPr>
        <w:pStyle w:val="6"/>
        <w:spacing w:before="120" w:beforeLines="50" w:after="120" w:afterLines="50" w:line="560" w:lineRule="exact"/>
        <w:ind w:firstLine="0" w:firstLineChars="0"/>
        <w:rPr>
          <w:b w:val="0"/>
        </w:rPr>
      </w:pPr>
      <w:bookmarkStart w:id="565" w:name="_Toc13950"/>
      <w:bookmarkStart w:id="566" w:name="_Toc1880"/>
      <w:bookmarkStart w:id="567" w:name="_Toc31612"/>
      <w:bookmarkStart w:id="568" w:name="_Toc112768481"/>
      <w:bookmarkStart w:id="569" w:name="_Toc4427"/>
      <w:bookmarkStart w:id="570" w:name="_Toc11179"/>
      <w:bookmarkStart w:id="571" w:name="_Toc28875"/>
      <w:bookmarkStart w:id="572" w:name="_Toc6244"/>
      <w:bookmarkStart w:id="573" w:name="_Toc28302"/>
      <w:bookmarkStart w:id="574" w:name="_Toc5271"/>
      <w:bookmarkStart w:id="575" w:name="_Toc112879357"/>
      <w:bookmarkStart w:id="576" w:name="_Toc18779"/>
      <w:r>
        <w:rPr>
          <w:rFonts w:hint="eastAsia"/>
          <w:b w:val="0"/>
        </w:rPr>
        <w:t>附件</w:t>
      </w:r>
      <w:r>
        <w:rPr>
          <w:b w:val="0"/>
        </w:rPr>
        <w:t xml:space="preserve">3-4 </w:t>
      </w:r>
      <w:r>
        <w:rPr>
          <w:rFonts w:hint="eastAsia"/>
          <w:b w:val="0"/>
        </w:rPr>
        <w:t>法定代表人授权书</w:t>
      </w:r>
      <w:bookmarkEnd w:id="565"/>
      <w:bookmarkEnd w:id="566"/>
      <w:bookmarkEnd w:id="567"/>
      <w:bookmarkEnd w:id="568"/>
      <w:bookmarkEnd w:id="569"/>
      <w:bookmarkEnd w:id="570"/>
      <w:bookmarkEnd w:id="571"/>
      <w:bookmarkEnd w:id="572"/>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3"/>
    <w:bookmarkEnd w:id="574"/>
    <w:bookmarkEnd w:id="575"/>
    <w:bookmarkEnd w:id="576"/>
    <w:p>
      <w:pPr>
        <w:jc w:val="center"/>
        <w:rPr>
          <w:bCs/>
          <w:lang w:val="zh-CN"/>
        </w:rPr>
      </w:pPr>
    </w:p>
    <w:p>
      <w:pPr>
        <w:pStyle w:val="6"/>
        <w:spacing w:before="120" w:beforeLines="50" w:after="120" w:afterLines="50" w:line="560" w:lineRule="exact"/>
        <w:ind w:firstLine="0" w:firstLineChars="0"/>
        <w:rPr>
          <w:b w:val="0"/>
        </w:rPr>
      </w:pPr>
      <w:bookmarkStart w:id="577" w:name="_Toc29739"/>
      <w:bookmarkStart w:id="578" w:name="_Toc112768482"/>
      <w:bookmarkStart w:id="579" w:name="_Toc18413"/>
      <w:bookmarkStart w:id="580" w:name="_Toc5386"/>
      <w:bookmarkStart w:id="581" w:name="_Toc22963"/>
      <w:bookmarkStart w:id="582" w:name="_Toc28052"/>
      <w:bookmarkStart w:id="583" w:name="_Toc11690"/>
      <w:bookmarkStart w:id="584" w:name="_Toc12516"/>
      <w:bookmarkStart w:id="585" w:name="_Toc23226"/>
      <w:bookmarkStart w:id="586" w:name="_Toc112879358"/>
      <w:bookmarkStart w:id="587" w:name="_Toc30868"/>
      <w:bookmarkStart w:id="588" w:name="_Toc28423"/>
      <w:r>
        <w:rPr>
          <w:rFonts w:hint="eastAsia"/>
          <w:b w:val="0"/>
        </w:rPr>
        <w:t>附件</w:t>
      </w:r>
      <w:r>
        <w:rPr>
          <w:b w:val="0"/>
        </w:rPr>
        <w:t xml:space="preserve">3-5 </w:t>
      </w:r>
      <w:r>
        <w:rPr>
          <w:rFonts w:hint="eastAsia"/>
          <w:b w:val="0"/>
        </w:rPr>
        <w:t>供应商承诺声明</w:t>
      </w:r>
      <w:bookmarkEnd w:id="577"/>
      <w:bookmarkEnd w:id="578"/>
      <w:bookmarkEnd w:id="579"/>
      <w:bookmarkEnd w:id="580"/>
      <w:bookmarkEnd w:id="581"/>
      <w:bookmarkEnd w:id="582"/>
      <w:bookmarkEnd w:id="583"/>
      <w:bookmarkEnd w:id="5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5"/>
      <w:bookmarkEnd w:id="586"/>
      <w:bookmarkEnd w:id="587"/>
      <w:bookmarkEnd w:id="588"/>
      <w:bookmarkStart w:id="589" w:name="_Toc14116"/>
      <w:bookmarkStart w:id="590" w:name="_Toc2798"/>
      <w:bookmarkStart w:id="591" w:name="_Toc112879359"/>
      <w:bookmarkStart w:id="592" w:name="_Toc9098"/>
    </w:p>
    <w:bookmarkEnd w:id="589"/>
    <w:bookmarkEnd w:id="590"/>
    <w:bookmarkEnd w:id="591"/>
    <w:bookmarkEnd w:id="592"/>
    <w:p>
      <w:pPr>
        <w:pStyle w:val="6"/>
        <w:spacing w:before="120" w:beforeLines="50" w:after="120" w:afterLines="50" w:line="560" w:lineRule="exact"/>
        <w:ind w:firstLine="0" w:firstLineChars="0"/>
        <w:rPr>
          <w:b w:val="0"/>
          <w:lang w:val="zh-CN"/>
        </w:rPr>
      </w:pPr>
      <w:bookmarkStart w:id="593" w:name="_Toc14500"/>
      <w:bookmarkStart w:id="594" w:name="_Toc14350"/>
      <w:bookmarkStart w:id="595" w:name="_Toc21617"/>
      <w:bookmarkStart w:id="596" w:name="_Toc20414"/>
      <w:bookmarkStart w:id="597" w:name="_Toc9264"/>
      <w:bookmarkStart w:id="598" w:name="_Toc112879360"/>
      <w:bookmarkStart w:id="599" w:name="_Toc27600"/>
      <w:r>
        <w:rPr>
          <w:rFonts w:hint="eastAsia"/>
          <w:b w:val="0"/>
          <w:lang w:val="zh-CN"/>
        </w:rPr>
        <w:t>附件3-</w:t>
      </w:r>
      <w:r>
        <w:rPr>
          <w:b w:val="0"/>
          <w:lang w:val="zh-CN"/>
        </w:rPr>
        <w:t>6</w:t>
      </w:r>
      <w:r>
        <w:rPr>
          <w:rFonts w:hint="eastAsia"/>
          <w:b w:val="0"/>
          <w:lang w:val="zh-CN"/>
        </w:rPr>
        <w:t xml:space="preserve"> 纳税证明材料</w:t>
      </w:r>
      <w:bookmarkEnd w:id="593"/>
      <w:bookmarkEnd w:id="594"/>
      <w:bookmarkEnd w:id="595"/>
      <w:bookmarkEnd w:id="596"/>
      <w:bookmarkEnd w:id="597"/>
      <w:bookmarkEnd w:id="598"/>
      <w:bookmarkEnd w:id="5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6"/>
        <w:spacing w:before="120" w:beforeLines="50" w:after="120" w:afterLines="50" w:line="560" w:lineRule="exact"/>
        <w:ind w:firstLine="0" w:firstLineChars="0"/>
        <w:rPr>
          <w:b w:val="0"/>
          <w:lang w:val="zh-CN"/>
        </w:rPr>
      </w:pPr>
      <w:bookmarkStart w:id="600" w:name="_Toc6442"/>
      <w:bookmarkStart w:id="601" w:name="_Toc24756"/>
      <w:bookmarkStart w:id="602" w:name="_Toc18003"/>
      <w:bookmarkStart w:id="603" w:name="_Toc15691"/>
      <w:bookmarkStart w:id="604" w:name="_Toc112768485"/>
      <w:bookmarkStart w:id="605" w:name="_Toc2712"/>
      <w:bookmarkStart w:id="606" w:name="_Toc7401"/>
      <w:bookmarkStart w:id="607" w:name="_Toc13537"/>
      <w:bookmarkStart w:id="608" w:name="_Toc112879361"/>
      <w:bookmarkStart w:id="609" w:name="_Toc2761"/>
      <w:bookmarkStart w:id="610" w:name="_Toc18281"/>
      <w:bookmarkStart w:id="611" w:name="_Toc14823"/>
      <w:r>
        <w:rPr>
          <w:rFonts w:hint="eastAsia"/>
          <w:b w:val="0"/>
          <w:lang w:val="zh-CN"/>
        </w:rPr>
        <w:t>附件3-</w:t>
      </w:r>
      <w:r>
        <w:rPr>
          <w:b w:val="0"/>
        </w:rPr>
        <w:t>7</w:t>
      </w:r>
      <w:r>
        <w:rPr>
          <w:rFonts w:hint="eastAsia"/>
          <w:b w:val="0"/>
          <w:lang w:val="zh-CN"/>
        </w:rPr>
        <w:t xml:space="preserve"> 缴纳社会保障金证明材料</w:t>
      </w:r>
      <w:bookmarkEnd w:id="600"/>
      <w:bookmarkEnd w:id="601"/>
      <w:bookmarkEnd w:id="602"/>
      <w:bookmarkEnd w:id="603"/>
      <w:bookmarkEnd w:id="604"/>
      <w:bookmarkEnd w:id="605"/>
      <w:bookmarkEnd w:id="606"/>
      <w:bookmarkEnd w:id="60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8"/>
    <w:bookmarkEnd w:id="609"/>
    <w:bookmarkEnd w:id="610"/>
    <w:bookmarkEnd w:id="611"/>
    <w:p>
      <w:pPr>
        <w:widowControl/>
        <w:jc w:val="left"/>
        <w:rPr>
          <w:bCs/>
          <w:lang w:val="zh-CN"/>
        </w:rPr>
      </w:pPr>
      <w:bookmarkStart w:id="612" w:name="_Toc26289"/>
      <w:bookmarkStart w:id="613" w:name="_Toc24320"/>
      <w:bookmarkStart w:id="614" w:name="_Toc5092"/>
      <w:bookmarkStart w:id="615" w:name="_Toc23091"/>
      <w:bookmarkStart w:id="616" w:name="_Toc24188"/>
      <w:bookmarkStart w:id="617" w:name="_Toc112879362"/>
      <w:bookmarkStart w:id="618" w:name="_Toc30426"/>
      <w:bookmarkStart w:id="619" w:name="_Toc2354"/>
      <w:bookmarkStart w:id="620" w:name="_Toc4678"/>
      <w:bookmarkStart w:id="621" w:name="_Toc16625"/>
      <w:bookmarkStart w:id="622" w:name="_Toc112768486"/>
      <w:bookmarkStart w:id="623" w:name="_Toc3347"/>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2"/>
    <w:bookmarkEnd w:id="613"/>
    <w:bookmarkEnd w:id="614"/>
    <w:bookmarkEnd w:id="615"/>
    <w:bookmarkEnd w:id="616"/>
    <w:bookmarkEnd w:id="617"/>
    <w:bookmarkEnd w:id="618"/>
    <w:bookmarkEnd w:id="619"/>
    <w:bookmarkEnd w:id="620"/>
    <w:bookmarkEnd w:id="621"/>
    <w:bookmarkEnd w:id="622"/>
    <w:bookmarkEnd w:id="623"/>
    <w:p>
      <w:pPr>
        <w:pStyle w:val="6"/>
        <w:spacing w:before="120" w:beforeLines="50" w:after="120" w:afterLines="50" w:line="560" w:lineRule="exact"/>
        <w:ind w:firstLine="0" w:firstLineChars="0"/>
        <w:rPr>
          <w:rFonts w:ascii="黑体" w:hAnsi="黑体" w:cs="黑体"/>
          <w:b w:val="0"/>
          <w:lang w:val="zh-CN"/>
        </w:rPr>
      </w:pPr>
      <w:bookmarkStart w:id="624" w:name="_Toc28436"/>
      <w:bookmarkStart w:id="625" w:name="_Toc19547"/>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4"/>
      <w:bookmarkEnd w:id="625"/>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85B280D"/>
    <w:rsid w:val="0B183F48"/>
    <w:rsid w:val="0BA17650"/>
    <w:rsid w:val="1C544A5E"/>
    <w:rsid w:val="1DB46B50"/>
    <w:rsid w:val="1F052BBD"/>
    <w:rsid w:val="2415567A"/>
    <w:rsid w:val="244B7D8F"/>
    <w:rsid w:val="245238AD"/>
    <w:rsid w:val="2E5C7C63"/>
    <w:rsid w:val="34DD7D09"/>
    <w:rsid w:val="35D25EC3"/>
    <w:rsid w:val="47C02A7A"/>
    <w:rsid w:val="4D3542BC"/>
    <w:rsid w:val="4E957920"/>
    <w:rsid w:val="4E9C53BC"/>
    <w:rsid w:val="4F6F0BB5"/>
    <w:rsid w:val="52B51B8A"/>
    <w:rsid w:val="548F4BCF"/>
    <w:rsid w:val="63D36545"/>
    <w:rsid w:val="640600B1"/>
    <w:rsid w:val="66BB210B"/>
    <w:rsid w:val="68527301"/>
    <w:rsid w:val="6BA632A9"/>
    <w:rsid w:val="6F24786F"/>
    <w:rsid w:val="724E448A"/>
    <w:rsid w:val="72EF332D"/>
    <w:rsid w:val="7DC2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4">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21368</Words>
  <Characters>22187</Characters>
  <Lines>0</Lines>
  <Paragraphs>0</Paragraphs>
  <TotalTime>3</TotalTime>
  <ScaleCrop>false</ScaleCrop>
  <LinksUpToDate>false</LinksUpToDate>
  <CharactersWithSpaces>24586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2024-03-29T09:03:08Z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