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6226B">
      <w:pPr>
        <w:snapToGrid w:val="0"/>
        <w:jc w:val="center"/>
        <w:outlineLvl w:val="0"/>
        <w:rPr>
          <w:rFonts w:eastAsia="方正大标宋简体"/>
          <w:sz w:val="96"/>
          <w:szCs w:val="130"/>
        </w:rPr>
      </w:pPr>
    </w:p>
    <w:p w14:paraId="47036638">
      <w:pPr>
        <w:snapToGrid w:val="0"/>
        <w:jc w:val="center"/>
        <w:outlineLvl w:val="0"/>
        <w:rPr>
          <w:rFonts w:eastAsia="方正大标宋简体"/>
          <w:sz w:val="96"/>
          <w:szCs w:val="130"/>
        </w:rPr>
      </w:pPr>
    </w:p>
    <w:p w14:paraId="68755C37">
      <w:pPr>
        <w:snapToGrid w:val="0"/>
        <w:jc w:val="center"/>
        <w:outlineLvl w:val="0"/>
        <w:rPr>
          <w:rFonts w:eastAsia="方正大标宋简体"/>
          <w:sz w:val="96"/>
          <w:szCs w:val="130"/>
        </w:rPr>
      </w:pPr>
    </w:p>
    <w:p w14:paraId="795F9D11">
      <w:pPr>
        <w:snapToGrid w:val="0"/>
        <w:jc w:val="center"/>
        <w:outlineLvl w:val="0"/>
        <w:rPr>
          <w:rFonts w:eastAsia="方正大标宋简体"/>
          <w:sz w:val="84"/>
          <w:szCs w:val="84"/>
        </w:rPr>
      </w:pPr>
      <w:r>
        <w:rPr>
          <w:rFonts w:eastAsia="方正小标宋简体"/>
          <w:sz w:val="84"/>
          <w:szCs w:val="84"/>
        </w:rPr>
        <w:t>询 价 文 件</w:t>
      </w:r>
    </w:p>
    <w:p w14:paraId="64199560">
      <w:pPr>
        <w:snapToGrid w:val="0"/>
        <w:jc w:val="center"/>
        <w:outlineLvl w:val="0"/>
        <w:rPr>
          <w:rFonts w:eastAsia="方正大标宋简体"/>
          <w:sz w:val="44"/>
          <w:szCs w:val="44"/>
        </w:rPr>
      </w:pPr>
      <w:r>
        <w:rPr>
          <w:rFonts w:eastAsia="方正大标宋简体"/>
          <w:sz w:val="44"/>
          <w:szCs w:val="44"/>
        </w:rPr>
        <w:t>（20万元（不含）以下）</w:t>
      </w:r>
    </w:p>
    <w:p w14:paraId="44847BFC">
      <w:pPr>
        <w:snapToGrid w:val="0"/>
        <w:jc w:val="center"/>
        <w:outlineLvl w:val="0"/>
        <w:rPr>
          <w:rFonts w:eastAsia="方正大标宋简体"/>
          <w:sz w:val="96"/>
          <w:szCs w:val="130"/>
        </w:rPr>
      </w:pPr>
    </w:p>
    <w:p w14:paraId="299552E8">
      <w:pPr>
        <w:snapToGrid w:val="0"/>
        <w:jc w:val="center"/>
        <w:outlineLvl w:val="0"/>
        <w:rPr>
          <w:rFonts w:eastAsia="方正大标宋简体"/>
          <w:sz w:val="96"/>
          <w:szCs w:val="130"/>
        </w:rPr>
      </w:pPr>
    </w:p>
    <w:p w14:paraId="609A5862">
      <w:pPr>
        <w:snapToGrid w:val="0"/>
        <w:outlineLvl w:val="0"/>
        <w:rPr>
          <w:rFonts w:ascii="Times New Roman" w:hAnsi="Times New Roman" w:eastAsia="方正小标宋简体" w:cs="Times New Roman"/>
          <w:sz w:val="44"/>
          <w:szCs w:val="44"/>
          <w:u w:val="single"/>
        </w:rPr>
      </w:pPr>
      <w:r>
        <w:rPr>
          <w:rFonts w:eastAsia="方正小标宋简体"/>
          <w:sz w:val="44"/>
          <w:szCs w:val="44"/>
        </w:rPr>
        <w:t>项目名称：</w:t>
      </w:r>
      <w:r>
        <w:rPr>
          <w:rFonts w:hint="eastAsia" w:ascii="Times New Roman" w:hAnsi="Times New Roman" w:eastAsia="方正小标宋简体" w:cs="Times New Roman"/>
          <w:sz w:val="44"/>
          <w:szCs w:val="44"/>
          <w:u w:val="single"/>
          <w:lang w:val="en-US" w:eastAsia="zh-CN"/>
        </w:rPr>
        <w:t>人群队列精液</w:t>
      </w:r>
      <w:r>
        <w:rPr>
          <w:rFonts w:hint="eastAsia" w:ascii="Times New Roman" w:hAnsi="Times New Roman" w:eastAsia="方正小标宋简体" w:cs="Times New Roman"/>
          <w:sz w:val="44"/>
          <w:szCs w:val="44"/>
          <w:u w:val="single"/>
        </w:rPr>
        <w:t>蛋白质谱检测</w:t>
      </w:r>
      <w:r>
        <w:rPr>
          <w:rFonts w:ascii="Times New Roman" w:hAnsi="Times New Roman" w:eastAsia="方正小标宋简体" w:cs="Times New Roman"/>
          <w:sz w:val="44"/>
          <w:szCs w:val="44"/>
          <w:u w:val="single"/>
        </w:rPr>
        <w:t xml:space="preserve"> </w:t>
      </w:r>
    </w:p>
    <w:p w14:paraId="1C3D9A18">
      <w:pPr>
        <w:snapToGrid w:val="0"/>
        <w:outlineLvl w:val="0"/>
        <w:rPr>
          <w:rFonts w:ascii="Times New Roman" w:hAnsi="Times New Roman" w:eastAsia="方正小标宋简体" w:cs="Times New Roman"/>
          <w:sz w:val="44"/>
          <w:szCs w:val="44"/>
          <w:u w:val="single"/>
        </w:rPr>
      </w:pPr>
    </w:p>
    <w:p w14:paraId="024D532E">
      <w:pPr>
        <w:snapToGrid w:val="0"/>
        <w:outlineLvl w:val="0"/>
        <w:rPr>
          <w:rFonts w:eastAsia="方正大标宋简体"/>
          <w:sz w:val="96"/>
          <w:szCs w:val="130"/>
        </w:rPr>
      </w:pPr>
      <w:r>
        <w:rPr>
          <w:rFonts w:eastAsia="方正小标宋简体"/>
          <w:sz w:val="44"/>
          <w:szCs w:val="44"/>
        </w:rPr>
        <w:t>采购单位：</w:t>
      </w:r>
      <w:r>
        <w:rPr>
          <w:rFonts w:eastAsia="方正小标宋简体"/>
          <w:sz w:val="44"/>
          <w:szCs w:val="44"/>
          <w:u w:val="single"/>
        </w:rPr>
        <w:t xml:space="preserve"> 陆军军医大学</w:t>
      </w:r>
      <w:r>
        <w:rPr>
          <w:rFonts w:hint="eastAsia" w:eastAsia="方正小标宋简体"/>
          <w:sz w:val="44"/>
          <w:szCs w:val="44"/>
          <w:u w:val="single"/>
          <w:lang w:val="en-US" w:eastAsia="zh-CN"/>
        </w:rPr>
        <w:t>军事预防医学</w:t>
      </w:r>
      <w:r>
        <w:rPr>
          <w:rFonts w:hint="eastAsia" w:eastAsia="方正小标宋简体"/>
          <w:sz w:val="44"/>
          <w:szCs w:val="44"/>
          <w:u w:val="single"/>
        </w:rPr>
        <w:t>系</w:t>
      </w:r>
      <w:r>
        <w:rPr>
          <w:rFonts w:eastAsia="方正小标宋简体"/>
          <w:sz w:val="44"/>
          <w:szCs w:val="44"/>
          <w:u w:val="single"/>
        </w:rPr>
        <w:t xml:space="preserve">  </w:t>
      </w:r>
    </w:p>
    <w:p w14:paraId="6B7CB19F">
      <w:pPr>
        <w:snapToGrid w:val="0"/>
        <w:ind w:left="2240" w:leftChars="800"/>
        <w:rPr>
          <w:rFonts w:eastAsia="方正小标宋简体"/>
          <w:sz w:val="44"/>
          <w:szCs w:val="44"/>
        </w:rPr>
      </w:pPr>
    </w:p>
    <w:p w14:paraId="29B71D85">
      <w:pPr>
        <w:snapToGrid w:val="0"/>
        <w:ind w:left="2240" w:leftChars="800"/>
        <w:rPr>
          <w:rFonts w:eastAsia="方正小标宋简体"/>
          <w:sz w:val="44"/>
          <w:szCs w:val="44"/>
        </w:rPr>
      </w:pPr>
    </w:p>
    <w:p w14:paraId="70F4525A">
      <w:pPr>
        <w:snapToGrid w:val="0"/>
        <w:jc w:val="center"/>
        <w:outlineLvl w:val="0"/>
        <w:rPr>
          <w:rFonts w:eastAsia="方正大标宋简体"/>
          <w:sz w:val="96"/>
          <w:szCs w:val="130"/>
        </w:rPr>
      </w:pPr>
      <w:r>
        <w:rPr>
          <w:rFonts w:eastAsia="方正小标宋简体"/>
          <w:sz w:val="44"/>
          <w:szCs w:val="44"/>
        </w:rPr>
        <w:t>二○二四年十月</w:t>
      </w:r>
    </w:p>
    <w:p w14:paraId="68083B22">
      <w:pPr>
        <w:snapToGrid w:val="0"/>
        <w:rPr>
          <w:rFonts w:eastAsia="方正大标宋简体"/>
          <w:sz w:val="44"/>
          <w:szCs w:val="44"/>
        </w:rPr>
      </w:pPr>
    </w:p>
    <w:p w14:paraId="21F7E27A">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631CD45D">
      <w:pPr>
        <w:pStyle w:val="2"/>
        <w:numPr>
          <w:ilvl w:val="0"/>
          <w:numId w:val="1"/>
        </w:numPr>
        <w:jc w:val="center"/>
        <w:rPr>
          <w:rFonts w:eastAsia="方正小标宋简体"/>
          <w:b w:val="0"/>
          <w:bCs w:val="0"/>
          <w:szCs w:val="28"/>
        </w:rPr>
      </w:pPr>
      <w:r>
        <w:rPr>
          <w:rFonts w:eastAsia="方正小标宋简体"/>
          <w:b w:val="0"/>
          <w:bCs w:val="0"/>
          <w:szCs w:val="28"/>
        </w:rPr>
        <w:t>询价公告</w:t>
      </w:r>
    </w:p>
    <w:p w14:paraId="640BF20A">
      <w:pPr>
        <w:adjustRightInd w:val="0"/>
        <w:snapToGrid w:val="0"/>
        <w:spacing w:line="480" w:lineRule="exact"/>
        <w:ind w:firstLine="560" w:firstLineChars="200"/>
        <w:rPr>
          <w:rFonts w:eastAsia="楷体_GB2312"/>
          <w:szCs w:val="28"/>
        </w:rPr>
      </w:pPr>
      <w:r>
        <w:rPr>
          <w:rFonts w:eastAsia="楷体_GB2312"/>
          <w:szCs w:val="28"/>
        </w:rPr>
        <w:t>就以下项目进行询价采购，欢迎有资格的供应商参加该项目询价。</w:t>
      </w:r>
    </w:p>
    <w:p w14:paraId="395145F2">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项目名称</w:t>
      </w:r>
      <w:r>
        <w:rPr>
          <w:rFonts w:eastAsia="仿宋_GB2312"/>
          <w:szCs w:val="28"/>
        </w:rPr>
        <w:t>：</w:t>
      </w:r>
      <w:r>
        <w:rPr>
          <w:rFonts w:eastAsia="仿宋_GB2312"/>
          <w:szCs w:val="28"/>
          <w:u w:val="single"/>
        </w:rPr>
        <w:t xml:space="preserve"> </w:t>
      </w:r>
      <w:r>
        <w:rPr>
          <w:rFonts w:hint="eastAsia"/>
          <w:szCs w:val="28"/>
          <w:u w:val="single"/>
          <w:lang w:val="en-US" w:eastAsia="zh-CN"/>
        </w:rPr>
        <w:t>人群队列精液</w:t>
      </w:r>
      <w:r>
        <w:rPr>
          <w:rFonts w:hint="eastAsia"/>
          <w:szCs w:val="28"/>
          <w:u w:val="single"/>
        </w:rPr>
        <w:t>蛋白质谱检测</w:t>
      </w:r>
      <w:r>
        <w:rPr>
          <w:rFonts w:eastAsia="仿宋_GB2312"/>
          <w:szCs w:val="28"/>
          <w:u w:val="single"/>
        </w:rPr>
        <w:t xml:space="preserve">  </w:t>
      </w:r>
    </w:p>
    <w:p w14:paraId="7DF5265C">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项目预算：</w:t>
      </w:r>
      <w:r>
        <w:rPr>
          <w:rFonts w:eastAsia="仿宋_GB2312"/>
          <w:szCs w:val="28"/>
          <w:u w:val="single"/>
        </w:rPr>
        <w:t xml:space="preserve">     1</w:t>
      </w:r>
      <w:r>
        <w:rPr>
          <w:rFonts w:hint="eastAsia" w:eastAsia="仿宋_GB2312"/>
          <w:szCs w:val="28"/>
          <w:u w:val="single"/>
          <w:lang w:val="en-US" w:eastAsia="zh-CN"/>
        </w:rPr>
        <w:t>8</w:t>
      </w:r>
      <w:r>
        <w:rPr>
          <w:rFonts w:eastAsia="仿宋_GB2312"/>
          <w:szCs w:val="28"/>
          <w:u w:val="single"/>
        </w:rPr>
        <w:t xml:space="preserve">万    </w:t>
      </w:r>
    </w:p>
    <w:p w14:paraId="40CD8245">
      <w:pPr>
        <w:numPr>
          <w:ilvl w:val="0"/>
          <w:numId w:val="2"/>
        </w:numPr>
        <w:adjustRightInd w:val="0"/>
        <w:snapToGrid w:val="0"/>
        <w:spacing w:line="480" w:lineRule="exact"/>
        <w:ind w:left="0" w:firstLine="560" w:firstLineChars="200"/>
        <w:rPr>
          <w:rFonts w:eastAsia="黑体"/>
          <w:szCs w:val="28"/>
        </w:rPr>
      </w:pPr>
      <w:r>
        <w:rPr>
          <w:rFonts w:eastAsia="黑体"/>
          <w:szCs w:val="28"/>
        </w:rPr>
        <w:t>项目单位：</w:t>
      </w:r>
      <w:r>
        <w:rPr>
          <w:rFonts w:eastAsia="仿宋_GB2312"/>
          <w:szCs w:val="28"/>
          <w:u w:val="single"/>
        </w:rPr>
        <w:t xml:space="preserve"> 陆军军医</w:t>
      </w:r>
      <w:r>
        <w:rPr>
          <w:rFonts w:hint="eastAsia" w:eastAsia="仿宋_GB2312"/>
          <w:szCs w:val="28"/>
          <w:u w:val="single"/>
        </w:rPr>
        <w:t>大学</w:t>
      </w:r>
      <w:r>
        <w:rPr>
          <w:rFonts w:hint="eastAsia" w:eastAsia="仿宋_GB2312"/>
          <w:szCs w:val="28"/>
          <w:u w:val="single"/>
          <w:lang w:val="en-US" w:eastAsia="zh-CN"/>
        </w:rPr>
        <w:t>军事预防医学</w:t>
      </w:r>
      <w:r>
        <w:rPr>
          <w:rFonts w:hint="eastAsia" w:eastAsia="仿宋_GB2312"/>
          <w:szCs w:val="28"/>
          <w:u w:val="single"/>
        </w:rPr>
        <w:t>系</w:t>
      </w:r>
      <w:r>
        <w:rPr>
          <w:rFonts w:eastAsia="仿宋_GB2312"/>
          <w:szCs w:val="28"/>
          <w:u w:val="single"/>
        </w:rPr>
        <w:t xml:space="preserve"> </w:t>
      </w:r>
    </w:p>
    <w:p w14:paraId="270B6BCE">
      <w:pPr>
        <w:numPr>
          <w:ilvl w:val="0"/>
          <w:numId w:val="2"/>
        </w:numPr>
        <w:adjustRightInd w:val="0"/>
        <w:snapToGrid w:val="0"/>
        <w:spacing w:line="480" w:lineRule="exact"/>
        <w:ind w:left="0" w:firstLine="560" w:firstLineChars="200"/>
        <w:rPr>
          <w:rFonts w:eastAsia="黑体"/>
          <w:szCs w:val="28"/>
        </w:rPr>
      </w:pPr>
      <w:r>
        <w:rPr>
          <w:rFonts w:eastAsia="黑体"/>
          <w:szCs w:val="28"/>
        </w:rPr>
        <w:t>项目概况：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54"/>
        <w:gridCol w:w="2313"/>
        <w:gridCol w:w="1125"/>
        <w:gridCol w:w="917"/>
        <w:gridCol w:w="947"/>
        <w:gridCol w:w="831"/>
      </w:tblGrid>
      <w:tr w14:paraId="5019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8C3C249">
            <w:pPr>
              <w:pStyle w:val="46"/>
              <w:jc w:val="center"/>
              <w:rPr>
                <w:rFonts w:hint="default"/>
              </w:rPr>
            </w:pPr>
            <w:r>
              <w:rPr>
                <w:color w:val="FF0000"/>
              </w:rPr>
              <w:t>序号</w:t>
            </w:r>
          </w:p>
        </w:tc>
        <w:tc>
          <w:tcPr>
            <w:tcW w:w="1054" w:type="dxa"/>
            <w:tcBorders>
              <w:top w:val="single" w:color="auto" w:sz="4" w:space="0"/>
              <w:left w:val="single" w:color="auto" w:sz="4" w:space="0"/>
              <w:right w:val="single" w:color="auto" w:sz="4" w:space="0"/>
            </w:tcBorders>
            <w:vAlign w:val="center"/>
          </w:tcPr>
          <w:p w14:paraId="04253739">
            <w:pPr>
              <w:pStyle w:val="46"/>
              <w:jc w:val="center"/>
              <w:rPr>
                <w:rFonts w:hint="default"/>
              </w:rPr>
            </w:pPr>
            <w:r>
              <w:t>货物名称</w:t>
            </w:r>
          </w:p>
        </w:tc>
        <w:tc>
          <w:tcPr>
            <w:tcW w:w="2313" w:type="dxa"/>
            <w:tcBorders>
              <w:top w:val="single" w:color="auto" w:sz="4" w:space="0"/>
              <w:left w:val="single" w:color="auto" w:sz="4" w:space="0"/>
              <w:bottom w:val="single" w:color="auto" w:sz="4" w:space="0"/>
              <w:right w:val="single" w:color="auto" w:sz="4" w:space="0"/>
            </w:tcBorders>
            <w:vAlign w:val="center"/>
          </w:tcPr>
          <w:p w14:paraId="23772B44">
            <w:pPr>
              <w:pStyle w:val="46"/>
              <w:jc w:val="center"/>
              <w:rPr>
                <w:rFonts w:hint="default"/>
              </w:rPr>
            </w:pPr>
            <w:r>
              <w:t>技术要求</w:t>
            </w:r>
          </w:p>
        </w:tc>
        <w:tc>
          <w:tcPr>
            <w:tcW w:w="1125" w:type="dxa"/>
            <w:tcBorders>
              <w:top w:val="single" w:color="auto" w:sz="4" w:space="0"/>
              <w:left w:val="single" w:color="auto" w:sz="4" w:space="0"/>
              <w:bottom w:val="single" w:color="auto" w:sz="4" w:space="0"/>
              <w:right w:val="single" w:color="auto" w:sz="4" w:space="0"/>
            </w:tcBorders>
            <w:vAlign w:val="center"/>
          </w:tcPr>
          <w:p w14:paraId="1E1F6083">
            <w:pPr>
              <w:pStyle w:val="46"/>
              <w:jc w:val="center"/>
              <w:rPr>
                <w:rFonts w:hint="default"/>
                <w:lang w:val="en-US"/>
              </w:rPr>
            </w:pPr>
            <w:r>
              <w:rPr>
                <w:rFonts w:hint="eastAsia"/>
                <w:lang w:val="en-US" w:eastAsia="zh-CN"/>
              </w:rPr>
              <w:t>样本量</w:t>
            </w:r>
          </w:p>
        </w:tc>
        <w:tc>
          <w:tcPr>
            <w:tcW w:w="917" w:type="dxa"/>
            <w:tcBorders>
              <w:top w:val="single" w:color="auto" w:sz="4" w:space="0"/>
              <w:left w:val="single" w:color="auto" w:sz="4" w:space="0"/>
              <w:bottom w:val="single" w:color="auto" w:sz="4" w:space="0"/>
              <w:right w:val="single" w:color="auto" w:sz="4" w:space="0"/>
            </w:tcBorders>
            <w:vAlign w:val="center"/>
          </w:tcPr>
          <w:p w14:paraId="287A0FD8">
            <w:pPr>
              <w:pStyle w:val="46"/>
              <w:jc w:val="center"/>
              <w:rPr>
                <w:rFonts w:hint="default"/>
              </w:rPr>
            </w:pPr>
            <w:r>
              <w:t>交货</w:t>
            </w:r>
          </w:p>
          <w:p w14:paraId="7F93B160">
            <w:pPr>
              <w:pStyle w:val="46"/>
              <w:jc w:val="center"/>
              <w:rPr>
                <w:rFonts w:hint="default"/>
              </w:rPr>
            </w:pPr>
            <w:r>
              <w:t>时间</w:t>
            </w:r>
          </w:p>
        </w:tc>
        <w:tc>
          <w:tcPr>
            <w:tcW w:w="947" w:type="dxa"/>
            <w:tcBorders>
              <w:top w:val="single" w:color="auto" w:sz="4" w:space="0"/>
              <w:left w:val="single" w:color="auto" w:sz="4" w:space="0"/>
              <w:right w:val="single" w:color="auto" w:sz="4" w:space="0"/>
            </w:tcBorders>
            <w:vAlign w:val="center"/>
          </w:tcPr>
          <w:p w14:paraId="325E96C5">
            <w:pPr>
              <w:pStyle w:val="46"/>
              <w:jc w:val="center"/>
              <w:rPr>
                <w:rFonts w:hint="default"/>
              </w:rPr>
            </w:pPr>
            <w:r>
              <w:t>交货地点</w:t>
            </w:r>
          </w:p>
        </w:tc>
        <w:tc>
          <w:tcPr>
            <w:tcW w:w="831" w:type="dxa"/>
            <w:tcBorders>
              <w:top w:val="single" w:color="auto" w:sz="4" w:space="0"/>
              <w:left w:val="single" w:color="auto" w:sz="4" w:space="0"/>
              <w:right w:val="single" w:color="auto" w:sz="4" w:space="0"/>
            </w:tcBorders>
            <w:vAlign w:val="center"/>
          </w:tcPr>
          <w:p w14:paraId="6DBC420E">
            <w:pPr>
              <w:pStyle w:val="46"/>
              <w:jc w:val="center"/>
              <w:rPr>
                <w:rFonts w:hint="default"/>
              </w:rPr>
            </w:pPr>
            <w:r>
              <w:t>备注</w:t>
            </w:r>
          </w:p>
        </w:tc>
      </w:tr>
      <w:tr w14:paraId="5E5C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10D9D6D">
            <w:pPr>
              <w:pStyle w:val="46"/>
              <w:rPr>
                <w:rFonts w:hint="default"/>
              </w:rPr>
            </w:pPr>
          </w:p>
        </w:tc>
        <w:tc>
          <w:tcPr>
            <w:tcW w:w="1054" w:type="dxa"/>
            <w:tcBorders>
              <w:left w:val="single" w:color="auto" w:sz="4" w:space="0"/>
              <w:right w:val="single" w:color="auto" w:sz="4" w:space="0"/>
            </w:tcBorders>
            <w:vAlign w:val="center"/>
          </w:tcPr>
          <w:p w14:paraId="4E07B15E">
            <w:pPr>
              <w:pStyle w:val="46"/>
              <w:rPr>
                <w:rFonts w:hint="default"/>
              </w:rPr>
            </w:pPr>
            <w:r>
              <w:rPr>
                <w:rFonts w:hint="eastAsia" w:ascii="Times New Roman" w:hAnsi="Times New Roman" w:cs="Times New Roman" w:eastAsiaTheme="minorEastAsia"/>
                <w:color w:val="000000"/>
                <w:sz w:val="21"/>
                <w:szCs w:val="21"/>
                <w:lang w:val="en-US" w:eastAsia="zh-CN"/>
              </w:rPr>
              <w:t>DIA定量蛋白质质谱检测</w:t>
            </w:r>
          </w:p>
        </w:tc>
        <w:tc>
          <w:tcPr>
            <w:tcW w:w="2313" w:type="dxa"/>
            <w:tcBorders>
              <w:top w:val="single" w:color="auto" w:sz="4" w:space="0"/>
              <w:left w:val="single" w:color="auto" w:sz="4" w:space="0"/>
              <w:bottom w:val="single" w:color="auto" w:sz="4" w:space="0"/>
              <w:right w:val="single" w:color="auto" w:sz="4" w:space="0"/>
            </w:tcBorders>
            <w:vAlign w:val="center"/>
          </w:tcPr>
          <w:p w14:paraId="7980444B">
            <w:pPr>
              <w:pStyle w:val="46"/>
              <w:numPr>
                <w:ilvl w:val="0"/>
                <w:numId w:val="3"/>
              </w:numPr>
              <w:rPr>
                <w:rFonts w:hint="eastAsia" w:ascii="Arial" w:hAnsi="Arial" w:cs="Arial" w:eastAsiaTheme="minorEastAsia"/>
                <w:sz w:val="21"/>
                <w:szCs w:val="21"/>
                <w:lang w:val="en-US" w:eastAsia="zh-CN"/>
              </w:rPr>
            </w:pPr>
            <w:r>
              <w:rPr>
                <w:rFonts w:hint="eastAsia" w:ascii="Arial" w:hAnsi="Arial" w:cs="Arial" w:eastAsiaTheme="minorEastAsia"/>
                <w:sz w:val="21"/>
                <w:szCs w:val="21"/>
                <w:lang w:val="en-US" w:eastAsia="zh-CN"/>
              </w:rPr>
              <w:t>蛋白提取及质检：提取蛋白质及样本质控（反馈蛋白浓度检测结果（蛋白提取后总量大于10ug）及蛋白溶液跑胶图（胶图上样本蛋白条带清晰，无弥漫状拖尾）），酶解蛋白及同位素的标记肽段。</w:t>
            </w:r>
          </w:p>
          <w:p w14:paraId="0AADD10E">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提供</w:t>
            </w:r>
            <w:r>
              <w:rPr>
                <w:rFonts w:hint="default" w:ascii="Arial" w:hAnsi="Arial" w:cs="Arial" w:eastAsiaTheme="minorEastAsia"/>
                <w:sz w:val="21"/>
                <w:szCs w:val="21"/>
                <w:lang w:val="en-US" w:eastAsia="zh-CN"/>
              </w:rPr>
              <w:t>DIA质控报告、统计表格、PCA、venn</w:t>
            </w:r>
            <w:r>
              <w:rPr>
                <w:rFonts w:hint="eastAsia" w:ascii="Arial" w:hAnsi="Arial" w:cs="Arial" w:eastAsiaTheme="minorEastAsia"/>
                <w:sz w:val="21"/>
                <w:szCs w:val="21"/>
                <w:lang w:val="en-US" w:eastAsia="zh-CN"/>
              </w:rPr>
              <w:t>等质控数据</w:t>
            </w:r>
          </w:p>
          <w:p w14:paraId="6B29B0C9">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提供</w:t>
            </w:r>
            <w:r>
              <w:rPr>
                <w:rFonts w:hint="default" w:ascii="Arial" w:hAnsi="Arial" w:cs="Arial" w:eastAsiaTheme="minorEastAsia"/>
                <w:sz w:val="21"/>
                <w:szCs w:val="21"/>
                <w:lang w:val="en-US" w:eastAsia="zh-CN"/>
              </w:rPr>
              <w:t>肽段长度分布、内标iRT检出分析、unique肽段数分布</w:t>
            </w:r>
          </w:p>
          <w:p w14:paraId="4B265FEB">
            <w:pPr>
              <w:pStyle w:val="46"/>
              <w:numPr>
                <w:ilvl w:val="0"/>
                <w:numId w:val="3"/>
              </w:numPr>
              <w:rPr>
                <w:rFonts w:hint="eastAsia" w:ascii="Arial" w:hAnsi="Arial" w:cs="Arial" w:eastAsiaTheme="minorEastAsia"/>
                <w:sz w:val="21"/>
                <w:szCs w:val="21"/>
                <w:lang w:val="en-US" w:eastAsia="zh-CN"/>
              </w:rPr>
            </w:pPr>
            <w:r>
              <w:rPr>
                <w:rFonts w:hint="eastAsia" w:ascii="Arial" w:hAnsi="Arial" w:cs="Arial" w:eastAsiaTheme="minorEastAsia"/>
                <w:sz w:val="21"/>
                <w:szCs w:val="21"/>
                <w:lang w:val="en-US" w:eastAsia="zh-CN"/>
              </w:rPr>
              <w:t>数据指控及鉴定数量统计（DIA质控报告、统计表格、PCA、venn）；蛋白功能注释（亚细胞定位、结构域、GO功能、COG功能注释、KEGG功能分析、转录因子分析等）；表达差异分析（统计表格、火山图、聚类分析、富集分析（GO、KEGG、结构域、亚细胞定位））；其他生信分析（GSEA、互作网络分析等）；DIA实验QC及样本质控（肽段长度分布、内标iRT检出分析、unique肽段数分布）；</w:t>
            </w:r>
          </w:p>
          <w:p w14:paraId="4FE06F09">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云平台分析系统：独立知识产权在线云平台分析系统，项目服务期内需免费使用；并提供表达差异、GSEA和互作网络分析等其他生信分析</w:t>
            </w:r>
          </w:p>
          <w:p w14:paraId="4466A073">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近两年高水平引用论文不少于10篇</w:t>
            </w:r>
          </w:p>
          <w:p w14:paraId="29F8372F">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蛋白质检合格，在22个自然日内完成结果交付</w:t>
            </w:r>
          </w:p>
          <w:p w14:paraId="7D1AF5AD">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测序数据所有权和使用权为陆军军医大学研究所独有</w:t>
            </w:r>
          </w:p>
        </w:tc>
        <w:tc>
          <w:tcPr>
            <w:tcW w:w="1125" w:type="dxa"/>
            <w:tcBorders>
              <w:top w:val="single" w:color="auto" w:sz="4" w:space="0"/>
              <w:left w:val="single" w:color="auto" w:sz="4" w:space="0"/>
              <w:bottom w:val="single" w:color="auto" w:sz="4" w:space="0"/>
              <w:right w:val="single" w:color="auto" w:sz="4" w:space="0"/>
            </w:tcBorders>
            <w:vAlign w:val="center"/>
          </w:tcPr>
          <w:p w14:paraId="459B083B">
            <w:pPr>
              <w:pStyle w:val="46"/>
              <w:rPr>
                <w:rFonts w:hint="default" w:eastAsia="宋体"/>
                <w:lang w:val="en-US" w:eastAsia="zh-CN"/>
              </w:rPr>
            </w:pPr>
            <w:r>
              <w:rPr>
                <w:rFonts w:hint="eastAsia"/>
                <w:lang w:val="en-US" w:eastAsia="zh-CN"/>
              </w:rPr>
              <w:t>150</w:t>
            </w:r>
          </w:p>
        </w:tc>
        <w:tc>
          <w:tcPr>
            <w:tcW w:w="917" w:type="dxa"/>
            <w:tcBorders>
              <w:top w:val="single" w:color="auto" w:sz="4" w:space="0"/>
              <w:left w:val="single" w:color="auto" w:sz="4" w:space="0"/>
              <w:bottom w:val="single" w:color="auto" w:sz="4" w:space="0"/>
              <w:right w:val="single" w:color="auto" w:sz="4" w:space="0"/>
            </w:tcBorders>
            <w:vAlign w:val="center"/>
          </w:tcPr>
          <w:p w14:paraId="3639FAC5">
            <w:pPr>
              <w:pStyle w:val="46"/>
              <w:rPr>
                <w:rFonts w:hint="default" w:eastAsia="宋体"/>
                <w:lang w:val="en-US" w:eastAsia="zh-CN"/>
              </w:rPr>
            </w:pPr>
            <w:r>
              <w:rPr>
                <w:rFonts w:hint="eastAsia"/>
                <w:lang w:val="en-US" w:eastAsia="zh-CN"/>
              </w:rPr>
              <w:t>2024/12/10</w:t>
            </w:r>
          </w:p>
        </w:tc>
        <w:tc>
          <w:tcPr>
            <w:tcW w:w="947" w:type="dxa"/>
            <w:tcBorders>
              <w:left w:val="single" w:color="auto" w:sz="4" w:space="0"/>
              <w:right w:val="single" w:color="auto" w:sz="4" w:space="0"/>
            </w:tcBorders>
            <w:vAlign w:val="center"/>
          </w:tcPr>
          <w:p w14:paraId="218A5C9B">
            <w:pPr>
              <w:pStyle w:val="46"/>
              <w:rPr>
                <w:rFonts w:hint="default" w:eastAsia="宋体"/>
                <w:lang w:val="en-US" w:eastAsia="zh-CN"/>
              </w:rPr>
            </w:pPr>
            <w:r>
              <w:rPr>
                <w:rFonts w:hint="eastAsia"/>
                <w:lang w:val="en-US" w:eastAsia="zh-CN"/>
              </w:rPr>
              <w:t>陆军军医大学预防医学系毒理学教研室</w:t>
            </w:r>
          </w:p>
        </w:tc>
        <w:tc>
          <w:tcPr>
            <w:tcW w:w="831" w:type="dxa"/>
            <w:tcBorders>
              <w:left w:val="single" w:color="auto" w:sz="4" w:space="0"/>
              <w:right w:val="single" w:color="auto" w:sz="4" w:space="0"/>
            </w:tcBorders>
            <w:vAlign w:val="center"/>
          </w:tcPr>
          <w:p w14:paraId="3AC9C584">
            <w:pPr>
              <w:pStyle w:val="46"/>
              <w:rPr>
                <w:rFonts w:hint="default"/>
              </w:rPr>
            </w:pPr>
          </w:p>
        </w:tc>
      </w:tr>
      <w:tr w14:paraId="5E79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7187" w:type="dxa"/>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0937257">
            <w:pPr>
              <w:pStyle w:val="46"/>
              <w:jc w:val="center"/>
              <w:rPr>
                <w:rFonts w:hint="default"/>
              </w:rPr>
            </w:pPr>
            <w:r>
              <w:t>说明</w:t>
            </w:r>
          </w:p>
        </w:tc>
      </w:tr>
    </w:tbl>
    <w:p w14:paraId="3AE8284C">
      <w:pPr>
        <w:numPr>
          <w:numId w:val="0"/>
        </w:numPr>
        <w:adjustRightInd w:val="0"/>
        <w:snapToGrid w:val="0"/>
        <w:spacing w:line="480" w:lineRule="exact"/>
        <w:ind w:leftChars="200"/>
        <w:rPr>
          <w:rFonts w:eastAsia="黑体"/>
          <w:szCs w:val="28"/>
        </w:rPr>
      </w:pPr>
    </w:p>
    <w:p w14:paraId="04C886C7">
      <w:pPr>
        <w:numPr>
          <w:ilvl w:val="0"/>
          <w:numId w:val="2"/>
        </w:numPr>
        <w:adjustRightInd w:val="0"/>
        <w:snapToGrid w:val="0"/>
        <w:spacing w:line="480" w:lineRule="exact"/>
        <w:ind w:left="0" w:firstLine="560" w:firstLineChars="200"/>
        <w:rPr>
          <w:rFonts w:eastAsia="黑体"/>
          <w:szCs w:val="28"/>
        </w:rPr>
      </w:pPr>
      <w:r>
        <w:rPr>
          <w:rFonts w:eastAsia="黑体"/>
          <w:szCs w:val="28"/>
        </w:rPr>
        <w:t>供应商资格要求</w:t>
      </w:r>
    </w:p>
    <w:p w14:paraId="1BE72B14">
      <w:pPr>
        <w:adjustRightInd w:val="0"/>
        <w:snapToGrid w:val="0"/>
        <w:spacing w:line="480" w:lineRule="exact"/>
        <w:ind w:firstLine="560" w:firstLineChars="200"/>
        <w:rPr>
          <w:rFonts w:eastAsia="楷体_GB2312"/>
          <w:szCs w:val="28"/>
        </w:rPr>
      </w:pPr>
      <w:r>
        <w:rPr>
          <w:rFonts w:eastAsia="楷体_GB2312"/>
          <w:szCs w:val="28"/>
        </w:rPr>
        <w:t>（一）符合《中华人民共和国政府采购法》第二十二条资格条件：</w:t>
      </w:r>
    </w:p>
    <w:p w14:paraId="0E6C6D3E">
      <w:pPr>
        <w:adjustRightInd w:val="0"/>
        <w:snapToGrid w:val="0"/>
        <w:spacing w:line="480" w:lineRule="exact"/>
        <w:ind w:firstLine="560" w:firstLineChars="200"/>
        <w:rPr>
          <w:rFonts w:eastAsia="仿宋_GB2312"/>
          <w:kern w:val="0"/>
          <w:szCs w:val="28"/>
        </w:rPr>
      </w:pPr>
      <w:r>
        <w:rPr>
          <w:rFonts w:eastAsia="仿宋_GB2312"/>
          <w:kern w:val="0"/>
          <w:szCs w:val="28"/>
        </w:rPr>
        <w:t>1.具有独立承担民事责任的能力；</w:t>
      </w:r>
    </w:p>
    <w:p w14:paraId="70A7A83B">
      <w:pPr>
        <w:adjustRightInd w:val="0"/>
        <w:snapToGrid w:val="0"/>
        <w:spacing w:line="480" w:lineRule="exact"/>
        <w:ind w:firstLine="560" w:firstLineChars="200"/>
        <w:rPr>
          <w:rFonts w:eastAsia="仿宋_GB2312"/>
          <w:kern w:val="0"/>
          <w:szCs w:val="28"/>
        </w:rPr>
      </w:pPr>
      <w:r>
        <w:rPr>
          <w:rFonts w:eastAsia="仿宋_GB2312"/>
          <w:kern w:val="0"/>
          <w:szCs w:val="28"/>
        </w:rPr>
        <w:t>2.具有良好的商业信誉和健全的财务会计制度；</w:t>
      </w:r>
    </w:p>
    <w:p w14:paraId="6AEDCEED">
      <w:pPr>
        <w:adjustRightInd w:val="0"/>
        <w:snapToGrid w:val="0"/>
        <w:spacing w:line="480" w:lineRule="exact"/>
        <w:ind w:firstLine="560" w:firstLineChars="200"/>
        <w:rPr>
          <w:rFonts w:eastAsia="仿宋_GB2312"/>
          <w:kern w:val="0"/>
          <w:szCs w:val="28"/>
        </w:rPr>
      </w:pPr>
      <w:r>
        <w:rPr>
          <w:rFonts w:eastAsia="仿宋_GB2312"/>
          <w:kern w:val="0"/>
          <w:szCs w:val="28"/>
        </w:rPr>
        <w:t>3.具有履行合同所必需的设备和专业技术能力；</w:t>
      </w:r>
    </w:p>
    <w:p w14:paraId="40283EBA">
      <w:pPr>
        <w:adjustRightInd w:val="0"/>
        <w:snapToGrid w:val="0"/>
        <w:spacing w:line="480" w:lineRule="exact"/>
        <w:ind w:firstLine="560" w:firstLineChars="200"/>
        <w:rPr>
          <w:rFonts w:eastAsia="仿宋_GB2312"/>
          <w:kern w:val="0"/>
          <w:szCs w:val="28"/>
        </w:rPr>
      </w:pPr>
      <w:r>
        <w:rPr>
          <w:rFonts w:eastAsia="仿宋_GB2312"/>
          <w:kern w:val="0"/>
          <w:szCs w:val="28"/>
        </w:rPr>
        <w:t>4.有依法缴纳税收和社会保障资金的良好记录；</w:t>
      </w:r>
    </w:p>
    <w:p w14:paraId="62FB3D4F">
      <w:pPr>
        <w:adjustRightInd w:val="0"/>
        <w:snapToGrid w:val="0"/>
        <w:spacing w:line="480" w:lineRule="exact"/>
        <w:ind w:firstLine="560" w:firstLineChars="200"/>
        <w:rPr>
          <w:rFonts w:eastAsia="仿宋_GB2312"/>
          <w:kern w:val="0"/>
          <w:szCs w:val="28"/>
        </w:rPr>
      </w:pPr>
      <w:r>
        <w:rPr>
          <w:rFonts w:eastAsia="仿宋_GB2312"/>
          <w:kern w:val="0"/>
          <w:szCs w:val="28"/>
        </w:rPr>
        <w:t>5.参加政府采购活动前3年内，在经营活动中没有重大违法记录；</w:t>
      </w:r>
    </w:p>
    <w:p w14:paraId="5B6BF470">
      <w:pPr>
        <w:adjustRightInd w:val="0"/>
        <w:snapToGrid w:val="0"/>
        <w:spacing w:line="480" w:lineRule="exact"/>
        <w:ind w:firstLine="560" w:firstLineChars="200"/>
        <w:rPr>
          <w:rFonts w:eastAsia="仿宋_GB2312"/>
          <w:kern w:val="0"/>
          <w:szCs w:val="28"/>
        </w:rPr>
      </w:pPr>
      <w:r>
        <w:rPr>
          <w:rFonts w:eastAsia="仿宋_GB2312"/>
          <w:kern w:val="0"/>
          <w:szCs w:val="28"/>
        </w:rPr>
        <w:t>6.法律、行政法规规定的其他条件。</w:t>
      </w:r>
    </w:p>
    <w:p w14:paraId="578D4660">
      <w:pPr>
        <w:adjustRightInd w:val="0"/>
        <w:snapToGrid w:val="0"/>
        <w:spacing w:line="480" w:lineRule="exact"/>
        <w:ind w:firstLine="560" w:firstLineChars="200"/>
        <w:rPr>
          <w:rFonts w:eastAsia="楷体_GB2312"/>
          <w:szCs w:val="28"/>
        </w:rPr>
      </w:pPr>
      <w:r>
        <w:rPr>
          <w:rFonts w:eastAsia="楷体_GB2312"/>
          <w:szCs w:val="28"/>
        </w:rPr>
        <w:t>（二）特定资格条件</w:t>
      </w:r>
    </w:p>
    <w:p w14:paraId="61D1BAF9">
      <w:pPr>
        <w:adjustRightInd w:val="0"/>
        <w:snapToGrid w:val="0"/>
        <w:spacing w:line="480" w:lineRule="exact"/>
        <w:ind w:firstLine="560" w:firstLineChars="200"/>
        <w:rPr>
          <w:rFonts w:eastAsia="仿宋_GB2312"/>
          <w:kern w:val="0"/>
          <w:szCs w:val="28"/>
        </w:rPr>
      </w:pPr>
      <w:r>
        <w:rPr>
          <w:rFonts w:eastAsia="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5FEC417">
      <w:pPr>
        <w:adjustRightInd w:val="0"/>
        <w:snapToGrid w:val="0"/>
        <w:spacing w:line="480" w:lineRule="exact"/>
        <w:ind w:firstLine="560" w:firstLineChars="200"/>
        <w:rPr>
          <w:rFonts w:eastAsia="仿宋_GB2312"/>
          <w:kern w:val="0"/>
          <w:szCs w:val="28"/>
        </w:rPr>
      </w:pPr>
      <w:r>
        <w:rPr>
          <w:rFonts w:eastAsia="仿宋_GB2312"/>
          <w:kern w:val="0"/>
          <w:szCs w:val="28"/>
        </w:rPr>
        <w:t>2.本项目不接受联合体报价。</w:t>
      </w:r>
    </w:p>
    <w:p w14:paraId="59B573D5">
      <w:pPr>
        <w:adjustRightInd w:val="0"/>
        <w:snapToGrid w:val="0"/>
        <w:spacing w:line="480" w:lineRule="exact"/>
        <w:ind w:firstLine="560" w:firstLineChars="200"/>
        <w:rPr>
          <w:rFonts w:eastAsia="仿宋_GB2312"/>
          <w:kern w:val="0"/>
          <w:szCs w:val="28"/>
        </w:rPr>
      </w:pPr>
      <w:r>
        <w:rPr>
          <w:rFonts w:eastAsia="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0E6DE2C">
      <w:pPr>
        <w:adjustRightInd w:val="0"/>
        <w:snapToGrid w:val="0"/>
        <w:spacing w:line="480" w:lineRule="exact"/>
        <w:ind w:firstLine="560" w:firstLineChars="200"/>
        <w:rPr>
          <w:rFonts w:eastAsia="仿宋_GB2312"/>
          <w:kern w:val="0"/>
          <w:szCs w:val="28"/>
        </w:rPr>
      </w:pPr>
      <w:r>
        <w:rPr>
          <w:rFonts w:eastAsia="仿宋_GB2312"/>
          <w:kern w:val="0"/>
          <w:szCs w:val="28"/>
        </w:rPr>
        <w:t>参加报价供应商必须满足资格要求中的所有条款，否则其报价将被拒绝。</w:t>
      </w:r>
    </w:p>
    <w:p w14:paraId="43E61B1F">
      <w:pPr>
        <w:numPr>
          <w:ilvl w:val="0"/>
          <w:numId w:val="2"/>
        </w:numPr>
        <w:adjustRightInd w:val="0"/>
        <w:snapToGrid w:val="0"/>
        <w:spacing w:line="480" w:lineRule="exact"/>
        <w:ind w:left="0" w:firstLine="560" w:firstLineChars="200"/>
        <w:rPr>
          <w:rFonts w:eastAsia="黑体"/>
          <w:szCs w:val="28"/>
        </w:rPr>
      </w:pPr>
      <w:r>
        <w:rPr>
          <w:rFonts w:eastAsia="黑体"/>
          <w:szCs w:val="28"/>
        </w:rPr>
        <w:t>询价文件申领时间、方式</w:t>
      </w:r>
    </w:p>
    <w:p w14:paraId="6DAB45A2">
      <w:pPr>
        <w:adjustRightInd w:val="0"/>
        <w:snapToGrid w:val="0"/>
        <w:spacing w:line="480" w:lineRule="exact"/>
        <w:ind w:firstLine="560" w:firstLineChars="200"/>
        <w:rPr>
          <w:rFonts w:eastAsia="仿宋_GB2312"/>
          <w:kern w:val="0"/>
          <w:szCs w:val="28"/>
        </w:rPr>
      </w:pPr>
      <w:r>
        <w:rPr>
          <w:rFonts w:eastAsia="楷体_GB2312"/>
          <w:szCs w:val="28"/>
        </w:rPr>
        <w:t>（一）询价文件申领时间：</w:t>
      </w:r>
      <w:r>
        <w:rPr>
          <w:rFonts w:eastAsia="仿宋_GB2312"/>
          <w:kern w:val="0"/>
          <w:szCs w:val="28"/>
        </w:rPr>
        <w:t>自公告发布之日起至</w:t>
      </w:r>
      <w:r>
        <w:rPr>
          <w:rFonts w:eastAsia="仿宋_GB2312"/>
          <w:kern w:val="0"/>
          <w:szCs w:val="28"/>
          <w:u w:val="single"/>
        </w:rPr>
        <w:t>2024</w:t>
      </w:r>
      <w:r>
        <w:rPr>
          <w:rFonts w:eastAsia="仿宋_GB2312"/>
          <w:kern w:val="0"/>
          <w:szCs w:val="28"/>
        </w:rPr>
        <w:t>年</w:t>
      </w:r>
      <w:r>
        <w:rPr>
          <w:rFonts w:eastAsia="仿宋_GB2312"/>
          <w:kern w:val="0"/>
          <w:szCs w:val="28"/>
          <w:u w:val="single"/>
        </w:rPr>
        <w:t>1</w:t>
      </w:r>
      <w:r>
        <w:rPr>
          <w:rFonts w:hint="eastAsia" w:eastAsia="仿宋_GB2312"/>
          <w:kern w:val="0"/>
          <w:szCs w:val="28"/>
          <w:u w:val="single"/>
        </w:rPr>
        <w:t>1</w:t>
      </w:r>
      <w:r>
        <w:rPr>
          <w:rFonts w:eastAsia="仿宋_GB2312"/>
          <w:kern w:val="0"/>
          <w:szCs w:val="28"/>
        </w:rPr>
        <w:t>月</w:t>
      </w:r>
      <w:r>
        <w:rPr>
          <w:rFonts w:hint="eastAsia" w:eastAsia="仿宋_GB2312"/>
          <w:kern w:val="0"/>
          <w:szCs w:val="28"/>
          <w:u w:val="single"/>
        </w:rPr>
        <w:t>0</w:t>
      </w:r>
      <w:r>
        <w:rPr>
          <w:rFonts w:hint="eastAsia" w:eastAsia="仿宋_GB2312"/>
          <w:kern w:val="0"/>
          <w:szCs w:val="28"/>
          <w:u w:val="single"/>
          <w:lang w:val="en-US" w:eastAsia="zh-CN"/>
        </w:rPr>
        <w:t>2</w:t>
      </w:r>
      <w:r>
        <w:rPr>
          <w:rFonts w:eastAsia="仿宋_GB2312"/>
          <w:kern w:val="0"/>
          <w:szCs w:val="28"/>
        </w:rPr>
        <w:t>日。</w:t>
      </w:r>
    </w:p>
    <w:p w14:paraId="5E9B3BBB">
      <w:pPr>
        <w:adjustRightInd w:val="0"/>
        <w:snapToGrid w:val="0"/>
        <w:spacing w:line="480" w:lineRule="exact"/>
        <w:ind w:firstLine="560" w:firstLineChars="200"/>
        <w:rPr>
          <w:rFonts w:eastAsia="仿宋_GB2312"/>
          <w:kern w:val="0"/>
          <w:szCs w:val="28"/>
        </w:rPr>
      </w:pPr>
      <w:r>
        <w:rPr>
          <w:rFonts w:eastAsia="楷体_GB2312"/>
          <w:szCs w:val="28"/>
        </w:rPr>
        <w:t>（二）询价文件申领方式：</w:t>
      </w:r>
      <w:r>
        <w:rPr>
          <w:rFonts w:eastAsia="仿宋_GB2312"/>
          <w:kern w:val="0"/>
          <w:szCs w:val="28"/>
        </w:rPr>
        <w:t>同询价公告一并挂网，自行下载。</w:t>
      </w:r>
    </w:p>
    <w:p w14:paraId="3C564234">
      <w:pPr>
        <w:adjustRightInd w:val="0"/>
        <w:snapToGrid w:val="0"/>
        <w:spacing w:line="480" w:lineRule="exact"/>
        <w:ind w:firstLine="560" w:firstLineChars="200"/>
        <w:rPr>
          <w:rFonts w:eastAsia="楷体_GB2312"/>
          <w:szCs w:val="28"/>
        </w:rPr>
      </w:pPr>
      <w:r>
        <w:rPr>
          <w:rFonts w:eastAsia="楷体_GB2312"/>
          <w:szCs w:val="28"/>
        </w:rPr>
        <w:t>（三）申领询价文件时需提供以下资料：</w:t>
      </w:r>
    </w:p>
    <w:p w14:paraId="5436A40C">
      <w:pPr>
        <w:adjustRightInd w:val="0"/>
        <w:snapToGrid w:val="0"/>
        <w:spacing w:line="480" w:lineRule="exact"/>
        <w:ind w:firstLine="560" w:firstLineChars="200"/>
        <w:rPr>
          <w:rFonts w:eastAsia="仿宋_GB2312"/>
          <w:kern w:val="0"/>
          <w:szCs w:val="28"/>
        </w:rPr>
      </w:pPr>
      <w:r>
        <w:rPr>
          <w:rFonts w:eastAsia="仿宋_GB2312"/>
          <w:kern w:val="0"/>
          <w:szCs w:val="28"/>
        </w:rPr>
        <w:t>1.营业执照或事业单位法人证书复印件加盖公章（军队单位不需要提供）；</w:t>
      </w:r>
    </w:p>
    <w:p w14:paraId="4F40546C">
      <w:pPr>
        <w:adjustRightInd w:val="0"/>
        <w:snapToGrid w:val="0"/>
        <w:spacing w:line="480" w:lineRule="exact"/>
        <w:ind w:firstLine="560" w:firstLineChars="200"/>
        <w:rPr>
          <w:rFonts w:eastAsia="仿宋_GB2312"/>
          <w:kern w:val="0"/>
          <w:szCs w:val="28"/>
        </w:rPr>
      </w:pPr>
      <w:r>
        <w:rPr>
          <w:rFonts w:eastAsia="仿宋_GB2312"/>
          <w:kern w:val="0"/>
          <w:szCs w:val="28"/>
        </w:rPr>
        <w:t>2.法定代表人资格证明书原件；</w:t>
      </w:r>
    </w:p>
    <w:p w14:paraId="71F39AEF">
      <w:pPr>
        <w:adjustRightInd w:val="0"/>
        <w:snapToGrid w:val="0"/>
        <w:spacing w:line="480" w:lineRule="exact"/>
        <w:ind w:firstLine="560" w:firstLineChars="200"/>
        <w:rPr>
          <w:rFonts w:eastAsia="仿宋_GB2312"/>
          <w:kern w:val="0"/>
          <w:szCs w:val="28"/>
        </w:rPr>
      </w:pPr>
      <w:r>
        <w:rPr>
          <w:rFonts w:eastAsia="仿宋_GB2312"/>
          <w:kern w:val="0"/>
          <w:szCs w:val="28"/>
        </w:rPr>
        <w:t>3.法定代表人授权书原件；</w:t>
      </w:r>
    </w:p>
    <w:p w14:paraId="298BABA7">
      <w:pPr>
        <w:adjustRightInd w:val="0"/>
        <w:snapToGrid w:val="0"/>
        <w:spacing w:line="480" w:lineRule="exact"/>
        <w:ind w:firstLine="560" w:firstLineChars="200"/>
        <w:rPr>
          <w:rFonts w:eastAsia="仿宋_GB2312"/>
          <w:kern w:val="0"/>
          <w:szCs w:val="28"/>
        </w:rPr>
      </w:pPr>
      <w:r>
        <w:rPr>
          <w:rFonts w:eastAsia="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E44DDA3">
      <w:pPr>
        <w:adjustRightInd w:val="0"/>
        <w:snapToGrid w:val="0"/>
        <w:spacing w:line="480" w:lineRule="exact"/>
        <w:ind w:firstLine="560" w:firstLineChars="200"/>
        <w:rPr>
          <w:rFonts w:eastAsia="仿宋_GB2312"/>
          <w:kern w:val="0"/>
          <w:szCs w:val="28"/>
        </w:rPr>
      </w:pPr>
      <w:r>
        <w:rPr>
          <w:rFonts w:eastAsia="仿宋_GB2312"/>
          <w:kern w:val="0"/>
          <w:szCs w:val="28"/>
        </w:rPr>
        <w:t>4.非外资企业或外资控股企业的书面声明（企业提供，事业单位、军队单位不需要提供）；</w:t>
      </w:r>
    </w:p>
    <w:p w14:paraId="4EC289E0">
      <w:pPr>
        <w:adjustRightInd w:val="0"/>
        <w:snapToGrid w:val="0"/>
        <w:spacing w:line="480" w:lineRule="exact"/>
        <w:ind w:firstLine="560" w:firstLineChars="200"/>
        <w:rPr>
          <w:rFonts w:eastAsia="仿宋_GB2312"/>
          <w:kern w:val="0"/>
          <w:szCs w:val="28"/>
        </w:rPr>
      </w:pPr>
      <w:r>
        <w:rPr>
          <w:rFonts w:eastAsia="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044F53B9">
      <w:pPr>
        <w:numPr>
          <w:ilvl w:val="0"/>
          <w:numId w:val="2"/>
        </w:numPr>
        <w:adjustRightInd w:val="0"/>
        <w:snapToGrid w:val="0"/>
        <w:spacing w:line="480" w:lineRule="exact"/>
        <w:ind w:left="0" w:firstLine="560" w:firstLineChars="200"/>
        <w:rPr>
          <w:rFonts w:eastAsia="黑体"/>
          <w:szCs w:val="28"/>
        </w:rPr>
      </w:pPr>
      <w:r>
        <w:rPr>
          <w:rFonts w:eastAsia="黑体"/>
          <w:szCs w:val="28"/>
        </w:rPr>
        <w:t>报价文件递交：</w:t>
      </w:r>
    </w:p>
    <w:p w14:paraId="724B8B10">
      <w:pPr>
        <w:adjustRightInd w:val="0"/>
        <w:snapToGrid w:val="0"/>
        <w:spacing w:line="480" w:lineRule="exact"/>
        <w:ind w:firstLine="560" w:firstLineChars="200"/>
        <w:rPr>
          <w:rFonts w:eastAsia="仿宋_GB2312"/>
          <w:i/>
          <w:iCs/>
          <w:szCs w:val="28"/>
        </w:rPr>
      </w:pPr>
      <w:r>
        <w:rPr>
          <w:rFonts w:eastAsia="楷体_GB2312"/>
          <w:szCs w:val="28"/>
        </w:rPr>
        <w:t>（一）报价文件递交截止时间：</w:t>
      </w:r>
      <w:r>
        <w:rPr>
          <w:rFonts w:eastAsia="仿宋_GB2312"/>
          <w:szCs w:val="28"/>
          <w:u w:val="single"/>
        </w:rPr>
        <w:t>2024</w:t>
      </w:r>
      <w:r>
        <w:rPr>
          <w:rFonts w:eastAsia="仿宋_GB2312"/>
          <w:szCs w:val="28"/>
        </w:rPr>
        <w:t>年</w:t>
      </w:r>
      <w:r>
        <w:rPr>
          <w:rFonts w:hint="eastAsia" w:eastAsia="仿宋_GB2312"/>
          <w:szCs w:val="28"/>
          <w:u w:val="single"/>
        </w:rPr>
        <w:t>11</w:t>
      </w:r>
      <w:r>
        <w:rPr>
          <w:rFonts w:eastAsia="仿宋_GB2312"/>
          <w:szCs w:val="28"/>
        </w:rPr>
        <w:t>月</w:t>
      </w:r>
      <w:r>
        <w:rPr>
          <w:rFonts w:hint="eastAsia" w:eastAsia="仿宋_GB2312"/>
          <w:szCs w:val="28"/>
          <w:u w:val="single"/>
        </w:rPr>
        <w:t>0</w:t>
      </w:r>
      <w:r>
        <w:rPr>
          <w:rFonts w:hint="eastAsia" w:eastAsia="仿宋_GB2312"/>
          <w:szCs w:val="28"/>
          <w:u w:val="single"/>
          <w:lang w:val="en-US" w:eastAsia="zh-CN"/>
        </w:rPr>
        <w:t>9</w:t>
      </w:r>
      <w:r>
        <w:rPr>
          <w:rFonts w:eastAsia="仿宋_GB2312"/>
          <w:szCs w:val="28"/>
        </w:rPr>
        <w:t>日(北京时间)</w:t>
      </w:r>
    </w:p>
    <w:p w14:paraId="5722E11E">
      <w:pPr>
        <w:adjustRightInd w:val="0"/>
        <w:snapToGrid w:val="0"/>
        <w:spacing w:line="480" w:lineRule="exact"/>
        <w:ind w:firstLine="560" w:firstLineChars="200"/>
        <w:rPr>
          <w:rFonts w:eastAsia="仿宋_GB2312"/>
          <w:szCs w:val="28"/>
        </w:rPr>
      </w:pPr>
      <w:r>
        <w:rPr>
          <w:rFonts w:eastAsia="楷体_GB2312"/>
          <w:szCs w:val="28"/>
        </w:rPr>
        <w:t>（二）报价文件递交要求：</w:t>
      </w:r>
      <w:r>
        <w:rPr>
          <w:rFonts w:eastAsia="仿宋_GB2312"/>
          <w:szCs w:val="28"/>
        </w:rPr>
        <w:t>签字盖章完善并密封递交，否则其报价将被拒绝。</w:t>
      </w:r>
    </w:p>
    <w:p w14:paraId="3C6A2F95">
      <w:pPr>
        <w:adjustRightInd w:val="0"/>
        <w:snapToGrid w:val="0"/>
        <w:spacing w:line="480" w:lineRule="exact"/>
        <w:ind w:firstLine="560" w:firstLineChars="200"/>
        <w:rPr>
          <w:rFonts w:eastAsia="仿宋_GB2312"/>
          <w:kern w:val="0"/>
          <w:szCs w:val="28"/>
        </w:rPr>
      </w:pPr>
      <w:r>
        <w:rPr>
          <w:rFonts w:eastAsia="仿宋_GB2312"/>
          <w:kern w:val="0"/>
          <w:szCs w:val="28"/>
        </w:rPr>
        <w:t>1.询价申请人须备齐相关资料并密封装在文件袋中，于报价文件递交截止时间前送至询价人。</w:t>
      </w:r>
    </w:p>
    <w:p w14:paraId="50B02E9C">
      <w:pPr>
        <w:adjustRightInd w:val="0"/>
        <w:snapToGrid w:val="0"/>
        <w:spacing w:line="480" w:lineRule="exact"/>
        <w:ind w:firstLine="560" w:firstLineChars="200"/>
        <w:rPr>
          <w:rFonts w:eastAsia="仿宋_GB2312"/>
          <w:kern w:val="0"/>
          <w:szCs w:val="28"/>
        </w:rPr>
      </w:pPr>
      <w:r>
        <w:rPr>
          <w:rFonts w:eastAsia="仿宋_GB2312"/>
          <w:kern w:val="0"/>
          <w:szCs w:val="28"/>
        </w:rPr>
        <w:t>2.须提交的文件：询价申请人须将下列文件装入文件袋、粘贴封条、加盖公章并密封：</w:t>
      </w:r>
    </w:p>
    <w:p w14:paraId="11F8FB74">
      <w:pPr>
        <w:adjustRightInd w:val="0"/>
        <w:snapToGrid w:val="0"/>
        <w:spacing w:line="480" w:lineRule="exact"/>
        <w:ind w:firstLine="560" w:firstLineChars="200"/>
        <w:rPr>
          <w:rFonts w:eastAsia="仿宋_GB2312"/>
          <w:kern w:val="0"/>
          <w:szCs w:val="28"/>
        </w:rPr>
      </w:pPr>
      <w:r>
        <w:rPr>
          <w:rFonts w:eastAsia="仿宋_GB2312"/>
          <w:kern w:val="0"/>
          <w:szCs w:val="28"/>
        </w:rPr>
        <w:t>（1）报价文件（含技术指标响应表，并附相关证明材料，格式自拟，加盖公章。）</w:t>
      </w:r>
    </w:p>
    <w:p w14:paraId="553CF908">
      <w:pPr>
        <w:adjustRightInd w:val="0"/>
        <w:snapToGrid w:val="0"/>
        <w:spacing w:line="480" w:lineRule="exact"/>
        <w:ind w:firstLine="560" w:firstLineChars="200"/>
        <w:rPr>
          <w:rFonts w:eastAsia="仿宋_GB2312"/>
          <w:kern w:val="0"/>
          <w:szCs w:val="28"/>
        </w:rPr>
      </w:pPr>
      <w:r>
        <w:rPr>
          <w:rFonts w:eastAsia="仿宋_GB2312"/>
          <w:kern w:val="0"/>
          <w:szCs w:val="28"/>
        </w:rPr>
        <w:t>（2）营业执照，组织机构代码证，税务登记证或三证合一的（“统一社会信用代码的营业执照”）复印件加盖公章。</w:t>
      </w:r>
    </w:p>
    <w:p w14:paraId="632D21CC">
      <w:pPr>
        <w:adjustRightInd w:val="0"/>
        <w:snapToGrid w:val="0"/>
        <w:spacing w:line="480" w:lineRule="exact"/>
        <w:ind w:firstLine="560" w:firstLineChars="200"/>
        <w:rPr>
          <w:rFonts w:eastAsia="仿宋_GB2312"/>
          <w:kern w:val="0"/>
          <w:szCs w:val="28"/>
        </w:rPr>
      </w:pPr>
      <w:r>
        <w:rPr>
          <w:rFonts w:hint="eastAsia" w:eastAsia="仿宋_GB2312"/>
          <w:kern w:val="0"/>
          <w:szCs w:val="28"/>
        </w:rPr>
        <w:t>（3）保修承诺书。</w:t>
      </w:r>
    </w:p>
    <w:p w14:paraId="702322EC">
      <w:pPr>
        <w:adjustRightInd w:val="0"/>
        <w:snapToGrid w:val="0"/>
        <w:spacing w:line="480" w:lineRule="exact"/>
        <w:ind w:firstLine="560" w:firstLineChars="200"/>
        <w:rPr>
          <w:rFonts w:eastAsia="仿宋_GB2312"/>
          <w:szCs w:val="28"/>
        </w:rPr>
      </w:pPr>
      <w:r>
        <w:rPr>
          <w:rFonts w:eastAsia="楷体_GB2312"/>
          <w:szCs w:val="28"/>
        </w:rPr>
        <w:t>（三）报价文件递交地址：</w:t>
      </w:r>
      <w:r>
        <w:rPr>
          <w:rFonts w:eastAsia="仿宋_GB2312"/>
          <w:szCs w:val="28"/>
        </w:rPr>
        <w:t>重庆市沙坪坝区高滩岩正街30号。</w:t>
      </w:r>
    </w:p>
    <w:p w14:paraId="0EFFAE93">
      <w:pPr>
        <w:numPr>
          <w:ilvl w:val="0"/>
          <w:numId w:val="2"/>
        </w:numPr>
        <w:adjustRightInd w:val="0"/>
        <w:snapToGrid w:val="0"/>
        <w:spacing w:line="480" w:lineRule="exact"/>
        <w:ind w:left="0" w:firstLine="560" w:firstLineChars="200"/>
        <w:rPr>
          <w:rFonts w:eastAsia="黑体"/>
          <w:szCs w:val="28"/>
        </w:rPr>
      </w:pPr>
      <w:r>
        <w:rPr>
          <w:rFonts w:eastAsia="黑体"/>
          <w:szCs w:val="28"/>
        </w:rPr>
        <w:t>联系方式：</w:t>
      </w:r>
    </w:p>
    <w:p w14:paraId="01D8F42E">
      <w:pPr>
        <w:adjustRightInd w:val="0"/>
        <w:snapToGrid w:val="0"/>
        <w:spacing w:line="480" w:lineRule="exact"/>
        <w:ind w:firstLine="560" w:firstLineChars="200"/>
        <w:rPr>
          <w:rFonts w:eastAsia="仿宋_GB2312"/>
          <w:szCs w:val="28"/>
        </w:rPr>
      </w:pPr>
      <w:r>
        <w:rPr>
          <w:rFonts w:eastAsia="仿宋_GB2312"/>
          <w:szCs w:val="28"/>
        </w:rPr>
        <w:t>联 系 人：</w:t>
      </w:r>
      <w:r>
        <w:rPr>
          <w:rFonts w:eastAsia="仿宋_GB2312"/>
          <w:szCs w:val="28"/>
          <w:u w:val="single"/>
        </w:rPr>
        <w:t xml:space="preserve">   </w:t>
      </w:r>
      <w:r>
        <w:rPr>
          <w:rFonts w:hint="eastAsia" w:eastAsia="仿宋_GB2312"/>
          <w:szCs w:val="28"/>
          <w:u w:val="single"/>
          <w:lang w:val="en-US" w:eastAsia="zh-CN"/>
        </w:rPr>
        <w:t>邹</w:t>
      </w:r>
      <w:r>
        <w:rPr>
          <w:rFonts w:eastAsia="仿宋_GB2312"/>
          <w:szCs w:val="28"/>
          <w:u w:val="single"/>
        </w:rPr>
        <w:t xml:space="preserve">老师    </w:t>
      </w:r>
    </w:p>
    <w:p w14:paraId="2AA71D28">
      <w:pPr>
        <w:pStyle w:val="18"/>
        <w:snapToGrid w:val="0"/>
        <w:spacing w:after="0" w:line="480" w:lineRule="exact"/>
        <w:ind w:firstLine="560" w:firstLineChars="200"/>
        <w:rPr>
          <w:rFonts w:eastAsia="仿宋_GB2312"/>
          <w:szCs w:val="28"/>
          <w:u w:val="single"/>
        </w:rPr>
      </w:pPr>
      <w:r>
        <w:rPr>
          <w:rFonts w:eastAsia="仿宋_GB2312"/>
          <w:kern w:val="2"/>
          <w:szCs w:val="28"/>
        </w:rPr>
        <w:t>联系电话：</w:t>
      </w:r>
      <w:r>
        <w:rPr>
          <w:rFonts w:eastAsia="仿宋_GB2312"/>
          <w:szCs w:val="28"/>
          <w:u w:val="single"/>
        </w:rPr>
        <w:t xml:space="preserve"> </w:t>
      </w:r>
      <w:r>
        <w:rPr>
          <w:rFonts w:hint="eastAsia" w:eastAsia="仿宋_GB2312"/>
          <w:szCs w:val="28"/>
          <w:u w:val="single"/>
          <w:lang w:val="en-US" w:eastAsia="zh-CN"/>
        </w:rPr>
        <w:t>18083011260</w:t>
      </w:r>
      <w:r>
        <w:rPr>
          <w:rFonts w:eastAsia="仿宋_GB2312"/>
          <w:szCs w:val="28"/>
          <w:u w:val="single"/>
        </w:rPr>
        <w:t xml:space="preserve"> </w:t>
      </w:r>
    </w:p>
    <w:p w14:paraId="7B1C33B7">
      <w:pPr>
        <w:pStyle w:val="18"/>
        <w:snapToGrid w:val="0"/>
        <w:spacing w:after="0" w:line="480" w:lineRule="exact"/>
        <w:ind w:firstLine="560" w:firstLineChars="200"/>
        <w:rPr>
          <w:rFonts w:eastAsia="仿宋_GB2312"/>
          <w:szCs w:val="28"/>
        </w:rPr>
      </w:pPr>
      <w:r>
        <w:rPr>
          <w:rFonts w:eastAsia="仿宋_GB2312"/>
          <w:szCs w:val="28"/>
        </w:rPr>
        <w:br w:type="page"/>
      </w:r>
    </w:p>
    <w:p w14:paraId="0ED3A556">
      <w:pPr>
        <w:pStyle w:val="18"/>
        <w:snapToGrid w:val="0"/>
        <w:spacing w:after="0" w:line="480" w:lineRule="exact"/>
        <w:ind w:firstLine="560" w:firstLineChars="200"/>
      </w:pPr>
    </w:p>
    <w:p w14:paraId="03F8FDBB">
      <w:pPr>
        <w:pStyle w:val="2"/>
        <w:numPr>
          <w:ilvl w:val="0"/>
          <w:numId w:val="1"/>
        </w:numPr>
        <w:jc w:val="center"/>
        <w:rPr>
          <w:rFonts w:eastAsia="方正小标宋简体"/>
          <w:b w:val="0"/>
          <w:bCs w:val="0"/>
          <w:szCs w:val="28"/>
        </w:rPr>
      </w:pPr>
      <w:r>
        <w:rPr>
          <w:rFonts w:eastAsia="方正小标宋简体"/>
          <w:b w:val="0"/>
          <w:bCs w:val="0"/>
          <w:szCs w:val="28"/>
        </w:rPr>
        <w:t>技术与商务需求</w:t>
      </w:r>
    </w:p>
    <w:p w14:paraId="7DB96AA5">
      <w:pPr>
        <w:spacing w:line="579" w:lineRule="exact"/>
        <w:jc w:val="center"/>
        <w:rPr>
          <w:rFonts w:ascii="方正小标宋_GBK" w:hAnsi="仿宋" w:eastAsia="方正小标宋_GBK" w:cs="仿宋"/>
          <w:sz w:val="32"/>
          <w:szCs w:val="32"/>
        </w:rPr>
      </w:pPr>
      <w:r>
        <w:rPr>
          <w:rFonts w:hint="eastAsia" w:ascii="方正小标宋_GBK" w:hAnsi="仿宋" w:eastAsia="方正小标宋_GBK" w:cs="仿宋"/>
          <w:sz w:val="32"/>
          <w:szCs w:val="32"/>
        </w:rPr>
        <w:t>技术要求</w:t>
      </w:r>
    </w:p>
    <w:p w14:paraId="63354F94">
      <w:pPr>
        <w:rPr>
          <w:rFonts w:ascii="仿宋" w:hAnsi="仿宋" w:eastAsia="仿宋" w:cs="仿宋"/>
          <w:sz w:val="28"/>
          <w:szCs w:val="28"/>
        </w:rPr>
      </w:pPr>
      <w:r>
        <w:rPr>
          <w:rFonts w:hint="eastAsia" w:ascii="仿宋" w:hAnsi="仿宋" w:eastAsia="仿宋" w:cs="仿宋"/>
          <w:sz w:val="28"/>
          <w:szCs w:val="28"/>
        </w:rPr>
        <w:t>（一）需要实现的功能</w:t>
      </w:r>
    </w:p>
    <w:p w14:paraId="77BFC6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本项目采用 DIA定量蛋白质组学技术开展课题研究，利用OrbitrapTM AstralTM质谱仪，全面分析精液样本中的蛋白质组成，包括蛋白质的种类、表达量等信息。将鉴定到的蛋白进行常见功能数据库注释，包括COG数据库、GO数据库和KEGG数据库；接下来进行蛋白质的定量分析，包括鉴定到的蛋白质总体差异分析和差异蛋白的筛选及表达模式聚类分析；最后针对筛选出来的差异蛋白进行GO、KEGG功能富集分析和互作网络分析等一系列的差异蛋白功能分析。</w:t>
      </w:r>
      <w:bookmarkStart w:id="1" w:name="_GoBack"/>
      <w:bookmarkEnd w:id="1"/>
      <w:r>
        <w:rPr>
          <w:rFonts w:hint="eastAsia" w:ascii="仿宋" w:hAnsi="仿宋" w:eastAsia="仿宋" w:cs="仿宋"/>
          <w:sz w:val="28"/>
          <w:szCs w:val="28"/>
        </w:rPr>
        <w:t>若有其他组学数据，比如转录组数据，可以进行转录组关联分析。</w:t>
      </w:r>
    </w:p>
    <w:p w14:paraId="31B98699">
      <w:pPr>
        <w:rPr>
          <w:rFonts w:ascii="仿宋" w:hAnsi="仿宋" w:eastAsia="仿宋" w:cs="仿宋"/>
          <w:sz w:val="28"/>
          <w:szCs w:val="28"/>
        </w:rPr>
      </w:pPr>
      <w:r>
        <w:rPr>
          <w:rFonts w:hint="eastAsia" w:ascii="仿宋" w:hAnsi="仿宋" w:eastAsia="仿宋" w:cs="仿宋"/>
          <w:sz w:val="28"/>
          <w:szCs w:val="28"/>
        </w:rPr>
        <w:t>（二）质量要求及执行标准</w:t>
      </w:r>
    </w:p>
    <w:p w14:paraId="6A829A22">
      <w:pPr>
        <w:ind w:firstLine="560" w:firstLineChars="200"/>
        <w:rPr>
          <w:rFonts w:ascii="仿宋" w:hAnsi="仿宋" w:eastAsia="仿宋" w:cs="仿宋"/>
          <w:sz w:val="28"/>
          <w:szCs w:val="28"/>
        </w:rPr>
      </w:pPr>
      <w:r>
        <w:rPr>
          <w:rFonts w:hint="eastAsia" w:ascii="仿宋" w:hAnsi="仿宋" w:eastAsia="仿宋" w:cs="仿宋"/>
          <w:sz w:val="28"/>
          <w:szCs w:val="28"/>
        </w:rPr>
        <w:t>所供产品符合行业标准</w:t>
      </w:r>
    </w:p>
    <w:p w14:paraId="305D0559">
      <w:pPr>
        <w:rPr>
          <w:rFonts w:ascii="仿宋" w:hAnsi="仿宋" w:eastAsia="仿宋" w:cs="仿宋"/>
          <w:sz w:val="28"/>
          <w:szCs w:val="28"/>
        </w:rPr>
      </w:pPr>
      <w:r>
        <w:rPr>
          <w:rFonts w:hint="eastAsia" w:ascii="仿宋" w:hAnsi="仿宋" w:eastAsia="仿宋" w:cs="仿宋"/>
          <w:sz w:val="28"/>
          <w:szCs w:val="28"/>
        </w:rPr>
        <w:t>（三）技术参数</w:t>
      </w:r>
    </w:p>
    <w:p w14:paraId="7419881C">
      <w:pPr>
        <w:ind w:firstLine="560" w:firstLineChars="200"/>
        <w:rPr>
          <w:rFonts w:ascii="仿宋" w:hAnsi="仿宋" w:eastAsia="仿宋" w:cs="仿宋"/>
          <w:sz w:val="28"/>
          <w:szCs w:val="28"/>
        </w:rPr>
      </w:pPr>
      <w:r>
        <w:rPr>
          <w:rFonts w:hint="eastAsia" w:ascii="仿宋" w:hAnsi="仿宋" w:eastAsia="仿宋" w:cs="仿宋"/>
          <w:sz w:val="28"/>
          <w:szCs w:val="28"/>
        </w:rPr>
        <w:t>所供产品需满足以下技术参数：</w:t>
      </w:r>
    </w:p>
    <w:tbl>
      <w:tblPr>
        <w:tblStyle w:val="2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973"/>
      </w:tblGrid>
      <w:tr w14:paraId="4619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00" w:type="dxa"/>
            <w:gridSpan w:val="2"/>
            <w:vAlign w:val="center"/>
          </w:tcPr>
          <w:p w14:paraId="6964EA7E">
            <w:pPr>
              <w:spacing w:line="579" w:lineRule="exact"/>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主要技术参数</w:t>
            </w:r>
          </w:p>
        </w:tc>
      </w:tr>
      <w:tr w14:paraId="7C1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2127" w:type="dxa"/>
            <w:vAlign w:val="center"/>
          </w:tcPr>
          <w:p w14:paraId="36EE0663">
            <w:pPr>
              <w:spacing w:line="579" w:lineRule="exact"/>
              <w:jc w:val="center"/>
              <w:rPr>
                <w:rFonts w:ascii="Times New Roman" w:hAnsi="Times New Roman" w:eastAsia="仿宋" w:cs="Times New Roman"/>
                <w:kern w:val="0"/>
                <w:sz w:val="24"/>
                <w:szCs w:val="24"/>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参数1</w:t>
            </w:r>
          </w:p>
        </w:tc>
        <w:tc>
          <w:tcPr>
            <w:tcW w:w="6973" w:type="dxa"/>
            <w:vAlign w:val="center"/>
          </w:tcPr>
          <w:p w14:paraId="2DCCD636">
            <w:pPr>
              <w:spacing w:line="579" w:lineRule="exact"/>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1"/>
                <w:szCs w:val="21"/>
                <w:lang w:val="en-US" w:eastAsia="zh-CN"/>
              </w:rPr>
              <w:t>蛋白提取及质检：提取蛋白质及样本质控（反馈蛋白浓度检测结果（蛋白提取后总量大于10ug）及蛋白溶液跑胶图（胶图上样本蛋白条带清晰，无弥漫状拖尾）），酶解蛋白及同位素的标记肽段，上机检测时长：24min。</w:t>
            </w:r>
          </w:p>
        </w:tc>
      </w:tr>
      <w:tr w14:paraId="4638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008F3EBF">
            <w:pPr>
              <w:spacing w:line="579" w:lineRule="exact"/>
              <w:jc w:val="center"/>
              <w:rPr>
                <w:rFonts w:ascii="Times New Roman" w:hAnsi="Times New Roman" w:eastAsia="仿宋" w:cs="Times New Roman"/>
                <w:kern w:val="0"/>
                <w:sz w:val="24"/>
                <w:szCs w:val="24"/>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参数2</w:t>
            </w:r>
          </w:p>
        </w:tc>
        <w:tc>
          <w:tcPr>
            <w:tcW w:w="6973" w:type="dxa"/>
            <w:vAlign w:val="center"/>
          </w:tcPr>
          <w:p w14:paraId="29B5F351">
            <w:pPr>
              <w:spacing w:line="579" w:lineRule="exact"/>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提供</w:t>
            </w:r>
            <w:r>
              <w:rPr>
                <w:rFonts w:hint="default" w:ascii="Times New Roman" w:hAnsi="Times New Roman" w:eastAsia="仿宋" w:cs="Times New Roman"/>
                <w:kern w:val="0"/>
                <w:sz w:val="24"/>
                <w:szCs w:val="24"/>
                <w:lang w:val="en-US" w:eastAsia="zh-CN"/>
              </w:rPr>
              <w:t>DIA质控报告、统计表格、PCA、venn</w:t>
            </w:r>
            <w:r>
              <w:rPr>
                <w:rFonts w:hint="eastAsia" w:ascii="Times New Roman" w:hAnsi="Times New Roman" w:eastAsia="仿宋" w:cs="Times New Roman"/>
                <w:kern w:val="0"/>
                <w:sz w:val="24"/>
                <w:szCs w:val="24"/>
                <w:lang w:val="en-US" w:eastAsia="zh-CN"/>
              </w:rPr>
              <w:t>等质控数据</w:t>
            </w:r>
          </w:p>
        </w:tc>
      </w:tr>
      <w:tr w14:paraId="2C0D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34E10C2E">
            <w:pPr>
              <w:spacing w:line="579" w:lineRule="exact"/>
              <w:jc w:val="left"/>
              <w:rPr>
                <w:rFonts w:hint="eastAsia"/>
              </w:rPr>
            </w:pPr>
            <w:bookmarkStart w:id="0" w:name="OLE_LINK1"/>
            <w:r>
              <w:rPr>
                <w:rFonts w:hint="eastAsia" w:ascii="Times New Roman" w:hAnsi="Times New Roman" w:eastAsia="仿宋" w:cs="Times New Roman"/>
                <w:kern w:val="0"/>
                <w:sz w:val="24"/>
                <w:szCs w:val="24"/>
              </w:rPr>
              <w:t>★</w:t>
            </w:r>
            <w:bookmarkEnd w:id="0"/>
            <w:r>
              <w:rPr>
                <w:rFonts w:hint="eastAsia" w:ascii="Times New Roman" w:hAnsi="Times New Roman" w:eastAsia="仿宋" w:cs="Times New Roman"/>
                <w:kern w:val="0"/>
                <w:sz w:val="24"/>
                <w:szCs w:val="24"/>
              </w:rPr>
              <w:t>参数3</w:t>
            </w:r>
          </w:p>
        </w:tc>
        <w:tc>
          <w:tcPr>
            <w:tcW w:w="6973" w:type="dxa"/>
            <w:vAlign w:val="center"/>
          </w:tcPr>
          <w:p w14:paraId="29558720">
            <w:pPr>
              <w:pStyle w:val="46"/>
              <w:numPr>
                <w:numId w:val="0"/>
              </w:numPr>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提供</w:t>
            </w:r>
            <w:r>
              <w:rPr>
                <w:rFonts w:hint="default" w:ascii="Times New Roman" w:hAnsi="Times New Roman" w:eastAsia="仿宋" w:cs="Times New Roman"/>
                <w:kern w:val="0"/>
                <w:sz w:val="24"/>
                <w:szCs w:val="24"/>
                <w:lang w:val="en-US" w:eastAsia="zh-CN" w:bidi="ar-SA"/>
              </w:rPr>
              <w:t>肽段长度分布、内标iRT检出分析、unique肽段数分布</w:t>
            </w:r>
          </w:p>
        </w:tc>
      </w:tr>
      <w:tr w14:paraId="32C0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0CC9A6BE">
            <w:pPr>
              <w:spacing w:line="579" w:lineRule="exact"/>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rPr>
              <w:t>★参数4</w:t>
            </w:r>
          </w:p>
        </w:tc>
        <w:tc>
          <w:tcPr>
            <w:tcW w:w="6973" w:type="dxa"/>
            <w:vAlign w:val="center"/>
          </w:tcPr>
          <w:p w14:paraId="276072CB">
            <w:pPr>
              <w:spacing w:line="579" w:lineRule="exact"/>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数据指控及鉴定数量统计（DIA质控报告、统计表格、PCA、venn）；蛋白功能注释（亚细胞定位、结构域、GO功能、COG功能注释、KEGG功能分析、转录因子分析等）；表达差异分析（统计表格、火山图、聚类分析、富集分析（GO、KEGG、结构域、亚细胞定位））；其他生信分析（GSEA、互作网络分析等）；DIA实验QC及样本质控（肽段长度分布、内标iRT检出分析、unique肽段数分布）；</w:t>
            </w:r>
          </w:p>
        </w:tc>
      </w:tr>
      <w:tr w14:paraId="584F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42DFAD66">
            <w:pPr>
              <w:spacing w:line="579" w:lineRule="exact"/>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rPr>
              <w:t>★参数5</w:t>
            </w:r>
          </w:p>
        </w:tc>
        <w:tc>
          <w:tcPr>
            <w:tcW w:w="6973" w:type="dxa"/>
            <w:vAlign w:val="center"/>
          </w:tcPr>
          <w:p w14:paraId="44D0366F">
            <w:pPr>
              <w:pStyle w:val="46"/>
              <w:numPr>
                <w:numId w:val="0"/>
              </w:numPr>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bidi="ar-SA"/>
              </w:rPr>
              <w:t>云平台分析系统：独立知识产权在线云平台分析系统，项目服务期内需免费使用；并提供表达差异、GSEA和互作网络分析等其他生信分析</w:t>
            </w:r>
          </w:p>
        </w:tc>
      </w:tr>
      <w:tr w14:paraId="107B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438C41D8">
            <w:pPr>
              <w:spacing w:line="579" w:lineRule="exact"/>
              <w:jc w:val="left"/>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6</w:t>
            </w:r>
          </w:p>
        </w:tc>
        <w:tc>
          <w:tcPr>
            <w:tcW w:w="6973" w:type="dxa"/>
            <w:vAlign w:val="center"/>
          </w:tcPr>
          <w:p w14:paraId="7F53AEFE">
            <w:pPr>
              <w:spacing w:line="579" w:lineRule="exact"/>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近两年高水平引用论文不少于10篇</w:t>
            </w:r>
          </w:p>
        </w:tc>
      </w:tr>
      <w:tr w14:paraId="780D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6715F16D">
            <w:pPr>
              <w:spacing w:line="579" w:lineRule="exact"/>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7</w:t>
            </w:r>
          </w:p>
        </w:tc>
        <w:tc>
          <w:tcPr>
            <w:tcW w:w="6973" w:type="dxa"/>
            <w:vAlign w:val="center"/>
          </w:tcPr>
          <w:p w14:paraId="078D2831">
            <w:pPr>
              <w:spacing w:line="579" w:lineRule="exact"/>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蛋白质检合格，在22个自然日内完成结果交付</w:t>
            </w:r>
          </w:p>
        </w:tc>
      </w:tr>
      <w:tr w14:paraId="520D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508203CF">
            <w:pPr>
              <w:spacing w:line="579" w:lineRule="exact"/>
              <w:jc w:val="left"/>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8</w:t>
            </w:r>
          </w:p>
        </w:tc>
        <w:tc>
          <w:tcPr>
            <w:tcW w:w="6973" w:type="dxa"/>
            <w:vAlign w:val="center"/>
          </w:tcPr>
          <w:p w14:paraId="76380EEE">
            <w:pPr>
              <w:spacing w:line="579" w:lineRule="exact"/>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测序数据所有权和使用权为陆军军医大学研究所独有</w:t>
            </w:r>
          </w:p>
        </w:tc>
      </w:tr>
    </w:tbl>
    <w:p w14:paraId="1EE72BDE">
      <w:pPr>
        <w:spacing w:line="579" w:lineRule="exact"/>
        <w:jc w:val="left"/>
        <w:rPr>
          <w:rFonts w:ascii="仿宋" w:hAnsi="仿宋" w:eastAsia="仿宋" w:cs="仿宋"/>
          <w:sz w:val="28"/>
          <w:szCs w:val="28"/>
        </w:rPr>
      </w:pPr>
      <w:r>
        <w:rPr>
          <w:rFonts w:hint="eastAsia"/>
        </w:rPr>
        <w:t>（四）服务要求</w:t>
      </w:r>
    </w:p>
    <w:p w14:paraId="0F9F05D5">
      <w:pPr>
        <w:numPr>
          <w:ilvl w:val="0"/>
          <w:numId w:val="4"/>
        </w:numPr>
        <w:rPr>
          <w:rFonts w:ascii="仿宋" w:hAnsi="仿宋" w:eastAsia="仿宋" w:cs="仿宋"/>
          <w:sz w:val="28"/>
          <w:szCs w:val="28"/>
        </w:rPr>
      </w:pPr>
      <w:r>
        <w:rPr>
          <w:rFonts w:hint="eastAsia" w:ascii="仿宋" w:hAnsi="仿宋" w:eastAsia="仿宋" w:cs="仿宋"/>
          <w:sz w:val="28"/>
          <w:szCs w:val="28"/>
        </w:rPr>
        <w:t>质保期2年，质保期内所有</w:t>
      </w:r>
      <w:r>
        <w:rPr>
          <w:rFonts w:hint="eastAsia" w:ascii="仿宋" w:hAnsi="仿宋" w:eastAsia="仿宋" w:cs="仿宋"/>
          <w:sz w:val="28"/>
          <w:szCs w:val="28"/>
          <w:lang w:val="en-US" w:eastAsia="zh-CN"/>
        </w:rPr>
        <w:t>标准分析</w:t>
      </w:r>
      <w:r>
        <w:rPr>
          <w:rFonts w:hint="eastAsia" w:ascii="仿宋" w:hAnsi="仿宋" w:eastAsia="仿宋" w:cs="仿宋"/>
          <w:sz w:val="28"/>
          <w:szCs w:val="28"/>
        </w:rPr>
        <w:t>服务完全免费。</w:t>
      </w:r>
    </w:p>
    <w:p w14:paraId="46E532DC">
      <w:pPr>
        <w:rPr>
          <w:rFonts w:ascii="仿宋" w:hAnsi="仿宋" w:eastAsia="仿宋" w:cs="仿宋"/>
          <w:sz w:val="28"/>
          <w:szCs w:val="28"/>
        </w:rPr>
      </w:pPr>
      <w:r>
        <w:rPr>
          <w:rFonts w:hint="eastAsia" w:ascii="仿宋" w:hAnsi="仿宋" w:eastAsia="仿宋" w:cs="仿宋"/>
          <w:sz w:val="28"/>
          <w:szCs w:val="28"/>
        </w:rPr>
        <w:t>2.合同签订之日起</w:t>
      </w:r>
      <w:r>
        <w:rPr>
          <w:rFonts w:hint="eastAsia" w:ascii="仿宋" w:hAnsi="仿宋" w:eastAsia="仿宋" w:cs="仿宋"/>
          <w:sz w:val="28"/>
          <w:szCs w:val="28"/>
          <w:lang w:val="en-US" w:eastAsia="zh-CN"/>
        </w:rPr>
        <w:t>90</w:t>
      </w:r>
      <w:r>
        <w:rPr>
          <w:rFonts w:hint="eastAsia" w:ascii="仿宋" w:hAnsi="仿宋" w:eastAsia="仿宋" w:cs="仿宋"/>
          <w:sz w:val="28"/>
          <w:szCs w:val="28"/>
        </w:rPr>
        <w:t>天内交货，由供应商</w:t>
      </w:r>
      <w:r>
        <w:rPr>
          <w:rFonts w:hint="eastAsia" w:ascii="仿宋" w:hAnsi="仿宋" w:eastAsia="仿宋" w:cs="仿宋"/>
          <w:sz w:val="28"/>
          <w:szCs w:val="28"/>
          <w:lang w:val="en-US" w:eastAsia="zh-CN"/>
        </w:rPr>
        <w:t>将数据拷贝送至指定</w:t>
      </w:r>
      <w:r>
        <w:rPr>
          <w:rFonts w:hint="eastAsia" w:ascii="仿宋" w:hAnsi="仿宋" w:eastAsia="仿宋" w:cs="仿宋"/>
          <w:sz w:val="28"/>
          <w:szCs w:val="28"/>
        </w:rPr>
        <w:t>地点。</w:t>
      </w:r>
    </w:p>
    <w:p w14:paraId="27AC5B1F">
      <w:pPr>
        <w:rPr>
          <w:rFonts w:ascii="仿宋" w:hAnsi="仿宋" w:eastAsia="仿宋" w:cs="仿宋"/>
          <w:sz w:val="28"/>
          <w:szCs w:val="28"/>
        </w:rPr>
      </w:pPr>
      <w:r>
        <w:rPr>
          <w:rFonts w:hint="eastAsia" w:ascii="仿宋" w:hAnsi="仿宋" w:eastAsia="仿宋" w:cs="仿宋"/>
          <w:sz w:val="28"/>
          <w:szCs w:val="28"/>
        </w:rPr>
        <w:t>（五）验收标准、方法</w:t>
      </w:r>
    </w:p>
    <w:p w14:paraId="126262CB">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精液蛋白组交付内容：质控报告（反馈蛋白浓度检测结果及蛋白溶液跑胶图），结题报告（招标文件中所有分析内容）；结果文件；原始数据。</w:t>
      </w:r>
    </w:p>
    <w:p w14:paraId="49708C74">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2.后续根据分析进展，免费提供招标文件中所有分析内容的再次分析；售后服务需要24小时内回复分析需求评估结果并给出具体交付时间。</w:t>
      </w:r>
    </w:p>
    <w:p w14:paraId="39B76FB3">
      <w:pPr>
        <w:rPr>
          <w:rFonts w:ascii="仿宋" w:hAnsi="仿宋" w:eastAsia="仿宋" w:cs="仿宋"/>
          <w:sz w:val="28"/>
          <w:szCs w:val="28"/>
        </w:rPr>
      </w:pPr>
      <w:r>
        <w:rPr>
          <w:rFonts w:hint="eastAsia" w:ascii="仿宋" w:hAnsi="仿宋" w:eastAsia="仿宋" w:cs="仿宋"/>
          <w:sz w:val="28"/>
          <w:szCs w:val="28"/>
        </w:rPr>
        <w:t>（六）其他需要明确的技术要求</w:t>
      </w:r>
    </w:p>
    <w:p w14:paraId="0B077444">
      <w:pPr>
        <w:rPr>
          <w:rFonts w:ascii="仿宋" w:hAnsi="仿宋" w:eastAsia="仿宋" w:cs="仿宋"/>
          <w:sz w:val="28"/>
          <w:szCs w:val="28"/>
        </w:rPr>
      </w:pPr>
      <w:r>
        <w:rPr>
          <w:rFonts w:hint="eastAsia" w:ascii="仿宋" w:hAnsi="仿宋" w:eastAsia="仿宋" w:cs="仿宋"/>
          <w:sz w:val="28"/>
          <w:szCs w:val="28"/>
        </w:rPr>
        <w:t xml:space="preserve">  无</w:t>
      </w:r>
    </w:p>
    <w:p w14:paraId="278ABB52">
      <w:pPr>
        <w:snapToGrid w:val="0"/>
        <w:spacing w:line="480" w:lineRule="exact"/>
        <w:ind w:firstLine="560" w:firstLineChars="200"/>
        <w:rPr>
          <w:rFonts w:eastAsia="仿宋_GB2312"/>
          <w:szCs w:val="28"/>
        </w:rPr>
      </w:pPr>
      <w:r>
        <w:rPr>
          <w:rFonts w:eastAsia="仿宋_GB2312"/>
          <w:szCs w:val="28"/>
        </w:rPr>
        <w:br w:type="page"/>
      </w:r>
    </w:p>
    <w:p w14:paraId="1AEF752E">
      <w:pPr>
        <w:snapToGrid w:val="0"/>
        <w:spacing w:line="480" w:lineRule="exact"/>
        <w:ind w:firstLine="560" w:firstLineChars="200"/>
        <w:jc w:val="left"/>
        <w:rPr>
          <w:rFonts w:eastAsia="仿宋_GB2312"/>
          <w:szCs w:val="28"/>
        </w:rPr>
      </w:pPr>
    </w:p>
    <w:p w14:paraId="48BCC22F">
      <w:pPr>
        <w:pStyle w:val="2"/>
        <w:numPr>
          <w:ilvl w:val="0"/>
          <w:numId w:val="1"/>
        </w:numPr>
        <w:jc w:val="center"/>
        <w:rPr>
          <w:rFonts w:eastAsia="方正小标宋简体"/>
          <w:b w:val="0"/>
          <w:bCs w:val="0"/>
          <w:szCs w:val="28"/>
        </w:rPr>
      </w:pPr>
      <w:r>
        <w:rPr>
          <w:rFonts w:eastAsia="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1A3A2DF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0C725BD8">
            <w:pPr>
              <w:widowControl/>
              <w:jc w:val="center"/>
              <w:textAlignment w:val="bottom"/>
              <w:rPr>
                <w:rFonts w:eastAsia="方正小标宋简体"/>
                <w:sz w:val="48"/>
                <w:szCs w:val="48"/>
                <w:u w:val="single"/>
              </w:rPr>
            </w:pPr>
            <w:r>
              <w:rPr>
                <w:rStyle w:val="41"/>
                <w:rFonts w:hint="default" w:ascii="Times New Roman" w:hAnsi="Times New Roman" w:cs="Times New Roman"/>
                <w:color w:val="auto"/>
                <w:sz w:val="48"/>
                <w:szCs w:val="48"/>
                <w:lang w:bidi="ar"/>
              </w:rPr>
              <w:t xml:space="preserve">    </w:t>
            </w:r>
            <w:r>
              <w:rPr>
                <w:rStyle w:val="42"/>
                <w:rFonts w:hint="default" w:ascii="Times New Roman" w:hAnsi="Times New Roman" w:cs="Times New Roman"/>
                <w:color w:val="auto"/>
                <w:sz w:val="48"/>
                <w:szCs w:val="48"/>
                <w:lang w:bidi="ar"/>
              </w:rPr>
              <w:t>（项目名称）</w:t>
            </w:r>
            <w:r>
              <w:rPr>
                <w:rStyle w:val="41"/>
                <w:rFonts w:hint="default" w:ascii="Times New Roman" w:hAnsi="Times New Roman" w:cs="Times New Roman"/>
                <w:color w:val="auto"/>
                <w:sz w:val="48"/>
                <w:szCs w:val="48"/>
                <w:lang w:bidi="ar"/>
              </w:rPr>
              <w:t xml:space="preserve">  </w:t>
            </w:r>
            <w:r>
              <w:rPr>
                <w:rStyle w:val="43"/>
                <w:rFonts w:hint="default" w:ascii="Times New Roman" w:hAnsi="Times New Roman" w:cs="Times New Roman"/>
                <w:color w:val="auto"/>
                <w:sz w:val="48"/>
                <w:szCs w:val="48"/>
                <w:lang w:bidi="ar"/>
              </w:rPr>
              <w:t>项目</w:t>
            </w:r>
          </w:p>
        </w:tc>
      </w:tr>
      <w:tr w14:paraId="1A350DD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4502DF15">
            <w:pPr>
              <w:widowControl/>
              <w:jc w:val="center"/>
              <w:textAlignment w:val="bottom"/>
              <w:rPr>
                <w:rFonts w:eastAsia="方正小标宋简体"/>
                <w:sz w:val="48"/>
                <w:szCs w:val="48"/>
              </w:rPr>
            </w:pPr>
            <w:r>
              <w:rPr>
                <w:rFonts w:eastAsia="方正小标宋简体"/>
                <w:kern w:val="0"/>
                <w:sz w:val="48"/>
                <w:szCs w:val="48"/>
                <w:lang w:bidi="ar"/>
              </w:rPr>
              <w:t>报价单</w:t>
            </w:r>
          </w:p>
        </w:tc>
      </w:tr>
      <w:tr w14:paraId="7E7B4872">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061739D">
            <w:pPr>
              <w:widowControl/>
              <w:jc w:val="center"/>
              <w:textAlignment w:val="center"/>
              <w:rPr>
                <w:sz w:val="24"/>
                <w:szCs w:val="24"/>
              </w:rPr>
            </w:pPr>
          </w:p>
        </w:tc>
        <w:tc>
          <w:tcPr>
            <w:tcW w:w="587" w:type="pct"/>
            <w:tcBorders>
              <w:top w:val="nil"/>
              <w:left w:val="nil"/>
              <w:bottom w:val="nil"/>
              <w:right w:val="nil"/>
            </w:tcBorders>
            <w:shd w:val="clear" w:color="auto" w:fill="auto"/>
            <w:noWrap/>
            <w:vAlign w:val="bottom"/>
          </w:tcPr>
          <w:p w14:paraId="359CF479">
            <w:pPr>
              <w:jc w:val="center"/>
              <w:rPr>
                <w:sz w:val="24"/>
                <w:szCs w:val="24"/>
              </w:rPr>
            </w:pPr>
          </w:p>
        </w:tc>
        <w:tc>
          <w:tcPr>
            <w:tcW w:w="822" w:type="pct"/>
            <w:gridSpan w:val="2"/>
            <w:tcBorders>
              <w:top w:val="nil"/>
              <w:left w:val="nil"/>
              <w:bottom w:val="nil"/>
              <w:right w:val="nil"/>
            </w:tcBorders>
            <w:shd w:val="clear" w:color="auto" w:fill="auto"/>
            <w:noWrap/>
            <w:vAlign w:val="bottom"/>
          </w:tcPr>
          <w:p w14:paraId="615BA6C4">
            <w:pPr>
              <w:jc w:val="center"/>
              <w:rPr>
                <w:sz w:val="24"/>
                <w:szCs w:val="24"/>
              </w:rPr>
            </w:pPr>
          </w:p>
        </w:tc>
        <w:tc>
          <w:tcPr>
            <w:tcW w:w="830" w:type="pct"/>
            <w:gridSpan w:val="2"/>
            <w:tcBorders>
              <w:top w:val="nil"/>
              <w:left w:val="nil"/>
              <w:bottom w:val="nil"/>
              <w:right w:val="nil"/>
            </w:tcBorders>
            <w:shd w:val="clear" w:color="auto" w:fill="auto"/>
            <w:noWrap/>
            <w:vAlign w:val="bottom"/>
          </w:tcPr>
          <w:p w14:paraId="14198925">
            <w:pPr>
              <w:jc w:val="center"/>
              <w:rPr>
                <w:sz w:val="24"/>
                <w:szCs w:val="24"/>
              </w:rPr>
            </w:pPr>
          </w:p>
        </w:tc>
        <w:tc>
          <w:tcPr>
            <w:tcW w:w="898" w:type="pct"/>
            <w:tcBorders>
              <w:top w:val="nil"/>
              <w:left w:val="nil"/>
              <w:bottom w:val="nil"/>
              <w:right w:val="nil"/>
            </w:tcBorders>
            <w:shd w:val="clear" w:color="auto" w:fill="auto"/>
            <w:noWrap/>
            <w:vAlign w:val="bottom"/>
          </w:tcPr>
          <w:p w14:paraId="32AEFF0C">
            <w:pPr>
              <w:widowControl/>
              <w:jc w:val="center"/>
              <w:textAlignment w:val="center"/>
              <w:rPr>
                <w:sz w:val="24"/>
                <w:szCs w:val="24"/>
              </w:rPr>
            </w:pPr>
            <w:r>
              <w:rPr>
                <w:kern w:val="0"/>
                <w:sz w:val="24"/>
                <w:szCs w:val="24"/>
                <w:lang w:bidi="ar"/>
              </w:rPr>
              <w:t>单价/元</w:t>
            </w:r>
          </w:p>
        </w:tc>
      </w:tr>
      <w:tr w14:paraId="6A92F076">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3C7E">
            <w:pPr>
              <w:widowControl/>
              <w:jc w:val="center"/>
              <w:textAlignment w:val="center"/>
              <w:rPr>
                <w:sz w:val="24"/>
                <w:szCs w:val="24"/>
              </w:rPr>
            </w:pPr>
            <w:r>
              <w:rPr>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8A02">
            <w:pPr>
              <w:widowControl/>
              <w:jc w:val="center"/>
              <w:textAlignment w:val="center"/>
              <w:rPr>
                <w:sz w:val="24"/>
                <w:szCs w:val="24"/>
              </w:rPr>
            </w:pPr>
            <w:r>
              <w:rPr>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5F92">
            <w:pPr>
              <w:widowControl/>
              <w:jc w:val="center"/>
              <w:textAlignment w:val="center"/>
              <w:rPr>
                <w:sz w:val="24"/>
                <w:szCs w:val="24"/>
              </w:rPr>
            </w:pPr>
            <w:r>
              <w:rPr>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CCB">
            <w:pPr>
              <w:widowControl/>
              <w:jc w:val="center"/>
              <w:textAlignment w:val="center"/>
              <w:rPr>
                <w:sz w:val="24"/>
                <w:szCs w:val="24"/>
              </w:rPr>
            </w:pPr>
            <w:r>
              <w:rPr>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FE5">
            <w:pPr>
              <w:widowControl/>
              <w:jc w:val="center"/>
              <w:textAlignment w:val="center"/>
              <w:rPr>
                <w:sz w:val="24"/>
                <w:szCs w:val="24"/>
              </w:rPr>
            </w:pPr>
            <w:r>
              <w:rPr>
                <w:kern w:val="0"/>
                <w:sz w:val="24"/>
                <w:szCs w:val="24"/>
                <w:lang w:bidi="ar"/>
              </w:rPr>
              <w:t>（含税）金额</w:t>
            </w:r>
          </w:p>
        </w:tc>
      </w:tr>
      <w:tr w14:paraId="68A9DD0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AC4">
            <w:pPr>
              <w:widowControl/>
              <w:jc w:val="center"/>
              <w:textAlignment w:val="center"/>
              <w:rPr>
                <w:sz w:val="24"/>
                <w:szCs w:val="24"/>
              </w:rPr>
            </w:pPr>
            <w:r>
              <w:rPr>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8A42">
            <w:pPr>
              <w:jc w:val="center"/>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E3A3">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C00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AD65">
            <w:pPr>
              <w:jc w:val="center"/>
              <w:rPr>
                <w:sz w:val="24"/>
                <w:szCs w:val="24"/>
              </w:rPr>
            </w:pPr>
          </w:p>
        </w:tc>
      </w:tr>
      <w:tr w14:paraId="45AA71F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0725">
            <w:pPr>
              <w:widowControl/>
              <w:jc w:val="center"/>
              <w:textAlignment w:val="center"/>
              <w:rPr>
                <w:sz w:val="24"/>
                <w:szCs w:val="24"/>
              </w:rPr>
            </w:pPr>
            <w:r>
              <w:rPr>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BF9B8">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B89">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7BA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A68D">
            <w:pPr>
              <w:jc w:val="center"/>
              <w:rPr>
                <w:sz w:val="24"/>
                <w:szCs w:val="24"/>
              </w:rPr>
            </w:pPr>
          </w:p>
        </w:tc>
      </w:tr>
      <w:tr w14:paraId="54C9420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5F3">
            <w:pPr>
              <w:widowControl/>
              <w:jc w:val="center"/>
              <w:textAlignment w:val="center"/>
              <w:rPr>
                <w:sz w:val="24"/>
                <w:szCs w:val="24"/>
              </w:rPr>
            </w:pPr>
            <w:r>
              <w:rPr>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9729C">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A184">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0C6F">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31B">
            <w:pPr>
              <w:jc w:val="center"/>
              <w:rPr>
                <w:sz w:val="24"/>
                <w:szCs w:val="24"/>
              </w:rPr>
            </w:pPr>
          </w:p>
        </w:tc>
      </w:tr>
      <w:tr w14:paraId="607C82D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ABE3">
            <w:pPr>
              <w:widowControl/>
              <w:jc w:val="center"/>
              <w:textAlignment w:val="center"/>
              <w:rPr>
                <w:sz w:val="24"/>
                <w:szCs w:val="24"/>
              </w:rPr>
            </w:pPr>
            <w:r>
              <w:rPr>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0207">
            <w:pPr>
              <w:widowControl/>
              <w:jc w:val="left"/>
              <w:textAlignment w:val="center"/>
              <w:rPr>
                <w:sz w:val="24"/>
                <w:szCs w:val="24"/>
              </w:rPr>
            </w:pPr>
            <w:r>
              <w:rPr>
                <w:kern w:val="0"/>
                <w:sz w:val="24"/>
                <w:szCs w:val="24"/>
                <w:lang w:bidi="ar"/>
              </w:rPr>
              <w:t>报价总价（人民币大写）：            （小写）¥：</w:t>
            </w:r>
          </w:p>
        </w:tc>
      </w:tr>
      <w:tr w14:paraId="4B3B7DA0">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143B">
            <w:pPr>
              <w:widowControl/>
              <w:jc w:val="center"/>
              <w:textAlignment w:val="center"/>
              <w:rPr>
                <w:kern w:val="0"/>
                <w:sz w:val="24"/>
                <w:szCs w:val="24"/>
                <w:lang w:bidi="ar"/>
              </w:rPr>
            </w:pPr>
            <w:r>
              <w:rPr>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AE5">
            <w:pPr>
              <w:widowControl/>
              <w:jc w:val="left"/>
              <w:textAlignment w:val="center"/>
              <w:rPr>
                <w:kern w:val="0"/>
                <w:sz w:val="24"/>
                <w:szCs w:val="24"/>
                <w:lang w:bidi="ar"/>
              </w:rPr>
            </w:pPr>
            <w:r>
              <w:rPr>
                <w:kern w:val="0"/>
                <w:sz w:val="24"/>
                <w:szCs w:val="24"/>
                <w:lang w:bidi="ar"/>
              </w:rPr>
              <w:t>承诺满足询价文件全部技术与商务需求。</w:t>
            </w:r>
          </w:p>
        </w:tc>
      </w:tr>
      <w:tr w14:paraId="2A6CA708">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444F3579">
            <w:pPr>
              <w:jc w:val="center"/>
              <w:rPr>
                <w:sz w:val="24"/>
                <w:szCs w:val="24"/>
              </w:rPr>
            </w:pPr>
          </w:p>
        </w:tc>
        <w:tc>
          <w:tcPr>
            <w:tcW w:w="587" w:type="pct"/>
            <w:tcBorders>
              <w:top w:val="nil"/>
              <w:left w:val="nil"/>
              <w:bottom w:val="nil"/>
              <w:right w:val="nil"/>
            </w:tcBorders>
            <w:shd w:val="clear" w:color="auto" w:fill="auto"/>
            <w:noWrap/>
            <w:vAlign w:val="center"/>
          </w:tcPr>
          <w:p w14:paraId="2DC32E56">
            <w:pPr>
              <w:jc w:val="center"/>
              <w:rPr>
                <w:sz w:val="24"/>
                <w:szCs w:val="24"/>
              </w:rPr>
            </w:pPr>
          </w:p>
        </w:tc>
        <w:tc>
          <w:tcPr>
            <w:tcW w:w="822" w:type="pct"/>
            <w:gridSpan w:val="2"/>
            <w:tcBorders>
              <w:top w:val="nil"/>
              <w:left w:val="nil"/>
              <w:bottom w:val="nil"/>
              <w:right w:val="nil"/>
            </w:tcBorders>
            <w:shd w:val="clear" w:color="auto" w:fill="auto"/>
            <w:noWrap/>
            <w:vAlign w:val="center"/>
          </w:tcPr>
          <w:p w14:paraId="33D568BE">
            <w:pPr>
              <w:jc w:val="center"/>
              <w:rPr>
                <w:sz w:val="24"/>
                <w:szCs w:val="24"/>
              </w:rPr>
            </w:pPr>
          </w:p>
        </w:tc>
        <w:tc>
          <w:tcPr>
            <w:tcW w:w="830" w:type="pct"/>
            <w:gridSpan w:val="2"/>
            <w:tcBorders>
              <w:top w:val="nil"/>
              <w:left w:val="nil"/>
              <w:bottom w:val="nil"/>
              <w:right w:val="nil"/>
            </w:tcBorders>
            <w:shd w:val="clear" w:color="auto" w:fill="auto"/>
            <w:noWrap/>
            <w:vAlign w:val="center"/>
          </w:tcPr>
          <w:p w14:paraId="1D201026">
            <w:pPr>
              <w:jc w:val="center"/>
              <w:rPr>
                <w:sz w:val="24"/>
                <w:szCs w:val="24"/>
              </w:rPr>
            </w:pPr>
          </w:p>
        </w:tc>
        <w:tc>
          <w:tcPr>
            <w:tcW w:w="898" w:type="pct"/>
            <w:tcBorders>
              <w:top w:val="nil"/>
              <w:left w:val="nil"/>
              <w:bottom w:val="nil"/>
              <w:right w:val="nil"/>
            </w:tcBorders>
            <w:shd w:val="clear" w:color="auto" w:fill="auto"/>
            <w:noWrap/>
            <w:vAlign w:val="center"/>
          </w:tcPr>
          <w:p w14:paraId="72185473">
            <w:pPr>
              <w:jc w:val="center"/>
              <w:rPr>
                <w:sz w:val="24"/>
                <w:szCs w:val="24"/>
              </w:rPr>
            </w:pPr>
          </w:p>
        </w:tc>
      </w:tr>
      <w:tr w14:paraId="709B8225">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509D13">
            <w:pPr>
              <w:widowControl/>
              <w:jc w:val="center"/>
              <w:textAlignment w:val="bottom"/>
              <w:rPr>
                <w:kern w:val="0"/>
                <w:sz w:val="24"/>
                <w:szCs w:val="24"/>
                <w:lang w:bidi="ar"/>
              </w:rPr>
            </w:pPr>
            <w:r>
              <w:rPr>
                <w:kern w:val="0"/>
                <w:sz w:val="24"/>
                <w:szCs w:val="24"/>
                <w:lang w:bidi="ar"/>
              </w:rPr>
              <w:t>报价人名称：</w:t>
            </w:r>
          </w:p>
          <w:p w14:paraId="20A69A1A">
            <w:pPr>
              <w:widowControl/>
              <w:jc w:val="center"/>
              <w:textAlignment w:val="bottom"/>
              <w:rPr>
                <w:kern w:val="0"/>
                <w:sz w:val="24"/>
                <w:szCs w:val="24"/>
                <w:lang w:bidi="ar"/>
              </w:rPr>
            </w:pPr>
            <w:r>
              <w:rPr>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327293C4">
            <w:pPr>
              <w:widowControl/>
              <w:jc w:val="center"/>
              <w:textAlignment w:val="bottom"/>
              <w:rPr>
                <w:sz w:val="24"/>
                <w:szCs w:val="24"/>
              </w:rPr>
            </w:pPr>
          </w:p>
        </w:tc>
      </w:tr>
      <w:tr w14:paraId="553D2257">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8DCAB46">
            <w:pPr>
              <w:widowControl/>
              <w:jc w:val="center"/>
              <w:textAlignment w:val="bottom"/>
              <w:rPr>
                <w:sz w:val="24"/>
                <w:szCs w:val="18"/>
              </w:rPr>
            </w:pPr>
            <w:r>
              <w:rPr>
                <w:sz w:val="24"/>
                <w:szCs w:val="18"/>
              </w:rPr>
              <w:t>法定代表人或其授权代表：</w:t>
            </w:r>
          </w:p>
          <w:p w14:paraId="64A34A35">
            <w:pPr>
              <w:pStyle w:val="18"/>
              <w:jc w:val="center"/>
            </w:pPr>
            <w:r>
              <w:rPr>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6762D2C8">
            <w:pPr>
              <w:widowControl/>
              <w:jc w:val="center"/>
              <w:textAlignment w:val="bottom"/>
              <w:rPr>
                <w:sz w:val="24"/>
                <w:szCs w:val="24"/>
              </w:rPr>
            </w:pPr>
          </w:p>
        </w:tc>
      </w:tr>
      <w:tr w14:paraId="308F71E6">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255B3BB9">
            <w:pPr>
              <w:widowControl/>
              <w:jc w:val="right"/>
              <w:textAlignment w:val="bottom"/>
              <w:rPr>
                <w:sz w:val="24"/>
                <w:szCs w:val="24"/>
              </w:rPr>
            </w:pPr>
            <w:r>
              <w:rPr>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0EF310">
            <w:pPr>
              <w:widowControl/>
              <w:jc w:val="left"/>
              <w:textAlignment w:val="bottom"/>
              <w:rPr>
                <w:sz w:val="24"/>
                <w:szCs w:val="24"/>
              </w:rPr>
            </w:pPr>
            <w:r>
              <w:rPr>
                <w:kern w:val="0"/>
                <w:sz w:val="24"/>
                <w:szCs w:val="24"/>
                <w:lang w:bidi="ar"/>
              </w:rPr>
              <w:t xml:space="preserve">    年   月   日</w:t>
            </w:r>
          </w:p>
        </w:tc>
      </w:tr>
    </w:tbl>
    <w:p w14:paraId="27D633C4">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5456FD48">
      <w:pPr>
        <w:widowControl/>
        <w:jc w:val="center"/>
        <w:textAlignment w:val="bottom"/>
        <w:rPr>
          <w:rFonts w:eastAsia="方正小标宋简体"/>
          <w:kern w:val="0"/>
          <w:sz w:val="48"/>
          <w:szCs w:val="48"/>
          <w:lang w:bidi="ar"/>
        </w:rPr>
      </w:pPr>
      <w:r>
        <w:rPr>
          <w:rFonts w:eastAsia="方正小标宋简体"/>
          <w:kern w:val="0"/>
          <w:sz w:val="48"/>
          <w:szCs w:val="48"/>
          <w:lang w:bidi="ar"/>
        </w:rPr>
        <w:t>营业执照复印件并加盖鲜章</w:t>
      </w:r>
    </w:p>
    <w:p w14:paraId="283F8CB3">
      <w:pPr>
        <w:ind w:firstLine="640" w:firstLineChars="200"/>
        <w:rPr>
          <w:rFonts w:eastAsia="楷体_GB2312"/>
          <w:sz w:val="32"/>
          <w:szCs w:val="32"/>
        </w:rPr>
      </w:pPr>
    </w:p>
    <w:p w14:paraId="52E41642">
      <w:pPr>
        <w:widowControl/>
        <w:jc w:val="center"/>
        <w:textAlignment w:val="bottom"/>
        <w:rPr>
          <w:rFonts w:eastAsia="方正小标宋简体"/>
          <w:kern w:val="0"/>
          <w:sz w:val="48"/>
          <w:szCs w:val="48"/>
          <w:lang w:bidi="ar"/>
        </w:rPr>
        <w:sectPr>
          <w:pgSz w:w="11906" w:h="16838"/>
          <w:pgMar w:top="1440" w:right="1800" w:bottom="1440" w:left="1800" w:header="851" w:footer="992" w:gutter="0"/>
          <w:cols w:space="425" w:num="1"/>
          <w:docGrid w:type="lines" w:linePitch="312" w:charSpace="0"/>
        </w:sectPr>
      </w:pPr>
    </w:p>
    <w:p w14:paraId="4EF9DC87">
      <w:pPr>
        <w:widowControl/>
        <w:jc w:val="center"/>
        <w:textAlignment w:val="bottom"/>
        <w:rPr>
          <w:rFonts w:eastAsia="方正小标宋简体"/>
          <w:kern w:val="0"/>
          <w:sz w:val="48"/>
          <w:szCs w:val="48"/>
          <w:lang w:bidi="ar"/>
        </w:rPr>
      </w:pPr>
      <w:r>
        <w:rPr>
          <w:rFonts w:eastAsia="方正小标宋简体"/>
          <w:kern w:val="0"/>
          <w:sz w:val="48"/>
          <w:szCs w:val="48"/>
          <w:lang w:bidi="ar"/>
        </w:rPr>
        <w:t>法定代表人资格证明书</w:t>
      </w:r>
    </w:p>
    <w:p w14:paraId="628DF3C5">
      <w:pPr>
        <w:ind w:firstLine="640" w:firstLineChars="200"/>
        <w:rPr>
          <w:rFonts w:eastAsia="楷体_GB2312"/>
          <w:sz w:val="32"/>
          <w:szCs w:val="32"/>
        </w:rPr>
      </w:pPr>
    </w:p>
    <w:p w14:paraId="7ACDA667">
      <w:pPr>
        <w:ind w:firstLine="640" w:firstLineChars="200"/>
        <w:rPr>
          <w:rFonts w:eastAsia="仿宋_GB2312"/>
          <w:sz w:val="32"/>
          <w:szCs w:val="32"/>
        </w:rPr>
      </w:pPr>
      <w:r>
        <w:rPr>
          <w:rFonts w:eastAsia="仿宋_GB2312"/>
          <w:sz w:val="32"/>
          <w:szCs w:val="32"/>
          <w:u w:val="single"/>
        </w:rPr>
        <w:t xml:space="preserve">   （法定代表人姓名）   </w:t>
      </w:r>
      <w:r>
        <w:rPr>
          <w:rFonts w:eastAsia="仿宋_GB2312"/>
          <w:sz w:val="32"/>
          <w:szCs w:val="32"/>
        </w:rPr>
        <w:t>系</w:t>
      </w:r>
      <w:r>
        <w:rPr>
          <w:rFonts w:eastAsia="仿宋_GB2312"/>
          <w:sz w:val="32"/>
          <w:szCs w:val="32"/>
          <w:u w:val="single"/>
        </w:rPr>
        <w:t xml:space="preserve">   （报价人全称）   </w:t>
      </w:r>
      <w:r>
        <w:rPr>
          <w:rFonts w:eastAsia="仿宋_GB2312"/>
          <w:sz w:val="32"/>
          <w:szCs w:val="32"/>
        </w:rPr>
        <w:t>的法定代表人。</w:t>
      </w:r>
    </w:p>
    <w:p w14:paraId="3E75B574">
      <w:pPr>
        <w:ind w:firstLine="640" w:firstLineChars="200"/>
        <w:rPr>
          <w:rFonts w:eastAsia="仿宋_GB2312"/>
          <w:sz w:val="32"/>
          <w:szCs w:val="32"/>
        </w:rPr>
      </w:pPr>
    </w:p>
    <w:p w14:paraId="44BEFCAE">
      <w:pPr>
        <w:ind w:firstLine="640" w:firstLineChars="200"/>
        <w:rPr>
          <w:rFonts w:eastAsia="仿宋_GB2312"/>
          <w:sz w:val="32"/>
          <w:szCs w:val="32"/>
        </w:rPr>
      </w:pPr>
      <w:r>
        <w:rPr>
          <w:rFonts w:eastAsia="仿宋_GB2312"/>
          <w:sz w:val="32"/>
          <w:szCs w:val="32"/>
        </w:rPr>
        <w:t>特此证明</w:t>
      </w:r>
    </w:p>
    <w:p w14:paraId="6DF07B5F">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DB9D563">
      <w:pPr>
        <w:rPr>
          <w:szCs w:val="28"/>
        </w:rPr>
      </w:pPr>
    </w:p>
    <w:p w14:paraId="1D3C03C5">
      <w:pPr>
        <w:rPr>
          <w:szCs w:val="28"/>
        </w:rPr>
      </w:pPr>
    </w:p>
    <w:p w14:paraId="22695703">
      <w:pPr>
        <w:rPr>
          <w:szCs w:val="28"/>
        </w:rPr>
      </w:pPr>
    </w:p>
    <w:p w14:paraId="3E3BDBA4">
      <w:pPr>
        <w:rPr>
          <w:szCs w:val="28"/>
        </w:rPr>
      </w:pPr>
    </w:p>
    <w:p w14:paraId="1965FC58">
      <w:pPr>
        <w:rPr>
          <w:kern w:val="0"/>
          <w:szCs w:val="28"/>
        </w:rPr>
      </w:pPr>
    </w:p>
    <w:p w14:paraId="788E86AB">
      <w:pPr>
        <w:pStyle w:val="18"/>
        <w:rPr>
          <w:szCs w:val="28"/>
        </w:rPr>
      </w:pPr>
    </w:p>
    <w:p w14:paraId="0ED15200">
      <w:pPr>
        <w:rPr>
          <w:kern w:val="0"/>
          <w:szCs w:val="28"/>
        </w:rPr>
      </w:pPr>
    </w:p>
    <w:p w14:paraId="0F43717E">
      <w:pPr>
        <w:pStyle w:val="18"/>
      </w:pPr>
    </w:p>
    <w:p w14:paraId="296597B0">
      <w:pPr>
        <w:adjustRightInd w:val="0"/>
        <w:snapToGrid w:val="0"/>
        <w:spacing w:line="579" w:lineRule="exact"/>
        <w:ind w:left="2520" w:leftChars="900" w:firstLine="640" w:firstLineChars="200"/>
        <w:rPr>
          <w:rFonts w:eastAsia="仿宋_GB2312"/>
          <w:kern w:val="0"/>
          <w:sz w:val="32"/>
          <w:szCs w:val="32"/>
        </w:rPr>
      </w:pPr>
      <w:r>
        <w:rPr>
          <w:rFonts w:eastAsia="仿宋_GB2312"/>
          <w:kern w:val="0"/>
          <w:sz w:val="32"/>
          <w:szCs w:val="32"/>
        </w:rPr>
        <w:t>报价人全称：</w:t>
      </w:r>
      <w:r>
        <w:rPr>
          <w:rFonts w:eastAsia="仿宋_GB2312"/>
          <w:kern w:val="0"/>
          <w:sz w:val="32"/>
          <w:szCs w:val="32"/>
          <w:u w:val="single"/>
        </w:rPr>
        <w:t xml:space="preserve">              </w:t>
      </w:r>
      <w:r>
        <w:rPr>
          <w:rFonts w:eastAsia="仿宋_GB2312"/>
          <w:kern w:val="0"/>
          <w:sz w:val="32"/>
          <w:szCs w:val="32"/>
        </w:rPr>
        <w:t>（盖章）</w:t>
      </w:r>
    </w:p>
    <w:p w14:paraId="3978F528">
      <w:pPr>
        <w:adjustRightInd w:val="0"/>
        <w:snapToGrid w:val="0"/>
        <w:spacing w:line="579" w:lineRule="exact"/>
        <w:ind w:left="2520" w:leftChars="900" w:firstLine="640" w:firstLineChars="200"/>
      </w:pPr>
      <w:r>
        <w:rPr>
          <w:rFonts w:eastAsia="仿宋_GB2312"/>
          <w:kern w:val="0"/>
          <w:sz w:val="32"/>
          <w:szCs w:val="32"/>
        </w:rPr>
        <w:t>日期：</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w:t>
      </w:r>
    </w:p>
    <w:p w14:paraId="7061DE8A">
      <w:pPr>
        <w:ind w:firstLine="5600" w:firstLineChars="1750"/>
        <w:rPr>
          <w:rFonts w:eastAsia="仿宋_GB2312"/>
          <w:kern w:val="0"/>
          <w:sz w:val="32"/>
          <w:szCs w:val="32"/>
        </w:rPr>
      </w:pPr>
    </w:p>
    <w:p w14:paraId="75A33A42">
      <w:pPr>
        <w:rPr>
          <w:kern w:val="0"/>
          <w:sz w:val="24"/>
          <w:szCs w:val="24"/>
        </w:rPr>
      </w:pPr>
    </w:p>
    <w:p w14:paraId="11FEE5FF">
      <w:pPr>
        <w:spacing w:line="460" w:lineRule="atLeast"/>
        <w:rPr>
          <w:rFonts w:eastAsia="黑体"/>
          <w:kern w:val="0"/>
          <w:szCs w:val="28"/>
        </w:rPr>
      </w:pPr>
      <w:r>
        <w:rPr>
          <w:rFonts w:eastAsia="黑体"/>
          <w:kern w:val="0"/>
          <w:szCs w:val="28"/>
        </w:rPr>
        <w:br w:type="page"/>
      </w:r>
    </w:p>
    <w:p w14:paraId="2C9F0261">
      <w:pPr>
        <w:pStyle w:val="44"/>
        <w:spacing w:before="312"/>
      </w:pPr>
      <w:r>
        <w:t>法定代表人授权书</w:t>
      </w:r>
    </w:p>
    <w:p w14:paraId="6B2B0ED7">
      <w:r>
        <w:rPr>
          <w:rFonts w:hint="eastAsia"/>
          <w:u w:val="single"/>
        </w:rPr>
        <w:t xml:space="preserve">      </w:t>
      </w:r>
      <w:r>
        <w:rPr>
          <w:u w:val="single"/>
        </w:rPr>
        <w:t>（采购单位名称）</w:t>
      </w:r>
      <w:r>
        <w:t>：</w:t>
      </w:r>
    </w:p>
    <w:p w14:paraId="6DE53282">
      <w:pPr>
        <w:ind w:firstLine="560"/>
      </w:pPr>
      <w:r>
        <w:rPr>
          <w:rFonts w:hint="eastAsia"/>
          <w:u w:val="single"/>
        </w:rPr>
        <w:t xml:space="preserve">        </w:t>
      </w:r>
      <w:r>
        <w:rPr>
          <w:u w:val="single"/>
        </w:rPr>
        <w:t>（报价方全称）</w:t>
      </w:r>
      <w:r>
        <w:t>法定代表人</w:t>
      </w:r>
      <w:r>
        <w:rPr>
          <w:rFonts w:hint="eastAsia"/>
          <w:u w:val="single"/>
        </w:rPr>
        <w:t xml:space="preserve">       </w:t>
      </w:r>
      <w:r>
        <w:rPr>
          <w:u w:val="single"/>
        </w:rPr>
        <w:t>（姓名、职务）</w:t>
      </w:r>
      <w:r>
        <w:t>授权</w:t>
      </w:r>
      <w:r>
        <w:rPr>
          <w:rFonts w:hint="eastAsia"/>
          <w:u w:val="single"/>
        </w:rPr>
        <w:t xml:space="preserve">       </w:t>
      </w:r>
      <w:r>
        <w:rPr>
          <w:u w:val="single"/>
        </w:rPr>
        <w:t>（授权代表姓名、职务）</w:t>
      </w:r>
      <w:r>
        <w:t>为全权代表，参加贵部组织的项目编号为</w:t>
      </w:r>
      <w:r>
        <w:rPr>
          <w:rFonts w:hint="eastAsia"/>
          <w:u w:val="single"/>
        </w:rPr>
        <w:t xml:space="preserve">        </w:t>
      </w:r>
      <w:r>
        <w:rPr>
          <w:u w:val="single"/>
        </w:rPr>
        <w:t>（项目编号）</w:t>
      </w:r>
      <w:r>
        <w:t>的</w:t>
      </w:r>
      <w:r>
        <w:rPr>
          <w:rFonts w:hint="eastAsia"/>
          <w:u w:val="single"/>
        </w:rPr>
        <w:t xml:space="preserve">         </w:t>
      </w:r>
      <w:r>
        <w:rPr>
          <w:u w:val="single"/>
        </w:rPr>
        <w:t>（项目名称）</w:t>
      </w:r>
      <w:r>
        <w:t>采购活动，全权处理采购活动中的一切事宜。</w:t>
      </w:r>
    </w:p>
    <w:p w14:paraId="0CCF8E5B">
      <w:pPr>
        <w:ind w:firstLine="560"/>
      </w:pPr>
    </w:p>
    <w:p w14:paraId="1194E68B">
      <w:pPr>
        <w:ind w:firstLine="2520" w:firstLineChars="900"/>
      </w:pPr>
      <w:r>
        <w:t>报价方全称：</w:t>
      </w:r>
      <w:r>
        <w:rPr>
          <w:rFonts w:hint="eastAsia"/>
          <w:u w:val="single"/>
        </w:rPr>
        <w:t xml:space="preserve">               </w:t>
      </w:r>
      <w:r>
        <w:t>（盖章）</w:t>
      </w:r>
    </w:p>
    <w:p w14:paraId="185D1FCA">
      <w:pPr>
        <w:ind w:firstLine="2520" w:firstLineChars="900"/>
      </w:pPr>
      <w:r>
        <w:t>法定代表人：</w:t>
      </w:r>
      <w:r>
        <w:rPr>
          <w:rFonts w:hint="eastAsia"/>
          <w:u w:val="single"/>
        </w:rPr>
        <w:t xml:space="preserve">          </w:t>
      </w:r>
      <w:r>
        <w:t>（签字或盖</w:t>
      </w:r>
      <w:r>
        <w:rPr>
          <w:rFonts w:hint="eastAsia"/>
        </w:rPr>
        <w:t>签名章</w:t>
      </w:r>
      <w:r>
        <w:t>）</w:t>
      </w:r>
    </w:p>
    <w:p w14:paraId="47995230">
      <w:pPr>
        <w:ind w:firstLine="2520" w:firstLineChars="900"/>
      </w:pPr>
      <w:r>
        <w:rPr>
          <w:u w:val="single"/>
        </w:rPr>
        <w:t xml:space="preserve">     </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FF2D20E">
      <w:pPr>
        <w:ind w:firstLine="560"/>
      </w:pPr>
      <w:r>
        <w:t>附：</w:t>
      </w:r>
    </w:p>
    <w:p w14:paraId="01713C08">
      <w:pPr>
        <w:ind w:firstLine="560"/>
        <w:rPr>
          <w:u w:val="single"/>
        </w:rPr>
      </w:pPr>
      <w:r>
        <w:t>授权代表姓名：</w:t>
      </w:r>
      <w:r>
        <w:rPr>
          <w:u w:val="single"/>
        </w:rPr>
        <w:t xml:space="preserve">              </w:t>
      </w:r>
    </w:p>
    <w:p w14:paraId="7018A352">
      <w:pPr>
        <w:ind w:firstLine="560"/>
        <w:rPr>
          <w:u w:val="single"/>
        </w:rPr>
      </w:pPr>
      <w:r>
        <w:t>职    务：</w:t>
      </w:r>
      <w:r>
        <w:rPr>
          <w:u w:val="single"/>
        </w:rPr>
        <w:t xml:space="preserve">                  </w:t>
      </w:r>
      <w:r>
        <w:t xml:space="preserve">   </w:t>
      </w:r>
      <w:r>
        <w:rPr>
          <w:rFonts w:hint="eastAsia"/>
        </w:rPr>
        <w:t>移动电话</w:t>
      </w:r>
      <w:r>
        <w:t>：</w:t>
      </w:r>
      <w:r>
        <w:rPr>
          <w:u w:val="single"/>
        </w:rPr>
        <w:t xml:space="preserve">           </w:t>
      </w:r>
    </w:p>
    <w:p w14:paraId="7C3E6544">
      <w:pPr>
        <w:ind w:firstLine="560"/>
        <w:rPr>
          <w:u w:val="single"/>
        </w:rPr>
      </w:pPr>
      <w:r>
        <w:t>传    真：</w:t>
      </w:r>
      <w:r>
        <w:rPr>
          <w:u w:val="single"/>
        </w:rPr>
        <w:t xml:space="preserve">                  </w:t>
      </w:r>
      <w:r>
        <w:t xml:space="preserve">   邮    编：</w:t>
      </w:r>
      <w:r>
        <w:rPr>
          <w:u w:val="single"/>
        </w:rPr>
        <w:t xml:space="preserve">           </w:t>
      </w:r>
    </w:p>
    <w:p w14:paraId="00BFDD6A">
      <w:pPr>
        <w:ind w:firstLine="560"/>
        <w:rPr>
          <w:u w:val="single"/>
        </w:rPr>
      </w:pPr>
      <w:r>
        <w:t>通讯地址：</w:t>
      </w:r>
      <w:r>
        <w:rPr>
          <w:u w:val="single"/>
        </w:rPr>
        <w:t xml:space="preserve">            </w:t>
      </w:r>
      <w:r>
        <w:rPr>
          <w:rFonts w:hint="eastAsia"/>
          <w:u w:val="single"/>
        </w:rPr>
        <w:t xml:space="preserve">     </w:t>
      </w:r>
      <w:r>
        <w:rPr>
          <w:u w:val="single"/>
        </w:rPr>
        <w:t xml:space="preserve"> </w:t>
      </w:r>
    </w:p>
    <w:tbl>
      <w:tblPr>
        <w:tblStyle w:val="19"/>
        <w:tblW w:w="1021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48"/>
        <w:gridCol w:w="317"/>
        <w:gridCol w:w="4948"/>
      </w:tblGrid>
      <w:tr w14:paraId="4CAFB54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35" w:hRule="atLeast"/>
          <w:jc w:val="center"/>
        </w:trPr>
        <w:tc>
          <w:tcPr>
            <w:tcW w:w="3685" w:type="dxa"/>
            <w:tcBorders>
              <w:top w:val="dashed" w:color="auto" w:sz="4" w:space="0"/>
              <w:left w:val="dashed" w:color="auto" w:sz="4" w:space="0"/>
              <w:bottom w:val="dashed" w:color="auto" w:sz="4" w:space="0"/>
              <w:right w:val="dashed" w:color="auto" w:sz="4" w:space="0"/>
            </w:tcBorders>
          </w:tcPr>
          <w:p w14:paraId="5B9DDAC9">
            <w:pPr>
              <w:jc w:val="center"/>
              <w:rPr>
                <w:rFonts w:ascii="宋体" w:hAnsi="宋体"/>
                <w:szCs w:val="28"/>
              </w:rPr>
            </w:pPr>
            <w:r>
              <w:rPr>
                <w:rFonts w:hint="eastAsia" w:ascii="宋体" w:hAnsi="宋体"/>
                <w:szCs w:val="28"/>
              </w:rPr>
              <w:t>授权代表身份证复印件</w:t>
            </w:r>
          </w:p>
          <w:p w14:paraId="51DF4276">
            <w:pPr>
              <w:jc w:val="center"/>
            </w:pPr>
            <w:r>
              <w:rPr>
                <w:rFonts w:hint="eastAsia"/>
              </w:rPr>
              <w:t>（人像面）</w:t>
            </w:r>
          </w:p>
          <w:p w14:paraId="7D058E51">
            <w:pPr>
              <w:jc w:val="center"/>
            </w:pPr>
          </w:p>
          <w:p w14:paraId="5931B761">
            <w:pPr>
              <w:jc w:val="center"/>
            </w:pPr>
          </w:p>
        </w:tc>
        <w:tc>
          <w:tcPr>
            <w:tcW w:w="113" w:type="dxa"/>
            <w:tcBorders>
              <w:top w:val="nil"/>
              <w:left w:val="dashed" w:color="auto" w:sz="4" w:space="0"/>
              <w:bottom w:val="nil"/>
              <w:right w:val="dashed" w:color="000000" w:sz="4" w:space="0"/>
            </w:tcBorders>
          </w:tcPr>
          <w:p w14:paraId="6354EB1D">
            <w:pPr>
              <w:jc w:val="center"/>
            </w:pPr>
          </w:p>
        </w:tc>
        <w:tc>
          <w:tcPr>
            <w:tcW w:w="3685" w:type="dxa"/>
            <w:tcBorders>
              <w:top w:val="dashed" w:color="000000" w:sz="4" w:space="0"/>
              <w:left w:val="dashed" w:color="000000" w:sz="4" w:space="0"/>
              <w:bottom w:val="dashed" w:color="000000" w:sz="4" w:space="0"/>
              <w:right w:val="dashed" w:color="000000" w:sz="4" w:space="0"/>
            </w:tcBorders>
          </w:tcPr>
          <w:p w14:paraId="4BCCA06F">
            <w:pPr>
              <w:jc w:val="center"/>
              <w:rPr>
                <w:rFonts w:ascii="宋体" w:hAnsi="宋体"/>
                <w:szCs w:val="28"/>
              </w:rPr>
            </w:pPr>
            <w:r>
              <w:rPr>
                <w:rFonts w:hint="eastAsia" w:ascii="宋体" w:hAnsi="宋体"/>
                <w:szCs w:val="28"/>
              </w:rPr>
              <w:t>授权代表身份证复印件</w:t>
            </w:r>
          </w:p>
          <w:p w14:paraId="0433A78E">
            <w:pPr>
              <w:jc w:val="center"/>
            </w:pPr>
            <w:r>
              <w:rPr>
                <w:rFonts w:hint="eastAsia"/>
              </w:rPr>
              <w:t>（国徽面）</w:t>
            </w:r>
          </w:p>
        </w:tc>
      </w:tr>
    </w:tbl>
    <w:p w14:paraId="0BCA0B3C">
      <w:pPr>
        <w:ind w:firstLine="560"/>
        <w:rPr>
          <w:rFonts w:hint="eastAsia"/>
          <w:szCs w:val="28"/>
        </w:rPr>
      </w:pPr>
      <w:r>
        <w:rPr>
          <w:rFonts w:hint="eastAsia"/>
          <w:szCs w:val="28"/>
        </w:rPr>
        <w:t>身份证关键信息应清晰可辨，否则报价无效。</w:t>
      </w:r>
    </w:p>
    <w:p w14:paraId="611DB73D">
      <w:pPr>
        <w:pStyle w:val="18"/>
        <w:ind w:firstLine="562"/>
        <w:rPr>
          <w:rFonts w:hint="eastAsia"/>
          <w:color w:val="FF0000"/>
        </w:rPr>
      </w:pPr>
      <w:r>
        <w:rPr>
          <w:rFonts w:hint="eastAsia"/>
          <w:b/>
          <w:bCs/>
          <w:color w:val="FF0000"/>
        </w:rPr>
        <w:t>材料后附：授权代表本人在报价单位缴纳的近三个月社保记录复印件。</w:t>
      </w:r>
    </w:p>
    <w:p w14:paraId="73DB49FD">
      <w:pPr>
        <w:pStyle w:val="44"/>
        <w:spacing w:before="312"/>
        <w:rPr>
          <w:rFonts w:hint="eastAsia"/>
        </w:rPr>
      </w:pPr>
      <w:r>
        <w:rPr>
          <w:rFonts w:hint="eastAsia"/>
        </w:rPr>
        <w:t>非外资独资或外资控股企业的书面声明</w:t>
      </w:r>
    </w:p>
    <w:p w14:paraId="3EB269F1">
      <w:pPr>
        <w:ind w:firstLine="560"/>
      </w:pPr>
    </w:p>
    <w:p w14:paraId="5D972647">
      <w:r>
        <w:rPr>
          <w:rFonts w:hint="eastAsia"/>
          <w:u w:val="single"/>
        </w:rPr>
        <w:t xml:space="preserve">        </w:t>
      </w:r>
      <w:r>
        <w:rPr>
          <w:u w:val="single"/>
        </w:rPr>
        <w:t>（采购单位名称）</w:t>
      </w:r>
      <w:r>
        <w:t>：</w:t>
      </w:r>
    </w:p>
    <w:p w14:paraId="0AA468EF">
      <w:pPr>
        <w:ind w:firstLine="560"/>
      </w:pPr>
      <w:r>
        <w:rPr>
          <w:rFonts w:hint="eastAsia"/>
        </w:rPr>
        <w:t>我方参加贵部组织的</w:t>
      </w:r>
      <w:r>
        <w:rPr>
          <w:rFonts w:hint="eastAsia"/>
          <w:u w:val="single"/>
        </w:rPr>
        <w:t xml:space="preserve">           （项目编号、项目名称）</w:t>
      </w:r>
      <w:r>
        <w:rPr>
          <w:rFonts w:hint="eastAsia"/>
        </w:rPr>
        <w:t>采购活动，在此郑重声明：我公司为非外资独资企业或外资控股企业。</w:t>
      </w:r>
    </w:p>
    <w:p w14:paraId="605A44F5">
      <w:pPr>
        <w:ind w:firstLine="560"/>
      </w:pPr>
      <w:r>
        <w:rPr>
          <w:rFonts w:hint="eastAsia"/>
        </w:rPr>
        <w:t>如果我方违反上述声明内容，愿意承担由此导致的一切不利后果和法律责任。</w:t>
      </w:r>
    </w:p>
    <w:p w14:paraId="02144453">
      <w:pPr>
        <w:ind w:firstLine="560"/>
      </w:pPr>
      <w:r>
        <w:rPr>
          <w:rFonts w:hint="eastAsia"/>
        </w:rPr>
        <w:t>特此声明！</w:t>
      </w:r>
    </w:p>
    <w:p w14:paraId="5E8DC50B">
      <w:pPr>
        <w:ind w:firstLine="560"/>
      </w:pPr>
    </w:p>
    <w:p w14:paraId="7FCD2D3B">
      <w:pPr>
        <w:ind w:firstLine="2240" w:firstLineChars="800"/>
        <w:rPr>
          <w:lang w:val="zh-CN"/>
        </w:rPr>
      </w:pPr>
      <w:r>
        <w:rPr>
          <w:lang w:val="zh-CN"/>
        </w:rPr>
        <w:t>报价方全称：</w:t>
      </w:r>
      <w:r>
        <w:rPr>
          <w:rFonts w:hint="eastAsia"/>
          <w:u w:val="single"/>
        </w:rPr>
        <w:t xml:space="preserve">                   </w:t>
      </w:r>
      <w:r>
        <w:rPr>
          <w:lang w:val="zh-CN"/>
        </w:rPr>
        <w:t>（盖章）</w:t>
      </w:r>
    </w:p>
    <w:p w14:paraId="7D4D3966">
      <w:pPr>
        <w:ind w:firstLine="2240" w:firstLineChars="800"/>
        <w:rPr>
          <w:lang w:val="zh-CN"/>
        </w:rPr>
      </w:pPr>
      <w:r>
        <w:rPr>
          <w:lang w:val="zh-CN"/>
        </w:rPr>
        <w:t>法定代表人（或授权代表）：</w:t>
      </w:r>
      <w:r>
        <w:rPr>
          <w:rFonts w:hint="eastAsia"/>
          <w:u w:val="single"/>
        </w:rPr>
        <w:t xml:space="preserve">          </w:t>
      </w:r>
      <w:r>
        <w:rPr>
          <w:lang w:val="zh-CN"/>
        </w:rPr>
        <w:t>（签字）</w:t>
      </w:r>
    </w:p>
    <w:p w14:paraId="169FFFC2">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FF6B56E">
      <w:pPr>
        <w:widowControl/>
        <w:jc w:val="left"/>
      </w:pPr>
      <w:r>
        <w:br w:type="page"/>
      </w:r>
    </w:p>
    <w:p w14:paraId="23220588">
      <w:pPr>
        <w:pStyle w:val="44"/>
        <w:spacing w:before="312"/>
        <w:rPr>
          <w:rFonts w:hint="eastAsia"/>
        </w:rPr>
      </w:pPr>
      <w:r>
        <w:rPr>
          <w:rFonts w:hint="eastAsia"/>
        </w:rPr>
        <w:t>未被列入违法失信名单承诺书</w:t>
      </w:r>
    </w:p>
    <w:p w14:paraId="6B3AF397">
      <w:pPr>
        <w:ind w:firstLine="560"/>
      </w:pPr>
    </w:p>
    <w:p w14:paraId="4F9FE91B">
      <w:r>
        <w:rPr>
          <w:rFonts w:hint="eastAsia"/>
          <w:u w:val="single"/>
        </w:rPr>
        <w:t xml:space="preserve">       </w:t>
      </w:r>
      <w:r>
        <w:rPr>
          <w:u w:val="single"/>
        </w:rPr>
        <w:t>（采购单位名称）</w:t>
      </w:r>
      <w:r>
        <w:t>：</w:t>
      </w:r>
    </w:p>
    <w:p w14:paraId="44BE9763">
      <w:pPr>
        <w:ind w:firstLine="560"/>
        <w:rPr>
          <w:lang w:val="zh-CN"/>
        </w:rPr>
      </w:pPr>
      <w:r>
        <w:rPr>
          <w:lang w:val="zh-CN"/>
        </w:rPr>
        <w:t>我方</w:t>
      </w:r>
      <w:r>
        <w:rPr>
          <w:rFonts w:hint="eastAsia"/>
          <w:lang w:val="zh-CN"/>
        </w:rPr>
        <w:t>参加贵部组织的编号为</w:t>
      </w:r>
      <w:r>
        <w:rPr>
          <w:u w:val="single"/>
          <w:lang w:val="zh-CN"/>
        </w:rPr>
        <w:t xml:space="preserve">            </w:t>
      </w:r>
      <w:r>
        <w:rPr>
          <w:rFonts w:hint="eastAsia"/>
          <w:u w:val="single"/>
          <w:lang w:val="zh-CN"/>
        </w:rPr>
        <w:t>、</w:t>
      </w:r>
      <w:r>
        <w:rPr>
          <w:u w:val="single"/>
          <w:lang w:val="zh-CN"/>
        </w:rPr>
        <w:t xml:space="preserve">            </w:t>
      </w:r>
      <w:r>
        <w:rPr>
          <w:rFonts w:hint="eastAsia"/>
          <w:lang w:val="zh-CN"/>
        </w:rPr>
        <w:t>项目采购活动，</w:t>
      </w:r>
      <w:r>
        <w:rPr>
          <w:rFonts w:hint="eastAsia"/>
        </w:rPr>
        <w:t>在此郑重承诺如下</w:t>
      </w:r>
      <w:r>
        <w:rPr>
          <w:rFonts w:hint="eastAsia"/>
          <w:lang w:val="zh-CN"/>
        </w:rPr>
        <w:t>：</w:t>
      </w:r>
    </w:p>
    <w:p w14:paraId="5EC27DFD">
      <w:pPr>
        <w:ind w:firstLine="560"/>
        <w:rPr>
          <w:lang w:val="zh-CN"/>
        </w:rPr>
      </w:pPr>
      <w:r>
        <w:rPr>
          <w:rFonts w:hint="eastAsia"/>
        </w:rPr>
        <w:t>未被“信用中国”网站列入失信被执行人、税收违法黑名单当事人名单，未被列入政府采购严重失信行为记录名单，未被列入军队供应商暂停名单、未在军队采购供应商失信名单禁入处罚期内。</w:t>
      </w:r>
    </w:p>
    <w:p w14:paraId="6668489F">
      <w:pPr>
        <w:ind w:firstLine="560"/>
        <w:rPr>
          <w:lang w:val="zh-CN"/>
        </w:rPr>
      </w:pPr>
      <w:r>
        <w:rPr>
          <w:rFonts w:hint="eastAsia"/>
          <w:lang w:val="zh-CN"/>
        </w:rPr>
        <w:t>违反上述承诺，愿承担一切法律责任，接受军队采购管理部门和采购单位按国家和军队规定作出的相关处罚。</w:t>
      </w:r>
    </w:p>
    <w:p w14:paraId="49B6E350">
      <w:pPr>
        <w:ind w:firstLine="560"/>
        <w:rPr>
          <w:lang w:val="zh-CN"/>
        </w:rPr>
      </w:pPr>
    </w:p>
    <w:p w14:paraId="083B4EF4">
      <w:pPr>
        <w:ind w:firstLine="2240" w:firstLineChars="800"/>
        <w:rPr>
          <w:lang w:val="zh-CN"/>
        </w:rPr>
      </w:pPr>
      <w:r>
        <w:rPr>
          <w:lang w:val="zh-CN"/>
        </w:rPr>
        <w:t>报价方全称：</w:t>
      </w:r>
      <w:r>
        <w:rPr>
          <w:rFonts w:hint="eastAsia"/>
          <w:u w:val="single"/>
        </w:rPr>
        <w:t xml:space="preserve">                   </w:t>
      </w:r>
      <w:r>
        <w:rPr>
          <w:lang w:val="zh-CN"/>
        </w:rPr>
        <w:t>（盖章）</w:t>
      </w:r>
    </w:p>
    <w:p w14:paraId="6650A6C7">
      <w:pPr>
        <w:ind w:firstLine="2240" w:firstLineChars="800"/>
        <w:rPr>
          <w:lang w:val="zh-CN"/>
        </w:rPr>
      </w:pPr>
      <w:r>
        <w:rPr>
          <w:lang w:val="zh-CN"/>
        </w:rPr>
        <w:t>法定代表人（或授权代表）：</w:t>
      </w:r>
      <w:r>
        <w:rPr>
          <w:rFonts w:hint="eastAsia"/>
          <w:u w:val="single"/>
        </w:rPr>
        <w:t xml:space="preserve">          </w:t>
      </w:r>
      <w:r>
        <w:rPr>
          <w:lang w:val="zh-CN"/>
        </w:rPr>
        <w:t>（签字）</w:t>
      </w:r>
    </w:p>
    <w:p w14:paraId="3F1B0CB7">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BC39BF4">
      <w:pPr>
        <w:ind w:firstLine="560"/>
        <w:rPr>
          <w:rFonts w:hint="eastAsia"/>
        </w:rPr>
      </w:pPr>
    </w:p>
    <w:p w14:paraId="6A42A074">
      <w:pPr>
        <w:ind w:firstLine="560"/>
        <w:rPr>
          <w:rFonts w:hint="eastAsia"/>
        </w:rPr>
      </w:pPr>
    </w:p>
    <w:p w14:paraId="14809006">
      <w:pPr>
        <w:widowControl/>
        <w:jc w:val="center"/>
        <w:textAlignment w:val="bottom"/>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F86052-9C94-4422-9732-8A00F6662C2B}"/>
  </w:font>
  <w:font w:name="黑体">
    <w:panose1 w:val="02010609060101010101"/>
    <w:charset w:val="86"/>
    <w:family w:val="auto"/>
    <w:pitch w:val="default"/>
    <w:sig w:usb0="800002BF" w:usb1="38CF7CFA" w:usb2="00000016" w:usb3="00000000" w:csb0="00040001" w:csb1="00000000"/>
    <w:embedRegular r:id="rId2" w:fontKey="{79F4FB89-01D9-4A0A-954B-4F0D8ECC63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embedRegular r:id="rId3" w:fontKey="{8BACE61A-ED16-4888-A48E-B503F5D1CC2F}"/>
  </w:font>
  <w:font w:name="方正小标宋简体">
    <w:panose1 w:val="02000000000000000000"/>
    <w:charset w:val="86"/>
    <w:family w:val="script"/>
    <w:pitch w:val="default"/>
    <w:sig w:usb0="00000001" w:usb1="08000000" w:usb2="00000000" w:usb3="00000000" w:csb0="00040000" w:csb1="00000000"/>
    <w:embedRegular r:id="rId4" w:fontKey="{F78502C3-A59B-4639-A375-0A5343A2BB61}"/>
  </w:font>
  <w:font w:name="方正大标宋简体">
    <w:altName w:val="微软雅黑"/>
    <w:panose1 w:val="03000509000000000000"/>
    <w:charset w:val="86"/>
    <w:family w:val="script"/>
    <w:pitch w:val="default"/>
    <w:sig w:usb0="00000000" w:usb1="00000000" w:usb2="00000010" w:usb3="00000000" w:csb0="00040000" w:csb1="00000000"/>
    <w:embedRegular r:id="rId5" w:fontKey="{1DA6005B-820B-4539-8A47-0133BE6746DA}"/>
  </w:font>
  <w:font w:name="楷体_GB2312">
    <w:altName w:val="楷体"/>
    <w:panose1 w:val="02010609030101010101"/>
    <w:charset w:val="86"/>
    <w:family w:val="modern"/>
    <w:pitch w:val="default"/>
    <w:sig w:usb0="00000000" w:usb1="00000000" w:usb2="00000010" w:usb3="00000000" w:csb0="00040000" w:csb1="00000000"/>
    <w:embedRegular r:id="rId6" w:fontKey="{0269BCCF-7493-42B6-9C7E-4BDE9DD0703D}"/>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7" w:fontKey="{58857BCF-C466-4CC2-A0AE-C7FF1C7D159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embedRegular r:id="rId8" w:fontKey="{0531AA31-8066-4FC8-A40A-78041D0856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C860">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487E9">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11A487E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8393">
    <w:pPr>
      <w:pStyle w:val="12"/>
      <w:framePr w:wrap="around" w:vAnchor="text" w:hAnchor="margin" w:xAlign="center" w:y="1"/>
      <w:rPr>
        <w:rStyle w:val="23"/>
      </w:rPr>
    </w:pPr>
    <w:r>
      <w:fldChar w:fldCharType="begin"/>
    </w:r>
    <w:r>
      <w:rPr>
        <w:rStyle w:val="23"/>
      </w:rPr>
      <w:instrText xml:space="preserve">PAGE  </w:instrText>
    </w:r>
    <w:r>
      <w:fldChar w:fldCharType="end"/>
    </w:r>
  </w:p>
  <w:p w14:paraId="20CA70D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D703">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0B974D1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BBE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9078">
    <w:pPr>
      <w:pStyle w:val="13"/>
      <w:pBdr>
        <w:bottom w:val="single" w:color="auto" w:sz="4" w:space="1"/>
      </w:pBdr>
      <w:jc w:val="both"/>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21C9">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C7E3">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FB888"/>
    <w:multiLevelType w:val="singleLevel"/>
    <w:tmpl w:val="990FB888"/>
    <w:lvl w:ilvl="0" w:tentative="0">
      <w:start w:val="1"/>
      <w:numFmt w:val="decimal"/>
      <w:lvlText w:val="%1."/>
      <w:lvlJc w:val="left"/>
      <w:pPr>
        <w:tabs>
          <w:tab w:val="left" w:pos="312"/>
        </w:tabs>
      </w:pPr>
    </w:lvl>
  </w:abstractNum>
  <w:abstractNum w:abstractNumId="1">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2">
    <w:nsid w:val="E19557C6"/>
    <w:multiLevelType w:val="singleLevel"/>
    <w:tmpl w:val="E19557C6"/>
    <w:lvl w:ilvl="0" w:tentative="0">
      <w:start w:val="1"/>
      <w:numFmt w:val="chineseCounting"/>
      <w:suff w:val="space"/>
      <w:lvlText w:val="第%1部分"/>
      <w:lvlJc w:val="left"/>
      <w:rPr>
        <w:rFonts w:hint="eastAsia"/>
      </w:rPr>
    </w:lvl>
  </w:abstractNum>
  <w:abstractNum w:abstractNumId="3">
    <w:nsid w:val="EAFE30B7"/>
    <w:multiLevelType w:val="singleLevel"/>
    <w:tmpl w:val="EAFE30B7"/>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zEwMzI1ZDM1ZTg3Nzk5OTc1NjE0NzBjM2FkOWEifQ=="/>
    <w:docVar w:name="KSO_WPS_MARK_KEY" w:val="b10d4311-ffbf-4652-b935-0a5ce942d4df"/>
    <w:docVar w:name="KY_MEDREF_DOCUID" w:val="{C04816BB-DBA1-43C5-9E7C-2459F6B3792A}"/>
    <w:docVar w:name="KY_MEDREF_VERSION" w:val="3"/>
  </w:docVars>
  <w:rsids>
    <w:rsidRoot w:val="00414521"/>
    <w:rsid w:val="00015C59"/>
    <w:rsid w:val="000163DB"/>
    <w:rsid w:val="00021F80"/>
    <w:rsid w:val="0003094C"/>
    <w:rsid w:val="00061376"/>
    <w:rsid w:val="00064CA9"/>
    <w:rsid w:val="0007370D"/>
    <w:rsid w:val="00083364"/>
    <w:rsid w:val="00091B84"/>
    <w:rsid w:val="000A2331"/>
    <w:rsid w:val="000A6D0C"/>
    <w:rsid w:val="000B3A64"/>
    <w:rsid w:val="000C44FD"/>
    <w:rsid w:val="000D0CA5"/>
    <w:rsid w:val="000D2073"/>
    <w:rsid w:val="000D36AC"/>
    <w:rsid w:val="000D3A1D"/>
    <w:rsid w:val="000D413F"/>
    <w:rsid w:val="000D551C"/>
    <w:rsid w:val="000D6E74"/>
    <w:rsid w:val="000E1FCB"/>
    <w:rsid w:val="000E2AF7"/>
    <w:rsid w:val="000E6F5C"/>
    <w:rsid w:val="000F4B27"/>
    <w:rsid w:val="000F6D08"/>
    <w:rsid w:val="00107BAB"/>
    <w:rsid w:val="00126510"/>
    <w:rsid w:val="00131918"/>
    <w:rsid w:val="00133422"/>
    <w:rsid w:val="0014076F"/>
    <w:rsid w:val="00150D18"/>
    <w:rsid w:val="00151492"/>
    <w:rsid w:val="001546A1"/>
    <w:rsid w:val="0016246F"/>
    <w:rsid w:val="00166FF6"/>
    <w:rsid w:val="00170DB6"/>
    <w:rsid w:val="00170EA1"/>
    <w:rsid w:val="0017159F"/>
    <w:rsid w:val="001716F0"/>
    <w:rsid w:val="001720AC"/>
    <w:rsid w:val="00194A9A"/>
    <w:rsid w:val="001A1E77"/>
    <w:rsid w:val="001B15BA"/>
    <w:rsid w:val="001B3A53"/>
    <w:rsid w:val="001C078F"/>
    <w:rsid w:val="001C776D"/>
    <w:rsid w:val="001C7FAA"/>
    <w:rsid w:val="001D3DC1"/>
    <w:rsid w:val="001D6F95"/>
    <w:rsid w:val="001E463B"/>
    <w:rsid w:val="0020164F"/>
    <w:rsid w:val="00203263"/>
    <w:rsid w:val="00204B6A"/>
    <w:rsid w:val="00205FD0"/>
    <w:rsid w:val="002129E2"/>
    <w:rsid w:val="00214897"/>
    <w:rsid w:val="0021520F"/>
    <w:rsid w:val="002160B4"/>
    <w:rsid w:val="00234CCE"/>
    <w:rsid w:val="002450A7"/>
    <w:rsid w:val="00247AE6"/>
    <w:rsid w:val="00260514"/>
    <w:rsid w:val="00264888"/>
    <w:rsid w:val="00271032"/>
    <w:rsid w:val="0028424C"/>
    <w:rsid w:val="002877B2"/>
    <w:rsid w:val="002A44AB"/>
    <w:rsid w:val="002B39C5"/>
    <w:rsid w:val="002B5F92"/>
    <w:rsid w:val="002D077E"/>
    <w:rsid w:val="002D0EE2"/>
    <w:rsid w:val="002E04E4"/>
    <w:rsid w:val="00305149"/>
    <w:rsid w:val="00310260"/>
    <w:rsid w:val="00315DA4"/>
    <w:rsid w:val="0032001B"/>
    <w:rsid w:val="0032350B"/>
    <w:rsid w:val="0032476F"/>
    <w:rsid w:val="00326E86"/>
    <w:rsid w:val="00330215"/>
    <w:rsid w:val="003339C3"/>
    <w:rsid w:val="00335CE8"/>
    <w:rsid w:val="00342DED"/>
    <w:rsid w:val="00343DFE"/>
    <w:rsid w:val="00352D17"/>
    <w:rsid w:val="00365CD9"/>
    <w:rsid w:val="0037349A"/>
    <w:rsid w:val="00374A28"/>
    <w:rsid w:val="003A1722"/>
    <w:rsid w:val="003A2CC4"/>
    <w:rsid w:val="003A4EF0"/>
    <w:rsid w:val="003A50C5"/>
    <w:rsid w:val="003B379C"/>
    <w:rsid w:val="003B539B"/>
    <w:rsid w:val="003D3A7D"/>
    <w:rsid w:val="003D644F"/>
    <w:rsid w:val="003D756C"/>
    <w:rsid w:val="003F29D1"/>
    <w:rsid w:val="00412A87"/>
    <w:rsid w:val="00414521"/>
    <w:rsid w:val="0041628A"/>
    <w:rsid w:val="00421048"/>
    <w:rsid w:val="00422928"/>
    <w:rsid w:val="0043247E"/>
    <w:rsid w:val="004370C0"/>
    <w:rsid w:val="0044132E"/>
    <w:rsid w:val="00445A14"/>
    <w:rsid w:val="00450B3D"/>
    <w:rsid w:val="00454FB6"/>
    <w:rsid w:val="00477571"/>
    <w:rsid w:val="00481BB3"/>
    <w:rsid w:val="0048598B"/>
    <w:rsid w:val="004A092D"/>
    <w:rsid w:val="004B2397"/>
    <w:rsid w:val="004C5882"/>
    <w:rsid w:val="004C5F49"/>
    <w:rsid w:val="004D00D5"/>
    <w:rsid w:val="004D18A3"/>
    <w:rsid w:val="004D4BDD"/>
    <w:rsid w:val="004D7404"/>
    <w:rsid w:val="004E3778"/>
    <w:rsid w:val="004E7D53"/>
    <w:rsid w:val="004F2E66"/>
    <w:rsid w:val="004F3E95"/>
    <w:rsid w:val="004F5DD0"/>
    <w:rsid w:val="004F7ACB"/>
    <w:rsid w:val="00512C41"/>
    <w:rsid w:val="00515155"/>
    <w:rsid w:val="00517001"/>
    <w:rsid w:val="00522FBA"/>
    <w:rsid w:val="00527AC7"/>
    <w:rsid w:val="00530862"/>
    <w:rsid w:val="00532309"/>
    <w:rsid w:val="005446BD"/>
    <w:rsid w:val="00547A46"/>
    <w:rsid w:val="00555B2E"/>
    <w:rsid w:val="00570508"/>
    <w:rsid w:val="00572A60"/>
    <w:rsid w:val="00581B83"/>
    <w:rsid w:val="005837CA"/>
    <w:rsid w:val="0058469B"/>
    <w:rsid w:val="0058775D"/>
    <w:rsid w:val="005905F2"/>
    <w:rsid w:val="005A1DB8"/>
    <w:rsid w:val="005A1FA0"/>
    <w:rsid w:val="005A4B43"/>
    <w:rsid w:val="005A7D4C"/>
    <w:rsid w:val="005B0DF0"/>
    <w:rsid w:val="005B1E6B"/>
    <w:rsid w:val="005B52AD"/>
    <w:rsid w:val="005C28F0"/>
    <w:rsid w:val="005D1EE6"/>
    <w:rsid w:val="005D26CC"/>
    <w:rsid w:val="005D4297"/>
    <w:rsid w:val="005D5228"/>
    <w:rsid w:val="005E4B2B"/>
    <w:rsid w:val="005E5C21"/>
    <w:rsid w:val="005F3F5E"/>
    <w:rsid w:val="005F4DD7"/>
    <w:rsid w:val="0060038D"/>
    <w:rsid w:val="006337FD"/>
    <w:rsid w:val="006409CA"/>
    <w:rsid w:val="00665A8C"/>
    <w:rsid w:val="00666E2C"/>
    <w:rsid w:val="00677DBB"/>
    <w:rsid w:val="00685F96"/>
    <w:rsid w:val="00692367"/>
    <w:rsid w:val="006A0182"/>
    <w:rsid w:val="006B3E2F"/>
    <w:rsid w:val="006B68DA"/>
    <w:rsid w:val="006B70DA"/>
    <w:rsid w:val="006B7E39"/>
    <w:rsid w:val="006C77A0"/>
    <w:rsid w:val="006D1AE1"/>
    <w:rsid w:val="006D5382"/>
    <w:rsid w:val="006D7B74"/>
    <w:rsid w:val="006E797E"/>
    <w:rsid w:val="00700171"/>
    <w:rsid w:val="0071366D"/>
    <w:rsid w:val="00715726"/>
    <w:rsid w:val="00725A50"/>
    <w:rsid w:val="00732A0E"/>
    <w:rsid w:val="00733154"/>
    <w:rsid w:val="00745AD9"/>
    <w:rsid w:val="00747C52"/>
    <w:rsid w:val="00756F57"/>
    <w:rsid w:val="0075756C"/>
    <w:rsid w:val="00757BB6"/>
    <w:rsid w:val="00761DC8"/>
    <w:rsid w:val="00774C3D"/>
    <w:rsid w:val="0077555E"/>
    <w:rsid w:val="00785C81"/>
    <w:rsid w:val="00786E3E"/>
    <w:rsid w:val="00787764"/>
    <w:rsid w:val="00794399"/>
    <w:rsid w:val="007A0DC5"/>
    <w:rsid w:val="007A1C49"/>
    <w:rsid w:val="007C0F35"/>
    <w:rsid w:val="007C4F70"/>
    <w:rsid w:val="007C5B85"/>
    <w:rsid w:val="007F0A76"/>
    <w:rsid w:val="007F5F35"/>
    <w:rsid w:val="007F7530"/>
    <w:rsid w:val="00803D6E"/>
    <w:rsid w:val="00804720"/>
    <w:rsid w:val="008102FB"/>
    <w:rsid w:val="00810706"/>
    <w:rsid w:val="00815E92"/>
    <w:rsid w:val="008220EC"/>
    <w:rsid w:val="00825B02"/>
    <w:rsid w:val="0082657E"/>
    <w:rsid w:val="00837B7A"/>
    <w:rsid w:val="00840267"/>
    <w:rsid w:val="00842062"/>
    <w:rsid w:val="00847D8E"/>
    <w:rsid w:val="00851DDC"/>
    <w:rsid w:val="00855C1A"/>
    <w:rsid w:val="008572E2"/>
    <w:rsid w:val="00861E4E"/>
    <w:rsid w:val="008668B9"/>
    <w:rsid w:val="008777EB"/>
    <w:rsid w:val="00891EFC"/>
    <w:rsid w:val="008A77F8"/>
    <w:rsid w:val="008A7F88"/>
    <w:rsid w:val="008B04DE"/>
    <w:rsid w:val="008B6C3D"/>
    <w:rsid w:val="008C24E6"/>
    <w:rsid w:val="008C3CEF"/>
    <w:rsid w:val="008C481B"/>
    <w:rsid w:val="008C4C9F"/>
    <w:rsid w:val="008D03DD"/>
    <w:rsid w:val="008E59C8"/>
    <w:rsid w:val="008F06D9"/>
    <w:rsid w:val="008F736E"/>
    <w:rsid w:val="00907FD5"/>
    <w:rsid w:val="00911098"/>
    <w:rsid w:val="0092462D"/>
    <w:rsid w:val="00937C78"/>
    <w:rsid w:val="0094241D"/>
    <w:rsid w:val="009438A5"/>
    <w:rsid w:val="00944BB6"/>
    <w:rsid w:val="00944D61"/>
    <w:rsid w:val="0095172E"/>
    <w:rsid w:val="009620D3"/>
    <w:rsid w:val="00965027"/>
    <w:rsid w:val="009728FB"/>
    <w:rsid w:val="00972FEA"/>
    <w:rsid w:val="00974EBD"/>
    <w:rsid w:val="00981735"/>
    <w:rsid w:val="00986B25"/>
    <w:rsid w:val="009915C8"/>
    <w:rsid w:val="009A7B49"/>
    <w:rsid w:val="009A7FAF"/>
    <w:rsid w:val="009B642A"/>
    <w:rsid w:val="009C57CA"/>
    <w:rsid w:val="009C69B9"/>
    <w:rsid w:val="009C7FB4"/>
    <w:rsid w:val="009D0B1D"/>
    <w:rsid w:val="009D78E6"/>
    <w:rsid w:val="009E2897"/>
    <w:rsid w:val="009E3CBE"/>
    <w:rsid w:val="00A134B4"/>
    <w:rsid w:val="00A14E54"/>
    <w:rsid w:val="00A1575C"/>
    <w:rsid w:val="00A3195B"/>
    <w:rsid w:val="00A337BA"/>
    <w:rsid w:val="00A37001"/>
    <w:rsid w:val="00A419E6"/>
    <w:rsid w:val="00A50253"/>
    <w:rsid w:val="00A62D42"/>
    <w:rsid w:val="00A671F4"/>
    <w:rsid w:val="00A747F7"/>
    <w:rsid w:val="00A76DE9"/>
    <w:rsid w:val="00A81862"/>
    <w:rsid w:val="00A8190E"/>
    <w:rsid w:val="00A8220C"/>
    <w:rsid w:val="00A849B9"/>
    <w:rsid w:val="00A9126D"/>
    <w:rsid w:val="00A9792A"/>
    <w:rsid w:val="00AA38DA"/>
    <w:rsid w:val="00AA393F"/>
    <w:rsid w:val="00AA39CB"/>
    <w:rsid w:val="00AB2B18"/>
    <w:rsid w:val="00AB5FDC"/>
    <w:rsid w:val="00AC1483"/>
    <w:rsid w:val="00AC2E9C"/>
    <w:rsid w:val="00AC743D"/>
    <w:rsid w:val="00AE05C0"/>
    <w:rsid w:val="00B10B92"/>
    <w:rsid w:val="00B15F80"/>
    <w:rsid w:val="00B23460"/>
    <w:rsid w:val="00B23BB9"/>
    <w:rsid w:val="00B24C79"/>
    <w:rsid w:val="00B25D61"/>
    <w:rsid w:val="00B30379"/>
    <w:rsid w:val="00B503EC"/>
    <w:rsid w:val="00B529B0"/>
    <w:rsid w:val="00B66C53"/>
    <w:rsid w:val="00B80E99"/>
    <w:rsid w:val="00B81310"/>
    <w:rsid w:val="00B853B1"/>
    <w:rsid w:val="00B945EB"/>
    <w:rsid w:val="00B96048"/>
    <w:rsid w:val="00B97F28"/>
    <w:rsid w:val="00BA1877"/>
    <w:rsid w:val="00BC7B4B"/>
    <w:rsid w:val="00BD1CAE"/>
    <w:rsid w:val="00BD32AB"/>
    <w:rsid w:val="00BF0416"/>
    <w:rsid w:val="00C008AA"/>
    <w:rsid w:val="00C020E5"/>
    <w:rsid w:val="00C1625D"/>
    <w:rsid w:val="00C175DA"/>
    <w:rsid w:val="00C206A6"/>
    <w:rsid w:val="00C26631"/>
    <w:rsid w:val="00C35B08"/>
    <w:rsid w:val="00C37152"/>
    <w:rsid w:val="00C463DB"/>
    <w:rsid w:val="00C5176F"/>
    <w:rsid w:val="00C55921"/>
    <w:rsid w:val="00C80AD4"/>
    <w:rsid w:val="00C869D9"/>
    <w:rsid w:val="00C873F4"/>
    <w:rsid w:val="00C901E6"/>
    <w:rsid w:val="00C90292"/>
    <w:rsid w:val="00C91ED5"/>
    <w:rsid w:val="00C94925"/>
    <w:rsid w:val="00CA4769"/>
    <w:rsid w:val="00CC729E"/>
    <w:rsid w:val="00CD2E04"/>
    <w:rsid w:val="00CD3CC3"/>
    <w:rsid w:val="00CF1DCE"/>
    <w:rsid w:val="00CF2107"/>
    <w:rsid w:val="00D03BD2"/>
    <w:rsid w:val="00D050B2"/>
    <w:rsid w:val="00D06112"/>
    <w:rsid w:val="00D06506"/>
    <w:rsid w:val="00D16D62"/>
    <w:rsid w:val="00D36059"/>
    <w:rsid w:val="00D47737"/>
    <w:rsid w:val="00D56607"/>
    <w:rsid w:val="00D63CFF"/>
    <w:rsid w:val="00D677A6"/>
    <w:rsid w:val="00D825CF"/>
    <w:rsid w:val="00D923F5"/>
    <w:rsid w:val="00D958FB"/>
    <w:rsid w:val="00DA1664"/>
    <w:rsid w:val="00DA1D7A"/>
    <w:rsid w:val="00DA7497"/>
    <w:rsid w:val="00DC107C"/>
    <w:rsid w:val="00DC14C1"/>
    <w:rsid w:val="00DD2719"/>
    <w:rsid w:val="00DE1206"/>
    <w:rsid w:val="00DE5D31"/>
    <w:rsid w:val="00DF5C20"/>
    <w:rsid w:val="00E01BE1"/>
    <w:rsid w:val="00E06491"/>
    <w:rsid w:val="00E066F0"/>
    <w:rsid w:val="00E069F9"/>
    <w:rsid w:val="00E2450F"/>
    <w:rsid w:val="00E32C60"/>
    <w:rsid w:val="00E43C84"/>
    <w:rsid w:val="00E46AE4"/>
    <w:rsid w:val="00E46E2F"/>
    <w:rsid w:val="00E553D0"/>
    <w:rsid w:val="00E569FD"/>
    <w:rsid w:val="00E62D40"/>
    <w:rsid w:val="00E67189"/>
    <w:rsid w:val="00E70599"/>
    <w:rsid w:val="00E72147"/>
    <w:rsid w:val="00E72430"/>
    <w:rsid w:val="00E74F4E"/>
    <w:rsid w:val="00E849E9"/>
    <w:rsid w:val="00E87123"/>
    <w:rsid w:val="00E8799C"/>
    <w:rsid w:val="00E93ADC"/>
    <w:rsid w:val="00E9542D"/>
    <w:rsid w:val="00E97744"/>
    <w:rsid w:val="00EB6628"/>
    <w:rsid w:val="00EC1556"/>
    <w:rsid w:val="00ED47FF"/>
    <w:rsid w:val="00ED539A"/>
    <w:rsid w:val="00ED6B30"/>
    <w:rsid w:val="00EE2FFA"/>
    <w:rsid w:val="00EF185A"/>
    <w:rsid w:val="00EF7290"/>
    <w:rsid w:val="00F05475"/>
    <w:rsid w:val="00F11157"/>
    <w:rsid w:val="00F15D9A"/>
    <w:rsid w:val="00F22BDD"/>
    <w:rsid w:val="00F3193C"/>
    <w:rsid w:val="00F42178"/>
    <w:rsid w:val="00F42A42"/>
    <w:rsid w:val="00F4375E"/>
    <w:rsid w:val="00F4785B"/>
    <w:rsid w:val="00F51B62"/>
    <w:rsid w:val="00F547B0"/>
    <w:rsid w:val="00F55642"/>
    <w:rsid w:val="00F56484"/>
    <w:rsid w:val="00F75A2D"/>
    <w:rsid w:val="00F77BBC"/>
    <w:rsid w:val="00F808F8"/>
    <w:rsid w:val="00F81E88"/>
    <w:rsid w:val="00F8760B"/>
    <w:rsid w:val="00F93F51"/>
    <w:rsid w:val="00F95C7E"/>
    <w:rsid w:val="00F95D1A"/>
    <w:rsid w:val="00F96E97"/>
    <w:rsid w:val="00FA6607"/>
    <w:rsid w:val="00FB5397"/>
    <w:rsid w:val="00FB552D"/>
    <w:rsid w:val="00FC4A17"/>
    <w:rsid w:val="00FC564D"/>
    <w:rsid w:val="00FD3610"/>
    <w:rsid w:val="00FE0F07"/>
    <w:rsid w:val="00FE40CD"/>
    <w:rsid w:val="00FF0721"/>
    <w:rsid w:val="00FF2B5F"/>
    <w:rsid w:val="00FF590C"/>
    <w:rsid w:val="00FF7953"/>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156F7F"/>
    <w:rsid w:val="43A62AD6"/>
    <w:rsid w:val="46614287"/>
    <w:rsid w:val="46CD3E3E"/>
    <w:rsid w:val="46F920D7"/>
    <w:rsid w:val="478F7ED7"/>
    <w:rsid w:val="481F6B1F"/>
    <w:rsid w:val="48E064A0"/>
    <w:rsid w:val="49A37EA2"/>
    <w:rsid w:val="4A9B7DF4"/>
    <w:rsid w:val="4B5C7602"/>
    <w:rsid w:val="4DEE0395"/>
    <w:rsid w:val="50084B0C"/>
    <w:rsid w:val="505C602E"/>
    <w:rsid w:val="50D0256E"/>
    <w:rsid w:val="51656219"/>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字符"/>
    <w:basedOn w:val="21"/>
    <w:link w:val="13"/>
    <w:qFormat/>
    <w:uiPriority w:val="0"/>
    <w:rPr>
      <w:sz w:val="18"/>
      <w:szCs w:val="18"/>
    </w:rPr>
  </w:style>
  <w:style w:type="character" w:customStyle="1" w:styleId="26">
    <w:name w:val="页脚 字符"/>
    <w:basedOn w:val="21"/>
    <w:link w:val="12"/>
    <w:qFormat/>
    <w:uiPriority w:val="99"/>
    <w:rPr>
      <w:sz w:val="18"/>
      <w:szCs w:val="18"/>
    </w:rPr>
  </w:style>
  <w:style w:type="character" w:customStyle="1" w:styleId="27">
    <w:name w:val="标题 1 字符"/>
    <w:basedOn w:val="21"/>
    <w:link w:val="2"/>
    <w:qFormat/>
    <w:uiPriority w:val="9"/>
    <w:rPr>
      <w:rFonts w:ascii="Times New Roman" w:hAnsi="Times New Roman" w:eastAsia="宋体" w:cs="Times New Roman"/>
      <w:b/>
      <w:bCs/>
      <w:kern w:val="44"/>
      <w:sz w:val="44"/>
      <w:szCs w:val="44"/>
    </w:rPr>
  </w:style>
  <w:style w:type="character" w:customStyle="1" w:styleId="28">
    <w:name w:val="标题 2 字符"/>
    <w:basedOn w:val="21"/>
    <w:link w:val="3"/>
    <w:qFormat/>
    <w:uiPriority w:val="9"/>
    <w:rPr>
      <w:rFonts w:asciiTheme="majorHAnsi" w:hAnsiTheme="majorHAnsi" w:eastAsiaTheme="majorEastAsia" w:cstheme="majorBidi"/>
      <w:b/>
      <w:bCs/>
      <w:sz w:val="32"/>
      <w:szCs w:val="32"/>
    </w:rPr>
  </w:style>
  <w:style w:type="character" w:customStyle="1" w:styleId="29">
    <w:name w:val="标题 3 字符"/>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字符"/>
    <w:basedOn w:val="21"/>
    <w:link w:val="9"/>
    <w:qFormat/>
    <w:uiPriority w:val="0"/>
    <w:rPr>
      <w:rFonts w:ascii="Times New Roman" w:hAnsi="Times New Roman" w:eastAsia="宋体" w:cs="Times New Roman"/>
      <w:sz w:val="44"/>
      <w:szCs w:val="20"/>
    </w:rPr>
  </w:style>
  <w:style w:type="character" w:customStyle="1" w:styleId="31">
    <w:name w:val="批注框文本 字符"/>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表段落 字符"/>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字符"/>
    <w:basedOn w:val="21"/>
    <w:link w:val="10"/>
    <w:qFormat/>
    <w:uiPriority w:val="0"/>
    <w:rPr>
      <w:rFonts w:ascii="Times New Roman" w:hAnsi="Times New Roman" w:eastAsia="宋体" w:cs="Times New Roman"/>
      <w:sz w:val="28"/>
      <w:szCs w:val="20"/>
    </w:rPr>
  </w:style>
  <w:style w:type="character" w:customStyle="1" w:styleId="38">
    <w:name w:val="文档结构图 字符"/>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customStyle="1" w:styleId="44">
    <w:name w:val="副标题-正"/>
    <w:basedOn w:val="1"/>
    <w:next w:val="1"/>
    <w:link w:val="45"/>
    <w:uiPriority w:val="0"/>
    <w:pPr>
      <w:spacing w:before="100" w:beforeLines="100" w:line="560" w:lineRule="exact"/>
      <w:jc w:val="center"/>
    </w:pPr>
    <w:rPr>
      <w:rFonts w:eastAsia="方正小标宋简体"/>
      <w:sz w:val="44"/>
      <w:szCs w:val="44"/>
    </w:rPr>
  </w:style>
  <w:style w:type="character" w:customStyle="1" w:styleId="45">
    <w:name w:val="副标题-正 Char"/>
    <w:link w:val="44"/>
    <w:uiPriority w:val="0"/>
    <w:rPr>
      <w:rFonts w:eastAsia="方正小标宋简体"/>
      <w:kern w:val="2"/>
      <w:sz w:val="44"/>
      <w:szCs w:val="44"/>
    </w:rPr>
  </w:style>
  <w:style w:type="paragraph" w:customStyle="1" w:styleId="46">
    <w:name w:val="表内-宋"/>
    <w:basedOn w:val="1"/>
    <w:qFormat/>
    <w:uiPriority w:val="0"/>
    <w:pPr>
      <w:spacing w:line="360" w:lineRule="exact"/>
      <w:jc w:val="left"/>
    </w:pPr>
    <w:rPr>
      <w:rFonts w:hint="eastAsia" w:ascii="宋体" w:hAnsi="宋体" w:eastAsia="宋体"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3419</Words>
  <Characters>3589</Characters>
  <Lines>31</Lines>
  <Paragraphs>8</Paragraphs>
  <TotalTime>0</TotalTime>
  <ScaleCrop>false</ScaleCrop>
  <LinksUpToDate>false</LinksUpToDate>
  <CharactersWithSpaces>4017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Song Qun</cp:lastModifiedBy>
  <cp:lastPrinted>2021-08-23T01:01:00Z</cp:lastPrinted>
  <dcterms:modified xsi:type="dcterms:W3CDTF">2024-10-31T07:20:42Z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B90955379A0F48D1AB81F1241D41F2A7_13</vt:lpwstr>
  </property>
</Properties>
</file>