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cs="Times New Roman"/>
          <w:kern w:val="2"/>
          <w:sz w:val="32"/>
          <w:szCs w:val="28"/>
        </w:rPr>
      </w:pPr>
      <w:r>
        <w:rPr>
          <w:rFonts w:ascii="Times New Roman" w:hAnsi="Times New Roman" w:eastAsia="黑体" w:cs="Times New Roman"/>
          <w:kern w:val="2"/>
          <w:sz w:val="32"/>
          <w:szCs w:val="28"/>
        </w:rPr>
        <w:t>附件17</w:t>
      </w:r>
    </w:p>
    <w:p>
      <w:pPr>
        <w:snapToGrid w:val="0"/>
        <w:jc w:val="center"/>
        <w:outlineLvl w:val="0"/>
        <w:rPr>
          <w:rFonts w:ascii="Times New Roman" w:hAnsi="Times New Roman" w:eastAsia="方正大标宋简体" w:cs="Times New Roman"/>
          <w:kern w:val="2"/>
          <w:sz w:val="96"/>
          <w:szCs w:val="130"/>
        </w:rPr>
      </w:pPr>
    </w:p>
    <w:p>
      <w:pPr>
        <w:snapToGrid w:val="0"/>
        <w:jc w:val="both"/>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3250" w:leftChars="500" w:hanging="2200" w:hangingChars="500"/>
        <w:outlineLvl w:val="0"/>
        <w:rPr>
          <w:rFonts w:ascii="Times New Roman" w:hAnsi="Times New Roman" w:eastAsia="方正大标宋简体" w:cs="Times New Roman"/>
          <w:color w:val="auto"/>
          <w:kern w:val="2"/>
          <w:sz w:val="96"/>
          <w:szCs w:val="130"/>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color w:val="auto"/>
          <w:kern w:val="2"/>
          <w:sz w:val="44"/>
          <w:szCs w:val="44"/>
        </w:rPr>
        <w:t>实验动物</w:t>
      </w:r>
      <w:r>
        <w:rPr>
          <w:rFonts w:hint="eastAsia" w:ascii="Times New Roman" w:hAnsi="Times New Roman" w:eastAsia="方正小标宋简体" w:cs="Times New Roman"/>
          <w:color w:val="auto"/>
          <w:kern w:val="2"/>
          <w:sz w:val="44"/>
          <w:szCs w:val="44"/>
          <w:lang w:eastAsia="zh-CN"/>
        </w:rPr>
        <w:t>学教研室主楼</w:t>
      </w:r>
      <w:r>
        <w:rPr>
          <w:rFonts w:hint="eastAsia" w:ascii="Times New Roman" w:hAnsi="Times New Roman" w:eastAsia="方正小标宋简体" w:cs="Times New Roman"/>
          <w:color w:val="auto"/>
          <w:kern w:val="2"/>
          <w:sz w:val="44"/>
          <w:szCs w:val="44"/>
        </w:rPr>
        <w:t>屏障设施运行维保服务</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陆军军医大学基础医学院</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eastAsia="zh-CN"/>
        </w:rPr>
        <w:t>七</w:t>
      </w:r>
      <w:r>
        <w:rPr>
          <w:rFonts w:ascii="Times New Roman" w:hAnsi="Times New Roman" w:eastAsia="方正小标宋简体" w:cs="Times New Roman"/>
          <w:kern w:val="2"/>
          <w:sz w:val="44"/>
          <w:szCs w:val="44"/>
        </w:rPr>
        <w:t>月</w:t>
      </w:r>
      <w:bookmarkStart w:id="2" w:name="_GoBack"/>
      <w:bookmarkEnd w:id="2"/>
    </w:p>
    <w:p>
      <w:pPr>
        <w:snapToGrid w:val="0"/>
        <w:rPr>
          <w:rFonts w:ascii="Times New Roman" w:hAnsi="Times New Roman" w:eastAsia="方正大标宋简体" w:cs="Times New Roman"/>
          <w:kern w:val="2"/>
          <w:sz w:val="44"/>
          <w:szCs w:val="44"/>
        </w:rPr>
      </w:pPr>
    </w:p>
    <w:p>
      <w:pPr>
        <w:snapToGrid w:val="0"/>
        <w:spacing w:line="500" w:lineRule="exact"/>
        <w:rPr>
          <w:rFonts w:ascii="Times New Roman" w:hAnsi="Times New Roman" w:eastAsia="黑体" w:cs="Times New Roman"/>
          <w:kern w:val="2"/>
          <w:sz w:val="44"/>
          <w:szCs w:val="32"/>
        </w:rPr>
        <w:sectPr>
          <w:headerReference r:id="rId3" w:type="first"/>
          <w:footerReference r:id="rId4" w:type="default"/>
          <w:pgSz w:w="11907" w:h="16840"/>
          <w:pgMar w:top="2098" w:right="1474" w:bottom="1985" w:left="1588" w:header="964" w:footer="992" w:gutter="0"/>
          <w:cols w:space="720" w:num="1"/>
          <w:titlePg/>
          <w:docGrid w:linePitch="312" w:charSpace="0"/>
        </w:sectPr>
      </w:pP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ascii="Times New Roman" w:hAnsi="Times New Roman" w:eastAsia="仿宋_GB2312" w:cs="Times New Roman"/>
          <w:color w:val="auto"/>
          <w:kern w:val="2"/>
          <w:sz w:val="32"/>
          <w:szCs w:val="28"/>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仿宋_GB2312" w:cs="Times New Roman"/>
          <w:color w:val="auto"/>
          <w:kern w:val="2"/>
          <w:sz w:val="28"/>
          <w:szCs w:val="28"/>
        </w:rPr>
        <w:t>实验动物</w:t>
      </w:r>
      <w:r>
        <w:rPr>
          <w:rFonts w:hint="eastAsia" w:ascii="Times New Roman" w:hAnsi="Times New Roman" w:eastAsia="仿宋_GB2312" w:cs="Times New Roman"/>
          <w:color w:val="auto"/>
          <w:kern w:val="2"/>
          <w:sz w:val="28"/>
          <w:szCs w:val="28"/>
          <w:lang w:eastAsia="zh-CN"/>
        </w:rPr>
        <w:t>学教研室主楼</w:t>
      </w:r>
      <w:r>
        <w:rPr>
          <w:rFonts w:hint="eastAsia" w:ascii="Times New Roman" w:hAnsi="Times New Roman" w:eastAsia="仿宋_GB2312" w:cs="Times New Roman"/>
          <w:color w:val="auto"/>
          <w:kern w:val="2"/>
          <w:sz w:val="28"/>
          <w:szCs w:val="28"/>
        </w:rPr>
        <w:t>屏障设施运行维保服务</w:t>
      </w:r>
    </w:p>
    <w:p>
      <w:pPr>
        <w:numPr>
          <w:ilvl w:val="0"/>
          <w:numId w:val="2"/>
        </w:numPr>
        <w:adjustRightInd w:val="0"/>
        <w:snapToGrid w:val="0"/>
        <w:spacing w:line="480" w:lineRule="exact"/>
        <w:ind w:left="0" w:firstLine="560" w:firstLineChars="200"/>
        <w:rPr>
          <w:rFonts w:ascii="Times New Roman" w:hAnsi="Times New Roman" w:eastAsia="仿宋_GB2312" w:cs="Times New Roman"/>
          <w:color w:val="auto"/>
          <w:kern w:val="2"/>
          <w:sz w:val="32"/>
          <w:szCs w:val="28"/>
        </w:rPr>
      </w:pPr>
      <w:r>
        <w:rPr>
          <w:rFonts w:ascii="Times New Roman" w:hAnsi="Times New Roman" w:eastAsia="黑体" w:cs="Times New Roman"/>
          <w:color w:val="auto"/>
          <w:kern w:val="2"/>
          <w:sz w:val="28"/>
          <w:szCs w:val="28"/>
        </w:rPr>
        <w:t>项目预算：</w:t>
      </w:r>
      <w:r>
        <w:rPr>
          <w:rFonts w:hint="eastAsia" w:ascii="Times New Roman" w:hAnsi="Times New Roman" w:eastAsia="黑体" w:cs="Times New Roman"/>
          <w:color w:val="auto"/>
          <w:kern w:val="2"/>
          <w:sz w:val="28"/>
          <w:szCs w:val="28"/>
          <w:lang w:val="en-US" w:eastAsia="zh-CN"/>
        </w:rPr>
        <w:t>196000元</w:t>
      </w:r>
    </w:p>
    <w:p>
      <w:pPr>
        <w:numPr>
          <w:ilvl w:val="0"/>
          <w:numId w:val="2"/>
        </w:numPr>
        <w:adjustRightInd w:val="0"/>
        <w:snapToGrid w:val="0"/>
        <w:spacing w:line="480" w:lineRule="exact"/>
        <w:ind w:left="0" w:firstLine="560" w:firstLineChars="200"/>
        <w:rPr>
          <w:rFonts w:ascii="Times New Roman" w:hAnsi="Times New Roman" w:eastAsia="黑体" w:cs="Times New Roman"/>
          <w:color w:val="auto"/>
          <w:kern w:val="2"/>
          <w:sz w:val="32"/>
          <w:szCs w:val="28"/>
        </w:rPr>
      </w:pPr>
      <w:r>
        <w:rPr>
          <w:rFonts w:ascii="Times New Roman" w:hAnsi="Times New Roman" w:eastAsia="黑体" w:cs="Times New Roman"/>
          <w:color w:val="auto"/>
          <w:kern w:val="2"/>
          <w:sz w:val="28"/>
          <w:szCs w:val="28"/>
        </w:rPr>
        <w:t>项目单位：</w:t>
      </w:r>
      <w:r>
        <w:rPr>
          <w:rFonts w:hint="eastAsia" w:ascii="Times New Roman" w:hAnsi="Times New Roman" w:eastAsia="黑体" w:cs="Times New Roman"/>
          <w:color w:val="auto"/>
          <w:kern w:val="2"/>
          <w:sz w:val="28"/>
          <w:szCs w:val="28"/>
          <w:lang w:eastAsia="zh-CN"/>
        </w:rPr>
        <w:t>基础医学院实验动物学教研室</w:t>
      </w:r>
    </w:p>
    <w:p>
      <w:pPr>
        <w:numPr>
          <w:ilvl w:val="0"/>
          <w:numId w:val="2"/>
        </w:numPr>
        <w:adjustRightInd w:val="0"/>
        <w:snapToGrid w:val="0"/>
        <w:spacing w:line="480" w:lineRule="exact"/>
        <w:ind w:left="0" w:firstLine="560" w:firstLineChars="200"/>
        <w:rPr>
          <w:rFonts w:ascii="Times New Roman" w:hAnsi="Times New Roman" w:eastAsia="黑体" w:cs="Times New Roman"/>
          <w:color w:val="auto"/>
          <w:kern w:val="2"/>
          <w:sz w:val="32"/>
          <w:szCs w:val="28"/>
        </w:rPr>
      </w:pPr>
      <w:r>
        <w:rPr>
          <w:rFonts w:ascii="Times New Roman" w:hAnsi="Times New Roman" w:eastAsia="黑体" w:cs="Times New Roman"/>
          <w:color w:val="auto"/>
          <w:kern w:val="2"/>
          <w:sz w:val="28"/>
          <w:szCs w:val="28"/>
        </w:rPr>
        <w:t>项目概况：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45"/>
        <w:gridCol w:w="3022"/>
        <w:gridCol w:w="151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color w:val="auto"/>
                <w:kern w:val="2"/>
                <w:sz w:val="24"/>
                <w:szCs w:val="24"/>
              </w:rPr>
            </w:pPr>
            <w:r>
              <w:rPr>
                <w:rFonts w:ascii="Times New Roman" w:hAnsi="Times New Roman" w:eastAsia="仿宋_GB2312" w:cs="Times New Roman"/>
                <w:color w:val="auto"/>
                <w:kern w:val="2"/>
                <w:sz w:val="24"/>
                <w:szCs w:val="24"/>
              </w:rPr>
              <w:t>序号</w:t>
            </w:r>
          </w:p>
        </w:tc>
        <w:tc>
          <w:tcPr>
            <w:tcW w:w="118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color w:val="auto"/>
                <w:kern w:val="0"/>
                <w:sz w:val="32"/>
                <w:szCs w:val="24"/>
              </w:rPr>
            </w:pPr>
            <w:r>
              <w:rPr>
                <w:rFonts w:ascii="Times New Roman" w:hAnsi="Times New Roman" w:eastAsia="仿宋_GB2312" w:cs="Times New Roman"/>
                <w:color w:val="auto"/>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color w:val="auto"/>
                <w:kern w:val="0"/>
                <w:sz w:val="32"/>
                <w:szCs w:val="24"/>
              </w:rPr>
            </w:pPr>
            <w:r>
              <w:rPr>
                <w:rFonts w:ascii="Times New Roman" w:hAnsi="Times New Roman" w:eastAsia="仿宋_GB2312" w:cs="Times New Roman"/>
                <w:color w:val="auto"/>
                <w:kern w:val="0"/>
                <w:sz w:val="24"/>
                <w:szCs w:val="24"/>
              </w:rPr>
              <w:t>技术要求</w:t>
            </w:r>
          </w:p>
        </w:tc>
        <w:tc>
          <w:tcPr>
            <w:tcW w:w="83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color w:val="auto"/>
                <w:kern w:val="0"/>
                <w:sz w:val="32"/>
                <w:szCs w:val="24"/>
              </w:rPr>
            </w:pPr>
            <w:r>
              <w:rPr>
                <w:rFonts w:ascii="Times New Roman" w:hAnsi="Times New Roman" w:eastAsia="仿宋_GB2312" w:cs="Times New Roman"/>
                <w:color w:val="auto"/>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color w:val="auto"/>
                <w:kern w:val="0"/>
                <w:sz w:val="32"/>
                <w:szCs w:val="24"/>
              </w:rPr>
            </w:pPr>
            <w:r>
              <w:rPr>
                <w:rFonts w:ascii="Times New Roman" w:hAnsi="Times New Roman" w:eastAsia="仿宋_GB2312" w:cs="Times New Roman"/>
                <w:color w:val="auto"/>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color w:val="auto"/>
                <w:kern w:val="2"/>
                <w:sz w:val="24"/>
                <w:szCs w:val="24"/>
              </w:rPr>
            </w:pPr>
            <w:r>
              <w:rPr>
                <w:rFonts w:ascii="Times New Roman" w:hAnsi="Times New Roman" w:eastAsia="仿宋_GB2312" w:cs="Times New Roman"/>
                <w:color w:val="auto"/>
                <w:kern w:val="2"/>
                <w:sz w:val="24"/>
                <w:szCs w:val="24"/>
              </w:rPr>
              <w:t>1</w:t>
            </w:r>
          </w:p>
        </w:tc>
        <w:tc>
          <w:tcPr>
            <w:tcW w:w="1183" w:type="pct"/>
            <w:shd w:val="clear" w:color="auto" w:fill="auto"/>
            <w:vAlign w:val="center"/>
          </w:tcPr>
          <w:p>
            <w:pPr>
              <w:spacing w:line="360" w:lineRule="exact"/>
              <w:jc w:val="left"/>
              <w:rPr>
                <w:rFonts w:ascii="Times New Roman" w:hAnsi="Times New Roman" w:eastAsia="仿宋_GB2312" w:cs="Times New Roman"/>
                <w:color w:val="auto"/>
                <w:kern w:val="2"/>
                <w:sz w:val="24"/>
                <w:szCs w:val="24"/>
              </w:rPr>
            </w:pPr>
            <w:r>
              <w:rPr>
                <w:rStyle w:val="8"/>
                <w:rFonts w:hint="eastAsia" w:ascii="宋体" w:hAnsi="宋体" w:eastAsia="宋体" w:cs="宋体"/>
                <w:b w:val="0"/>
                <w:bCs w:val="0"/>
                <w:color w:val="auto"/>
                <w:sz w:val="24"/>
                <w:szCs w:val="24"/>
                <w:lang w:eastAsia="zh-CN"/>
              </w:rPr>
              <w:t>阿尔西风冷冷水机组</w:t>
            </w:r>
          </w:p>
        </w:tc>
        <w:tc>
          <w:tcPr>
            <w:tcW w:w="3021" w:type="dxa"/>
            <w:shd w:val="clear" w:color="auto" w:fill="auto"/>
            <w:vAlign w:val="center"/>
          </w:tcPr>
          <w:p>
            <w:pPr>
              <w:spacing w:line="360" w:lineRule="exact"/>
              <w:jc w:val="center"/>
              <w:rPr>
                <w:rFonts w:hint="eastAsia" w:ascii="Times New Roman" w:hAnsi="Times New Roman" w:eastAsia="仿宋_GB2312" w:cs="Times New Roman"/>
                <w:color w:val="auto"/>
                <w:kern w:val="2"/>
                <w:sz w:val="24"/>
                <w:szCs w:val="24"/>
                <w:lang w:eastAsia="zh-CN"/>
              </w:rPr>
            </w:pPr>
            <w:r>
              <w:rPr>
                <w:rFonts w:hint="eastAsia" w:ascii="Times New Roman" w:hAnsi="Times New Roman" w:eastAsia="仿宋_GB2312" w:cs="Times New Roman"/>
                <w:color w:val="auto"/>
                <w:kern w:val="2"/>
                <w:sz w:val="24"/>
                <w:szCs w:val="24"/>
                <w:lang w:eastAsia="zh-CN"/>
              </w:rPr>
              <w:t>详见询价文件</w:t>
            </w:r>
          </w:p>
        </w:tc>
        <w:tc>
          <w:tcPr>
            <w:tcW w:w="151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val="en-US" w:eastAsia="zh-CN"/>
              </w:rPr>
              <w:t>2</w:t>
            </w:r>
          </w:p>
        </w:tc>
        <w:tc>
          <w:tcPr>
            <w:tcW w:w="1517"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color w:val="auto"/>
                <w:kern w:val="2"/>
                <w:sz w:val="24"/>
                <w:szCs w:val="24"/>
              </w:rPr>
            </w:pPr>
            <w:r>
              <w:rPr>
                <w:rFonts w:ascii="Times New Roman" w:hAnsi="Times New Roman" w:eastAsia="仿宋_GB2312" w:cs="Times New Roman"/>
                <w:color w:val="auto"/>
                <w:kern w:val="2"/>
                <w:sz w:val="24"/>
                <w:szCs w:val="24"/>
              </w:rPr>
              <w:t>2</w:t>
            </w:r>
          </w:p>
        </w:tc>
        <w:tc>
          <w:tcPr>
            <w:tcW w:w="1183" w:type="pct"/>
            <w:shd w:val="clear" w:color="auto" w:fill="auto"/>
            <w:vAlign w:val="center"/>
          </w:tcPr>
          <w:p>
            <w:pPr>
              <w:spacing w:line="360" w:lineRule="exact"/>
              <w:jc w:val="left"/>
              <w:rPr>
                <w:rFonts w:ascii="Times New Roman" w:hAnsi="Times New Roman" w:eastAsia="仿宋_GB2312" w:cs="Times New Roman"/>
                <w:color w:val="auto"/>
                <w:kern w:val="2"/>
                <w:sz w:val="24"/>
                <w:szCs w:val="24"/>
              </w:rPr>
            </w:pPr>
            <w:r>
              <w:rPr>
                <w:rStyle w:val="8"/>
                <w:rFonts w:hint="eastAsia" w:ascii="宋体" w:hAnsi="宋体" w:eastAsia="宋体" w:cs="宋体"/>
                <w:b w:val="0"/>
                <w:bCs w:val="0"/>
                <w:color w:val="auto"/>
                <w:sz w:val="24"/>
                <w:szCs w:val="24"/>
                <w:lang w:eastAsia="zh-CN"/>
              </w:rPr>
              <w:t>雅士模块式风冷冷水机组</w:t>
            </w:r>
          </w:p>
        </w:tc>
        <w:tc>
          <w:tcPr>
            <w:tcW w:w="302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详见询价文件</w:t>
            </w:r>
          </w:p>
        </w:tc>
        <w:tc>
          <w:tcPr>
            <w:tcW w:w="151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val="en-US" w:eastAsia="zh-CN"/>
              </w:rPr>
              <w:t>9</w:t>
            </w:r>
          </w:p>
        </w:tc>
        <w:tc>
          <w:tcPr>
            <w:tcW w:w="1517"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color w:val="auto"/>
                <w:kern w:val="2"/>
                <w:sz w:val="24"/>
                <w:szCs w:val="24"/>
              </w:rPr>
            </w:pPr>
            <w:r>
              <w:rPr>
                <w:rFonts w:ascii="Times New Roman" w:hAnsi="Times New Roman" w:eastAsia="仿宋_GB2312" w:cs="Times New Roman"/>
                <w:color w:val="auto"/>
                <w:kern w:val="2"/>
                <w:sz w:val="24"/>
                <w:szCs w:val="24"/>
              </w:rPr>
              <w:t>3</w:t>
            </w:r>
          </w:p>
        </w:tc>
        <w:tc>
          <w:tcPr>
            <w:tcW w:w="1183" w:type="pct"/>
            <w:shd w:val="clear" w:color="auto" w:fill="auto"/>
            <w:vAlign w:val="center"/>
          </w:tcPr>
          <w:p>
            <w:pPr>
              <w:spacing w:line="360" w:lineRule="exact"/>
              <w:jc w:val="left"/>
              <w:rPr>
                <w:rFonts w:ascii="Times New Roman" w:hAnsi="Times New Roman" w:eastAsia="仿宋_GB2312" w:cs="Times New Roman"/>
                <w:color w:val="auto"/>
                <w:kern w:val="2"/>
                <w:sz w:val="24"/>
                <w:szCs w:val="24"/>
              </w:rPr>
            </w:pPr>
            <w:r>
              <w:rPr>
                <w:rStyle w:val="8"/>
                <w:rFonts w:hint="eastAsia" w:ascii="宋体" w:hAnsi="宋体" w:eastAsia="宋体" w:cs="宋体"/>
                <w:b w:val="0"/>
                <w:bCs w:val="0"/>
                <w:color w:val="auto"/>
                <w:sz w:val="24"/>
                <w:szCs w:val="24"/>
              </w:rPr>
              <w:t>冷冻循环水泵</w:t>
            </w:r>
          </w:p>
        </w:tc>
        <w:tc>
          <w:tcPr>
            <w:tcW w:w="302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详见询价文件</w:t>
            </w:r>
          </w:p>
        </w:tc>
        <w:tc>
          <w:tcPr>
            <w:tcW w:w="151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val="en-US" w:eastAsia="zh-CN"/>
              </w:rPr>
              <w:t>2</w:t>
            </w:r>
          </w:p>
        </w:tc>
        <w:tc>
          <w:tcPr>
            <w:tcW w:w="1517"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hint="eastAsia"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4</w:t>
            </w:r>
          </w:p>
        </w:tc>
        <w:tc>
          <w:tcPr>
            <w:tcW w:w="1183" w:type="pct"/>
            <w:shd w:val="clear" w:color="auto" w:fill="auto"/>
            <w:vAlign w:val="center"/>
          </w:tcPr>
          <w:p>
            <w:pPr>
              <w:spacing w:line="360" w:lineRule="exact"/>
              <w:jc w:val="left"/>
              <w:rPr>
                <w:rFonts w:ascii="Times New Roman" w:hAnsi="Times New Roman" w:eastAsia="仿宋_GB2312" w:cs="Times New Roman"/>
                <w:color w:val="auto"/>
                <w:kern w:val="2"/>
                <w:sz w:val="24"/>
                <w:szCs w:val="24"/>
              </w:rPr>
            </w:pPr>
            <w:r>
              <w:rPr>
                <w:rStyle w:val="8"/>
                <w:rFonts w:hint="eastAsia" w:ascii="宋体" w:hAnsi="宋体" w:eastAsia="宋体" w:cs="宋体"/>
                <w:b w:val="0"/>
                <w:bCs w:val="0"/>
                <w:color w:val="auto"/>
                <w:sz w:val="24"/>
                <w:szCs w:val="24"/>
              </w:rPr>
              <w:t>冷冻循环水泵</w:t>
            </w:r>
          </w:p>
        </w:tc>
        <w:tc>
          <w:tcPr>
            <w:tcW w:w="302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详见询价文件</w:t>
            </w:r>
          </w:p>
        </w:tc>
        <w:tc>
          <w:tcPr>
            <w:tcW w:w="151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val="en-US" w:eastAsia="zh-CN"/>
              </w:rPr>
              <w:t>2</w:t>
            </w:r>
          </w:p>
        </w:tc>
        <w:tc>
          <w:tcPr>
            <w:tcW w:w="1517"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hint="eastAsia"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5</w:t>
            </w:r>
          </w:p>
        </w:tc>
        <w:tc>
          <w:tcPr>
            <w:tcW w:w="1183" w:type="pct"/>
            <w:shd w:val="clear" w:color="auto" w:fill="auto"/>
            <w:vAlign w:val="center"/>
          </w:tcPr>
          <w:p>
            <w:pPr>
              <w:spacing w:line="360" w:lineRule="exact"/>
              <w:jc w:val="left"/>
              <w:rPr>
                <w:rFonts w:ascii="Times New Roman" w:hAnsi="Times New Roman" w:eastAsia="仿宋_GB2312" w:cs="Times New Roman"/>
                <w:color w:val="auto"/>
                <w:kern w:val="2"/>
                <w:sz w:val="24"/>
                <w:szCs w:val="24"/>
              </w:rPr>
            </w:pPr>
            <w:r>
              <w:rPr>
                <w:rStyle w:val="8"/>
                <w:rFonts w:hint="eastAsia" w:ascii="宋体" w:hAnsi="宋体" w:eastAsia="宋体" w:cs="宋体"/>
                <w:b w:val="0"/>
                <w:bCs w:val="0"/>
                <w:color w:val="auto"/>
                <w:sz w:val="24"/>
                <w:szCs w:val="24"/>
                <w:lang w:eastAsia="zh-CN"/>
              </w:rPr>
              <w:t>冷冻循环水及管路系统</w:t>
            </w:r>
          </w:p>
        </w:tc>
        <w:tc>
          <w:tcPr>
            <w:tcW w:w="302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详见询价文件</w:t>
            </w:r>
          </w:p>
        </w:tc>
        <w:tc>
          <w:tcPr>
            <w:tcW w:w="151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val="en-US" w:eastAsia="zh-CN"/>
              </w:rPr>
              <w:t>1</w:t>
            </w:r>
          </w:p>
        </w:tc>
        <w:tc>
          <w:tcPr>
            <w:tcW w:w="1517"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hint="eastAsia"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6</w:t>
            </w:r>
          </w:p>
        </w:tc>
        <w:tc>
          <w:tcPr>
            <w:tcW w:w="1183" w:type="pct"/>
            <w:shd w:val="clear" w:color="auto" w:fill="auto"/>
            <w:vAlign w:val="center"/>
          </w:tcPr>
          <w:p>
            <w:pPr>
              <w:spacing w:line="360" w:lineRule="exact"/>
              <w:jc w:val="left"/>
              <w:rPr>
                <w:rFonts w:ascii="Times New Roman" w:hAnsi="Times New Roman" w:eastAsia="仿宋_GB2312" w:cs="Times New Roman"/>
                <w:color w:val="auto"/>
                <w:kern w:val="2"/>
                <w:sz w:val="24"/>
                <w:szCs w:val="24"/>
              </w:rPr>
            </w:pPr>
            <w:r>
              <w:rPr>
                <w:rStyle w:val="8"/>
                <w:rFonts w:hint="eastAsia" w:ascii="宋体" w:hAnsi="宋体" w:eastAsia="宋体" w:cs="宋体"/>
                <w:b w:val="0"/>
                <w:bCs w:val="0"/>
                <w:color w:val="auto"/>
                <w:sz w:val="24"/>
                <w:szCs w:val="24"/>
                <w:lang w:eastAsia="zh-CN"/>
              </w:rPr>
              <w:t>冷冻循环水及管路系统</w:t>
            </w:r>
          </w:p>
        </w:tc>
        <w:tc>
          <w:tcPr>
            <w:tcW w:w="302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详见询价文件</w:t>
            </w:r>
          </w:p>
        </w:tc>
        <w:tc>
          <w:tcPr>
            <w:tcW w:w="151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val="en-US" w:eastAsia="zh-CN"/>
              </w:rPr>
              <w:t>1</w:t>
            </w:r>
          </w:p>
        </w:tc>
        <w:tc>
          <w:tcPr>
            <w:tcW w:w="1517"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hint="eastAsia"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7</w:t>
            </w:r>
          </w:p>
        </w:tc>
        <w:tc>
          <w:tcPr>
            <w:tcW w:w="1183" w:type="pct"/>
            <w:shd w:val="clear" w:color="auto" w:fill="auto"/>
            <w:vAlign w:val="center"/>
          </w:tcPr>
          <w:p>
            <w:pPr>
              <w:spacing w:line="360" w:lineRule="exact"/>
              <w:jc w:val="left"/>
              <w:rPr>
                <w:rFonts w:ascii="Times New Roman" w:hAnsi="Times New Roman" w:eastAsia="仿宋_GB2312" w:cs="Times New Roman"/>
                <w:color w:val="auto"/>
                <w:kern w:val="2"/>
                <w:sz w:val="24"/>
                <w:szCs w:val="24"/>
              </w:rPr>
            </w:pPr>
            <w:r>
              <w:rPr>
                <w:rStyle w:val="8"/>
                <w:rFonts w:hint="eastAsia" w:ascii="宋体" w:hAnsi="宋体" w:eastAsia="宋体" w:cs="宋体"/>
                <w:b w:val="0"/>
                <w:bCs w:val="0"/>
                <w:color w:val="auto"/>
                <w:sz w:val="24"/>
                <w:szCs w:val="24"/>
                <w:lang w:val="en-US" w:eastAsia="zh-CN"/>
              </w:rPr>
              <w:t>PLC恒温恒湿控制柜</w:t>
            </w:r>
          </w:p>
        </w:tc>
        <w:tc>
          <w:tcPr>
            <w:tcW w:w="302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详见询价文件</w:t>
            </w:r>
          </w:p>
        </w:tc>
        <w:tc>
          <w:tcPr>
            <w:tcW w:w="151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val="en-US" w:eastAsia="zh-CN"/>
              </w:rPr>
              <w:t>5</w:t>
            </w:r>
          </w:p>
        </w:tc>
        <w:tc>
          <w:tcPr>
            <w:tcW w:w="1517"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hint="eastAsia" w:ascii="Times New Roman" w:hAnsi="Times New Roman" w:eastAsia="仿宋_GB2312" w:cs="Times New Roman"/>
                <w:color w:val="auto"/>
                <w:kern w:val="2"/>
                <w:sz w:val="24"/>
                <w:szCs w:val="24"/>
                <w:lang w:val="en-US" w:eastAsia="zh-CN"/>
              </w:rPr>
            </w:pPr>
            <w:r>
              <w:rPr>
                <w:rFonts w:hint="eastAsia" w:ascii="Times New Roman" w:hAnsi="Times New Roman" w:eastAsia="仿宋_GB2312" w:cs="Times New Roman"/>
                <w:color w:val="auto"/>
                <w:kern w:val="2"/>
                <w:sz w:val="24"/>
                <w:szCs w:val="24"/>
                <w:lang w:val="en-US" w:eastAsia="zh-CN"/>
              </w:rPr>
              <w:t>8</w:t>
            </w:r>
          </w:p>
        </w:tc>
        <w:tc>
          <w:tcPr>
            <w:tcW w:w="1183" w:type="pct"/>
            <w:shd w:val="clear" w:color="auto" w:fill="auto"/>
            <w:vAlign w:val="center"/>
          </w:tcPr>
          <w:p>
            <w:pPr>
              <w:spacing w:line="360" w:lineRule="exact"/>
              <w:jc w:val="left"/>
              <w:rPr>
                <w:rFonts w:ascii="Times New Roman" w:hAnsi="Times New Roman" w:eastAsia="仿宋_GB2312" w:cs="Times New Roman"/>
                <w:color w:val="auto"/>
                <w:kern w:val="2"/>
                <w:sz w:val="24"/>
                <w:szCs w:val="24"/>
              </w:rPr>
            </w:pPr>
            <w:r>
              <w:rPr>
                <w:rStyle w:val="8"/>
                <w:rFonts w:hint="eastAsia" w:ascii="宋体" w:hAnsi="宋体" w:eastAsia="宋体" w:cs="宋体"/>
                <w:b w:val="0"/>
                <w:bCs w:val="0"/>
                <w:color w:val="auto"/>
                <w:sz w:val="24"/>
                <w:szCs w:val="24"/>
                <w:lang w:eastAsia="zh-CN"/>
              </w:rPr>
              <w:t>组合式空气处理机组</w:t>
            </w:r>
            <w:r>
              <w:rPr>
                <w:rStyle w:val="8"/>
                <w:rFonts w:hint="eastAsia" w:cs="宋体"/>
                <w:b w:val="0"/>
                <w:bCs w:val="0"/>
                <w:color w:val="auto"/>
                <w:sz w:val="24"/>
                <w:szCs w:val="24"/>
                <w:lang w:eastAsia="zh-CN"/>
              </w:rPr>
              <w:t>（送风）</w:t>
            </w:r>
          </w:p>
        </w:tc>
        <w:tc>
          <w:tcPr>
            <w:tcW w:w="302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eastAsia="仿宋_GB2312" w:cs="Times New Roman"/>
                <w:color w:val="auto"/>
                <w:kern w:val="2"/>
                <w:sz w:val="24"/>
                <w:szCs w:val="24"/>
                <w:lang w:eastAsia="zh-CN"/>
              </w:rPr>
              <w:t>详见询价文件</w:t>
            </w:r>
          </w:p>
        </w:tc>
        <w:tc>
          <w:tcPr>
            <w:tcW w:w="1511"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val="en-US" w:eastAsia="zh-CN"/>
              </w:rPr>
              <w:t>5</w:t>
            </w:r>
          </w:p>
        </w:tc>
        <w:tc>
          <w:tcPr>
            <w:tcW w:w="1517" w:type="dxa"/>
            <w:shd w:val="clear" w:color="auto" w:fill="auto"/>
            <w:vAlign w:val="center"/>
          </w:tcPr>
          <w:p>
            <w:pPr>
              <w:spacing w:line="360" w:lineRule="exact"/>
              <w:jc w:val="center"/>
              <w:rPr>
                <w:rFonts w:ascii="Times New Roman" w:hAnsi="Times New Roman" w:eastAsia="仿宋_GB2312" w:cs="Times New Roman"/>
                <w:color w:val="auto"/>
                <w:kern w:val="2"/>
                <w:sz w:val="24"/>
                <w:szCs w:val="24"/>
              </w:rPr>
            </w:pPr>
            <w:r>
              <w:rPr>
                <w:rFonts w:hint="eastAsia" w:ascii="Times New Roman" w:hAnsi="Times New Roman" w:cs="Times New Roman"/>
                <w:color w:val="auto"/>
                <w:kern w:val="2"/>
                <w:sz w:val="24"/>
                <w:szCs w:val="24"/>
                <w:lang w:eastAsia="zh-CN"/>
              </w:rPr>
              <w:t>套</w:t>
            </w:r>
          </w:p>
        </w:tc>
      </w:tr>
    </w:tbl>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楷体_GB2312" w:cs="Times New Roman"/>
          <w:kern w:val="2"/>
          <w:sz w:val="28"/>
          <w:szCs w:val="28"/>
        </w:rPr>
        <w:t>（一）询价文件申领时间：自公告发布之日起</w:t>
      </w:r>
      <w:r>
        <w:rPr>
          <w:rFonts w:ascii="Times New Roman" w:hAnsi="Times New Roman" w:eastAsia="仿宋_GB2312" w:cs="Times New Roman"/>
          <w:kern w:val="0"/>
          <w:sz w:val="28"/>
          <w:szCs w:val="28"/>
        </w:rPr>
        <w:t>至</w:t>
      </w:r>
      <w:r>
        <w:rPr>
          <w:rFonts w:hint="eastAsia" w:ascii="Times New Roman" w:hAnsi="Times New Roman" w:eastAsia="仿宋_GB2312" w:cs="Times New Roman"/>
          <w:kern w:val="2"/>
          <w:sz w:val="32"/>
          <w:szCs w:val="32"/>
          <w:lang w:val="en-US" w:eastAsia="zh-CN"/>
        </w:rPr>
        <w:t>2024</w:t>
      </w:r>
      <w:r>
        <w:rPr>
          <w:rFonts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07</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15</w:t>
      </w:r>
      <w:r>
        <w:rPr>
          <w:rFonts w:ascii="Times New Roman" w:hAnsi="Times New Roman" w:eastAsia="仿宋_GB2312" w:cs="Times New Roman"/>
          <w:kern w:val="2"/>
          <w:sz w:val="32"/>
          <w:szCs w:val="32"/>
        </w:rPr>
        <w:t>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（二）询价文件申领方式：同询价公告一并挂网，自行下载。</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numPr>
          <w:ilvl w:val="0"/>
          <w:numId w:val="0"/>
        </w:numPr>
        <w:adjustRightInd w:val="0"/>
        <w:snapToGrid w:val="0"/>
        <w:spacing w:line="480" w:lineRule="exact"/>
        <w:ind w:firstLine="560" w:firstLineChars="200"/>
        <w:rPr>
          <w:rFonts w:ascii="Times New Roman" w:hAnsi="Times New Roman" w:eastAsia="仿宋_GB2312" w:cs="Times New Roman"/>
          <w:kern w:val="2"/>
          <w:sz w:val="32"/>
          <w:szCs w:val="32"/>
        </w:rPr>
      </w:pPr>
      <w:r>
        <w:rPr>
          <w:rFonts w:ascii="Times New Roman" w:hAnsi="Times New Roman" w:eastAsia="楷体_GB2312" w:cs="Times New Roman"/>
          <w:kern w:val="2"/>
          <w:sz w:val="28"/>
          <w:szCs w:val="28"/>
        </w:rPr>
        <w:t>（一）报价文件递交截止时间：</w:t>
      </w:r>
      <w:r>
        <w:rPr>
          <w:rFonts w:hint="eastAsia" w:ascii="Times New Roman" w:hAnsi="Times New Roman" w:eastAsia="仿宋_GB2312" w:cs="Times New Roman"/>
          <w:kern w:val="2"/>
          <w:sz w:val="32"/>
          <w:szCs w:val="32"/>
          <w:lang w:val="en-US" w:eastAsia="zh-CN"/>
        </w:rPr>
        <w:t>2024</w:t>
      </w:r>
      <w:r>
        <w:rPr>
          <w:rFonts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07</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19</w:t>
      </w:r>
      <w:r>
        <w:rPr>
          <w:rFonts w:ascii="Times New Roman" w:hAnsi="Times New Roman" w:eastAsia="仿宋_GB2312" w:cs="Times New Roman"/>
          <w:kern w:val="2"/>
          <w:sz w:val="32"/>
          <w:szCs w:val="32"/>
        </w:rPr>
        <w:t>日</w:t>
      </w:r>
      <w:r>
        <w:rPr>
          <w:rFonts w:hint="eastAsia" w:ascii="Times New Roman" w:hAnsi="Times New Roman" w:eastAsia="仿宋_GB2312" w:cs="Times New Roman"/>
          <w:kern w:val="2"/>
          <w:sz w:val="32"/>
          <w:szCs w:val="32"/>
          <w:lang w:val="en-US" w:eastAsia="zh-CN"/>
        </w:rPr>
        <w:t>17</w:t>
      </w:r>
      <w:r>
        <w:rPr>
          <w:rFonts w:ascii="Times New Roman" w:hAnsi="Times New Roman" w:eastAsia="仿宋_GB2312" w:cs="Times New Roman"/>
          <w:kern w:val="2"/>
          <w:sz w:val="32"/>
          <w:szCs w:val="32"/>
        </w:rPr>
        <w:t>时</w:t>
      </w:r>
      <w:r>
        <w:rPr>
          <w:rFonts w:hint="eastAsia" w:ascii="Times New Roman" w:hAnsi="Times New Roman" w:eastAsia="仿宋_GB2312" w:cs="Times New Roman"/>
          <w:kern w:val="2"/>
          <w:sz w:val="32"/>
          <w:szCs w:val="32"/>
          <w:lang w:val="en-US" w:eastAsia="zh-CN"/>
        </w:rPr>
        <w:t>00</w:t>
      </w:r>
      <w:r>
        <w:rPr>
          <w:rFonts w:ascii="Times New Roman" w:hAnsi="Times New Roman" w:eastAsia="仿宋_GB2312" w:cs="Times New Roman"/>
          <w:kern w:val="2"/>
          <w:sz w:val="32"/>
          <w:szCs w:val="32"/>
        </w:rPr>
        <w:t>分</w:t>
      </w:r>
    </w:p>
    <w:p>
      <w:pPr>
        <w:numPr>
          <w:ilvl w:val="0"/>
          <w:numId w:val="0"/>
        </w:num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（二）报价文件递交要求：签字盖章完善并密封递交，否则其报价将被拒绝。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楷体_GB2312" w:cs="Times New Roman"/>
          <w:kern w:val="2"/>
          <w:sz w:val="28"/>
          <w:szCs w:val="28"/>
          <w:lang w:eastAsia="zh-CN"/>
        </w:rPr>
        <w:t>重庆市沙坪坝区高滩岩正街</w:t>
      </w:r>
      <w:r>
        <w:rPr>
          <w:rFonts w:hint="eastAsia" w:ascii="Times New Roman" w:hAnsi="Times New Roman" w:eastAsia="楷体_GB2312" w:cs="Times New Roman"/>
          <w:kern w:val="2"/>
          <w:sz w:val="28"/>
          <w:szCs w:val="28"/>
          <w:lang w:val="en-US" w:eastAsia="zh-CN"/>
        </w:rPr>
        <w:t>30号陆军军医大学实验动物学教研室</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hint="eastAsia" w:ascii="仿宋_GB2312" w:hAnsi="仿宋_GB2312" w:eastAsia="仿宋_GB2312" w:cs="仿宋_GB2312"/>
          <w:kern w:val="2"/>
          <w:sz w:val="28"/>
          <w:szCs w:val="28"/>
        </w:rPr>
      </w:pPr>
      <w:r>
        <w:rPr>
          <w:rFonts w:ascii="Times New Roman" w:hAnsi="Times New Roman" w:eastAsia="仿宋_GB2312" w:cs="Times New Roman"/>
          <w:kern w:val="2"/>
          <w:sz w:val="28"/>
          <w:szCs w:val="28"/>
        </w:rPr>
        <w:t>联</w:t>
      </w:r>
      <w:r>
        <w:rPr>
          <w:rFonts w:hint="eastAsia" w:ascii="仿宋_GB2312" w:hAnsi="仿宋_GB2312" w:eastAsia="仿宋_GB2312" w:cs="仿宋_GB2312"/>
          <w:kern w:val="2"/>
          <w:sz w:val="28"/>
          <w:szCs w:val="28"/>
        </w:rPr>
        <w:t xml:space="preserve"> 系 人：</w:t>
      </w:r>
      <w:r>
        <w:rPr>
          <w:rFonts w:hint="eastAsia" w:ascii="仿宋_GB2312" w:hAnsi="仿宋_GB2312" w:eastAsia="仿宋_GB2312" w:cs="仿宋_GB2312"/>
          <w:kern w:val="2"/>
          <w:sz w:val="28"/>
          <w:szCs w:val="28"/>
          <w:lang w:eastAsia="zh-CN"/>
        </w:rPr>
        <w:t>王伟</w:t>
      </w:r>
    </w:p>
    <w:p>
      <w:pPr>
        <w:snapToGrid w:val="0"/>
        <w:spacing w:line="480" w:lineRule="exact"/>
        <w:ind w:firstLine="560" w:firstLineChars="200"/>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2"/>
          <w:sz w:val="28"/>
          <w:szCs w:val="28"/>
        </w:rPr>
        <w:t>联系电话：</w:t>
      </w:r>
      <w:r>
        <w:rPr>
          <w:rFonts w:hint="eastAsia" w:ascii="仿宋_GB2312" w:hAnsi="仿宋_GB2312" w:eastAsia="仿宋_GB2312" w:cs="仿宋_GB2312"/>
          <w:kern w:val="2"/>
          <w:sz w:val="28"/>
          <w:szCs w:val="28"/>
          <w:lang w:val="en-US" w:eastAsia="zh-CN"/>
        </w:rPr>
        <w:t>15025428700</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技术与商务需求</w:t>
      </w:r>
    </w:p>
    <w:p>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7"/>
        <w:gridCol w:w="1769"/>
        <w:gridCol w:w="1500"/>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color w:val="auto"/>
                <w:kern w:val="2"/>
              </w:rPr>
            </w:pPr>
            <w:r>
              <w:rPr>
                <w:rFonts w:ascii="Times New Roman" w:hAnsi="Times New Roman" w:eastAsia="黑体" w:cs="Times New Roman"/>
                <w:color w:val="auto"/>
                <w:kern w:val="2"/>
              </w:rPr>
              <w:t>序号</w:t>
            </w:r>
          </w:p>
        </w:tc>
        <w:tc>
          <w:tcPr>
            <w:tcW w:w="1505" w:type="pct"/>
            <w:vAlign w:val="center"/>
          </w:tcPr>
          <w:p>
            <w:pPr>
              <w:spacing w:line="240" w:lineRule="atLeast"/>
              <w:jc w:val="center"/>
              <w:outlineLvl w:val="0"/>
              <w:rPr>
                <w:rFonts w:ascii="Times New Roman" w:hAnsi="Times New Roman" w:eastAsia="黑体" w:cs="Times New Roman"/>
                <w:color w:val="auto"/>
                <w:kern w:val="2"/>
              </w:rPr>
            </w:pPr>
            <w:r>
              <w:rPr>
                <w:rFonts w:ascii="Times New Roman" w:hAnsi="Times New Roman" w:eastAsia="黑体" w:cs="Times New Roman"/>
                <w:color w:val="auto"/>
                <w:kern w:val="2"/>
              </w:rPr>
              <w:t>名称</w:t>
            </w:r>
          </w:p>
        </w:tc>
        <w:tc>
          <w:tcPr>
            <w:tcW w:w="976" w:type="pct"/>
            <w:vAlign w:val="center"/>
          </w:tcPr>
          <w:p>
            <w:pPr>
              <w:spacing w:line="240" w:lineRule="atLeast"/>
              <w:jc w:val="center"/>
              <w:outlineLvl w:val="0"/>
              <w:rPr>
                <w:rFonts w:ascii="Times New Roman" w:hAnsi="Times New Roman" w:eastAsia="黑体" w:cs="Times New Roman"/>
                <w:color w:val="auto"/>
                <w:kern w:val="2"/>
              </w:rPr>
            </w:pPr>
            <w:r>
              <w:rPr>
                <w:rFonts w:ascii="Times New Roman" w:hAnsi="Times New Roman" w:eastAsia="黑体" w:cs="Times New Roman"/>
                <w:color w:val="auto"/>
                <w:kern w:val="2"/>
              </w:rPr>
              <w:t>计量单位</w:t>
            </w:r>
          </w:p>
        </w:tc>
        <w:tc>
          <w:tcPr>
            <w:tcW w:w="828" w:type="pct"/>
            <w:vAlign w:val="center"/>
          </w:tcPr>
          <w:p>
            <w:pPr>
              <w:spacing w:line="240" w:lineRule="atLeast"/>
              <w:jc w:val="center"/>
              <w:outlineLvl w:val="0"/>
              <w:rPr>
                <w:rFonts w:ascii="Times New Roman" w:hAnsi="Times New Roman" w:eastAsia="黑体" w:cs="Times New Roman"/>
                <w:color w:val="auto"/>
                <w:kern w:val="2"/>
              </w:rPr>
            </w:pPr>
            <w:r>
              <w:rPr>
                <w:rFonts w:ascii="Times New Roman" w:hAnsi="Times New Roman" w:eastAsia="黑体" w:cs="Times New Roman"/>
                <w:color w:val="auto"/>
                <w:kern w:val="2"/>
              </w:rPr>
              <w:t>数量</w:t>
            </w:r>
          </w:p>
        </w:tc>
        <w:tc>
          <w:tcPr>
            <w:tcW w:w="1125" w:type="pct"/>
            <w:vAlign w:val="center"/>
          </w:tcPr>
          <w:p>
            <w:pPr>
              <w:spacing w:line="240" w:lineRule="atLeast"/>
              <w:jc w:val="center"/>
              <w:outlineLvl w:val="0"/>
              <w:rPr>
                <w:rFonts w:ascii="Times New Roman" w:hAnsi="Times New Roman" w:eastAsia="黑体" w:cs="Times New Roman"/>
                <w:color w:val="auto"/>
                <w:kern w:val="2"/>
              </w:rPr>
            </w:pPr>
            <w:r>
              <w:rPr>
                <w:rFonts w:ascii="Times New Roman" w:hAnsi="Times New Roman" w:eastAsia="黑体" w:cs="Times New Roman"/>
                <w:color w:val="auto"/>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color w:val="auto"/>
                <w:kern w:val="2"/>
              </w:rPr>
            </w:pPr>
            <w:r>
              <w:rPr>
                <w:rFonts w:ascii="Times New Roman" w:hAnsi="Times New Roman" w:cs="Times New Roman"/>
                <w:color w:val="auto"/>
                <w:kern w:val="2"/>
              </w:rPr>
              <w:t>1</w:t>
            </w:r>
          </w:p>
        </w:tc>
        <w:tc>
          <w:tcPr>
            <w:tcW w:w="2727" w:type="dxa"/>
            <w:vAlign w:val="center"/>
          </w:tcPr>
          <w:p>
            <w:pPr>
              <w:spacing w:line="360" w:lineRule="exact"/>
              <w:jc w:val="left"/>
              <w:rPr>
                <w:rFonts w:ascii="Times New Roman" w:hAnsi="Times New Roman" w:cs="Times New Roman"/>
                <w:color w:val="auto"/>
                <w:kern w:val="2"/>
              </w:rPr>
            </w:pPr>
            <w:r>
              <w:rPr>
                <w:rStyle w:val="8"/>
                <w:rFonts w:hint="eastAsia" w:ascii="宋体" w:hAnsi="宋体" w:eastAsia="宋体" w:cs="宋体"/>
                <w:b w:val="0"/>
                <w:bCs w:val="0"/>
                <w:color w:val="auto"/>
                <w:sz w:val="24"/>
                <w:szCs w:val="24"/>
                <w:lang w:eastAsia="zh-CN"/>
              </w:rPr>
              <w:t>阿尔西风冷冷水机组</w:t>
            </w:r>
          </w:p>
        </w:tc>
        <w:tc>
          <w:tcPr>
            <w:tcW w:w="1769"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台</w:t>
            </w:r>
          </w:p>
        </w:tc>
        <w:tc>
          <w:tcPr>
            <w:tcW w:w="1500"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val="en-US" w:eastAsia="zh-CN"/>
              </w:rPr>
              <w:t>2</w:t>
            </w:r>
          </w:p>
        </w:tc>
        <w:tc>
          <w:tcPr>
            <w:tcW w:w="2039" w:type="dxa"/>
            <w:vAlign w:val="center"/>
          </w:tcPr>
          <w:p>
            <w:pPr>
              <w:spacing w:line="360" w:lineRule="exact"/>
              <w:jc w:val="left"/>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维护保养，服务周期一年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color w:val="auto"/>
                <w:kern w:val="2"/>
              </w:rPr>
            </w:pPr>
            <w:r>
              <w:rPr>
                <w:rFonts w:ascii="Times New Roman" w:hAnsi="Times New Roman" w:cs="Times New Roman"/>
                <w:color w:val="auto"/>
                <w:kern w:val="2"/>
              </w:rPr>
              <w:t>2</w:t>
            </w:r>
          </w:p>
        </w:tc>
        <w:tc>
          <w:tcPr>
            <w:tcW w:w="2727" w:type="dxa"/>
            <w:vAlign w:val="center"/>
          </w:tcPr>
          <w:p>
            <w:pPr>
              <w:spacing w:line="360" w:lineRule="exact"/>
              <w:jc w:val="left"/>
              <w:rPr>
                <w:rFonts w:ascii="Times New Roman" w:hAnsi="Times New Roman" w:cs="Times New Roman"/>
                <w:color w:val="auto"/>
                <w:kern w:val="2"/>
              </w:rPr>
            </w:pPr>
            <w:r>
              <w:rPr>
                <w:rStyle w:val="8"/>
                <w:rFonts w:hint="eastAsia" w:ascii="宋体" w:hAnsi="宋体" w:eastAsia="宋体" w:cs="宋体"/>
                <w:b w:val="0"/>
                <w:bCs w:val="0"/>
                <w:color w:val="auto"/>
                <w:sz w:val="24"/>
                <w:szCs w:val="24"/>
                <w:lang w:eastAsia="zh-CN"/>
              </w:rPr>
              <w:t>雅士模块式风冷冷水机组</w:t>
            </w:r>
          </w:p>
        </w:tc>
        <w:tc>
          <w:tcPr>
            <w:tcW w:w="1769"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台</w:t>
            </w:r>
          </w:p>
        </w:tc>
        <w:tc>
          <w:tcPr>
            <w:tcW w:w="1500"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val="en-US" w:eastAsia="zh-CN"/>
              </w:rPr>
              <w:t>9</w:t>
            </w:r>
          </w:p>
        </w:tc>
        <w:tc>
          <w:tcPr>
            <w:tcW w:w="2039" w:type="dxa"/>
            <w:vAlign w:val="center"/>
          </w:tcPr>
          <w:p>
            <w:pPr>
              <w:spacing w:line="360" w:lineRule="exact"/>
              <w:jc w:val="left"/>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维护保养，服务周期一年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hint="eastAsia" w:ascii="Times New Roman" w:hAnsi="Times New Roman" w:eastAsia="宋体" w:cs="Times New Roman"/>
                <w:color w:val="auto"/>
                <w:kern w:val="2"/>
                <w:lang w:val="en-US" w:eastAsia="zh-CN"/>
              </w:rPr>
            </w:pPr>
            <w:r>
              <w:rPr>
                <w:rFonts w:hint="eastAsia" w:ascii="Times New Roman" w:hAnsi="Times New Roman" w:cs="Times New Roman"/>
                <w:color w:val="auto"/>
                <w:kern w:val="2"/>
                <w:lang w:val="en-US" w:eastAsia="zh-CN"/>
              </w:rPr>
              <w:t>3</w:t>
            </w:r>
          </w:p>
        </w:tc>
        <w:tc>
          <w:tcPr>
            <w:tcW w:w="2727" w:type="dxa"/>
            <w:vAlign w:val="center"/>
          </w:tcPr>
          <w:p>
            <w:pPr>
              <w:spacing w:line="360" w:lineRule="exact"/>
              <w:jc w:val="left"/>
              <w:rPr>
                <w:rFonts w:ascii="Times New Roman" w:hAnsi="Times New Roman" w:cs="Times New Roman"/>
                <w:color w:val="auto"/>
                <w:kern w:val="2"/>
              </w:rPr>
            </w:pPr>
            <w:r>
              <w:rPr>
                <w:rStyle w:val="8"/>
                <w:rFonts w:hint="eastAsia" w:ascii="宋体" w:hAnsi="宋体" w:eastAsia="宋体" w:cs="宋体"/>
                <w:b w:val="0"/>
                <w:bCs w:val="0"/>
                <w:color w:val="auto"/>
                <w:sz w:val="24"/>
                <w:szCs w:val="24"/>
              </w:rPr>
              <w:t>冷冻循环水泵</w:t>
            </w:r>
          </w:p>
        </w:tc>
        <w:tc>
          <w:tcPr>
            <w:tcW w:w="1769"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台</w:t>
            </w:r>
          </w:p>
        </w:tc>
        <w:tc>
          <w:tcPr>
            <w:tcW w:w="1500"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val="en-US" w:eastAsia="zh-CN"/>
              </w:rPr>
              <w:t>2</w:t>
            </w:r>
          </w:p>
        </w:tc>
        <w:tc>
          <w:tcPr>
            <w:tcW w:w="2039" w:type="dxa"/>
            <w:vAlign w:val="center"/>
          </w:tcPr>
          <w:p>
            <w:pPr>
              <w:spacing w:line="360" w:lineRule="exact"/>
              <w:jc w:val="left"/>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维护保养，服务周期一年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hint="eastAsia" w:ascii="Times New Roman" w:hAnsi="Times New Roman" w:eastAsia="宋体" w:cs="Times New Roman"/>
                <w:color w:val="auto"/>
                <w:kern w:val="2"/>
                <w:lang w:val="en-US" w:eastAsia="zh-CN"/>
              </w:rPr>
            </w:pPr>
            <w:r>
              <w:rPr>
                <w:rFonts w:hint="eastAsia" w:ascii="Times New Roman" w:hAnsi="Times New Roman" w:cs="Times New Roman"/>
                <w:color w:val="auto"/>
                <w:kern w:val="2"/>
                <w:lang w:val="en-US" w:eastAsia="zh-CN"/>
              </w:rPr>
              <w:t>4</w:t>
            </w:r>
          </w:p>
        </w:tc>
        <w:tc>
          <w:tcPr>
            <w:tcW w:w="2727" w:type="dxa"/>
            <w:vAlign w:val="center"/>
          </w:tcPr>
          <w:p>
            <w:pPr>
              <w:spacing w:line="360" w:lineRule="exact"/>
              <w:jc w:val="left"/>
              <w:rPr>
                <w:rFonts w:ascii="Times New Roman" w:hAnsi="Times New Roman" w:cs="Times New Roman"/>
                <w:color w:val="auto"/>
                <w:kern w:val="2"/>
              </w:rPr>
            </w:pPr>
            <w:r>
              <w:rPr>
                <w:rStyle w:val="8"/>
                <w:rFonts w:hint="eastAsia" w:ascii="宋体" w:hAnsi="宋体" w:eastAsia="宋体" w:cs="宋体"/>
                <w:b w:val="0"/>
                <w:bCs w:val="0"/>
                <w:color w:val="auto"/>
                <w:sz w:val="24"/>
                <w:szCs w:val="24"/>
              </w:rPr>
              <w:t>冷冻循环水泵</w:t>
            </w:r>
          </w:p>
        </w:tc>
        <w:tc>
          <w:tcPr>
            <w:tcW w:w="1769"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台</w:t>
            </w:r>
          </w:p>
        </w:tc>
        <w:tc>
          <w:tcPr>
            <w:tcW w:w="1500"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val="en-US" w:eastAsia="zh-CN"/>
              </w:rPr>
              <w:t>2</w:t>
            </w:r>
          </w:p>
        </w:tc>
        <w:tc>
          <w:tcPr>
            <w:tcW w:w="2039" w:type="dxa"/>
            <w:vAlign w:val="center"/>
          </w:tcPr>
          <w:p>
            <w:pPr>
              <w:spacing w:line="360" w:lineRule="exact"/>
              <w:jc w:val="left"/>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维护保养，服务周期一年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hint="eastAsia" w:ascii="Times New Roman" w:hAnsi="Times New Roman" w:eastAsia="宋体" w:cs="Times New Roman"/>
                <w:color w:val="auto"/>
                <w:kern w:val="2"/>
                <w:lang w:val="en-US" w:eastAsia="zh-CN"/>
              </w:rPr>
            </w:pPr>
            <w:r>
              <w:rPr>
                <w:rFonts w:hint="eastAsia" w:ascii="Times New Roman" w:hAnsi="Times New Roman" w:cs="Times New Roman"/>
                <w:color w:val="auto"/>
                <w:kern w:val="2"/>
                <w:lang w:val="en-US" w:eastAsia="zh-CN"/>
              </w:rPr>
              <w:t>5</w:t>
            </w:r>
          </w:p>
        </w:tc>
        <w:tc>
          <w:tcPr>
            <w:tcW w:w="2727" w:type="dxa"/>
            <w:vAlign w:val="center"/>
          </w:tcPr>
          <w:p>
            <w:pPr>
              <w:spacing w:line="360" w:lineRule="exact"/>
              <w:jc w:val="left"/>
              <w:rPr>
                <w:rFonts w:ascii="Times New Roman" w:hAnsi="Times New Roman" w:cs="Times New Roman"/>
                <w:color w:val="auto"/>
                <w:kern w:val="2"/>
              </w:rPr>
            </w:pPr>
            <w:r>
              <w:rPr>
                <w:rStyle w:val="8"/>
                <w:rFonts w:hint="eastAsia" w:ascii="宋体" w:hAnsi="宋体" w:eastAsia="宋体" w:cs="宋体"/>
                <w:b w:val="0"/>
                <w:bCs w:val="0"/>
                <w:color w:val="auto"/>
                <w:sz w:val="24"/>
                <w:szCs w:val="24"/>
                <w:lang w:eastAsia="zh-CN"/>
              </w:rPr>
              <w:t>冷冻循环水及管路系统</w:t>
            </w:r>
          </w:p>
        </w:tc>
        <w:tc>
          <w:tcPr>
            <w:tcW w:w="1769"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套</w:t>
            </w:r>
          </w:p>
        </w:tc>
        <w:tc>
          <w:tcPr>
            <w:tcW w:w="1500"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val="en-US" w:eastAsia="zh-CN"/>
              </w:rPr>
              <w:t>1</w:t>
            </w:r>
          </w:p>
        </w:tc>
        <w:tc>
          <w:tcPr>
            <w:tcW w:w="2039" w:type="dxa"/>
            <w:vAlign w:val="center"/>
          </w:tcPr>
          <w:p>
            <w:pPr>
              <w:spacing w:line="360" w:lineRule="exact"/>
              <w:jc w:val="left"/>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维护保养，服务周期一年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hint="eastAsia" w:ascii="Times New Roman" w:hAnsi="Times New Roman" w:eastAsia="宋体" w:cs="Times New Roman"/>
                <w:color w:val="auto"/>
                <w:kern w:val="2"/>
                <w:lang w:val="en-US" w:eastAsia="zh-CN"/>
              </w:rPr>
            </w:pPr>
            <w:r>
              <w:rPr>
                <w:rFonts w:hint="eastAsia" w:ascii="Times New Roman" w:hAnsi="Times New Roman" w:cs="Times New Roman"/>
                <w:color w:val="auto"/>
                <w:kern w:val="2"/>
                <w:lang w:val="en-US" w:eastAsia="zh-CN"/>
              </w:rPr>
              <w:t>6</w:t>
            </w:r>
          </w:p>
        </w:tc>
        <w:tc>
          <w:tcPr>
            <w:tcW w:w="2727" w:type="dxa"/>
            <w:vAlign w:val="center"/>
          </w:tcPr>
          <w:p>
            <w:pPr>
              <w:spacing w:line="360" w:lineRule="exact"/>
              <w:jc w:val="left"/>
              <w:rPr>
                <w:rFonts w:ascii="Times New Roman" w:hAnsi="Times New Roman" w:cs="Times New Roman"/>
                <w:color w:val="auto"/>
                <w:kern w:val="2"/>
              </w:rPr>
            </w:pPr>
            <w:r>
              <w:rPr>
                <w:rStyle w:val="8"/>
                <w:rFonts w:hint="eastAsia" w:ascii="宋体" w:hAnsi="宋体" w:eastAsia="宋体" w:cs="宋体"/>
                <w:b w:val="0"/>
                <w:bCs w:val="0"/>
                <w:color w:val="auto"/>
                <w:sz w:val="24"/>
                <w:szCs w:val="24"/>
                <w:lang w:eastAsia="zh-CN"/>
              </w:rPr>
              <w:t>冷冻循环水及管路系统</w:t>
            </w:r>
          </w:p>
        </w:tc>
        <w:tc>
          <w:tcPr>
            <w:tcW w:w="1769"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套</w:t>
            </w:r>
          </w:p>
        </w:tc>
        <w:tc>
          <w:tcPr>
            <w:tcW w:w="1500"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val="en-US" w:eastAsia="zh-CN"/>
              </w:rPr>
              <w:t>1</w:t>
            </w:r>
          </w:p>
        </w:tc>
        <w:tc>
          <w:tcPr>
            <w:tcW w:w="2039" w:type="dxa"/>
            <w:vAlign w:val="center"/>
          </w:tcPr>
          <w:p>
            <w:pPr>
              <w:spacing w:line="360" w:lineRule="exact"/>
              <w:jc w:val="left"/>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维护保养，服务周期一年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hint="eastAsia" w:ascii="Times New Roman" w:hAnsi="Times New Roman" w:eastAsia="宋体" w:cs="Times New Roman"/>
                <w:color w:val="auto"/>
                <w:kern w:val="2"/>
                <w:lang w:val="en-US" w:eastAsia="zh-CN"/>
              </w:rPr>
            </w:pPr>
            <w:r>
              <w:rPr>
                <w:rFonts w:hint="eastAsia" w:ascii="Times New Roman" w:hAnsi="Times New Roman" w:cs="Times New Roman"/>
                <w:color w:val="auto"/>
                <w:kern w:val="2"/>
                <w:lang w:val="en-US" w:eastAsia="zh-CN"/>
              </w:rPr>
              <w:t>7</w:t>
            </w:r>
          </w:p>
        </w:tc>
        <w:tc>
          <w:tcPr>
            <w:tcW w:w="2727" w:type="dxa"/>
            <w:vAlign w:val="center"/>
          </w:tcPr>
          <w:p>
            <w:pPr>
              <w:spacing w:line="360" w:lineRule="exact"/>
              <w:jc w:val="left"/>
              <w:rPr>
                <w:rFonts w:ascii="Times New Roman" w:hAnsi="Times New Roman" w:cs="Times New Roman"/>
                <w:color w:val="auto"/>
                <w:kern w:val="2"/>
              </w:rPr>
            </w:pPr>
            <w:r>
              <w:rPr>
                <w:rStyle w:val="8"/>
                <w:rFonts w:hint="eastAsia" w:ascii="宋体" w:hAnsi="宋体" w:eastAsia="宋体" w:cs="宋体"/>
                <w:b w:val="0"/>
                <w:bCs w:val="0"/>
                <w:color w:val="auto"/>
                <w:sz w:val="24"/>
                <w:szCs w:val="24"/>
                <w:lang w:val="en-US" w:eastAsia="zh-CN"/>
              </w:rPr>
              <w:t>PLC恒温恒湿控制柜</w:t>
            </w:r>
          </w:p>
        </w:tc>
        <w:tc>
          <w:tcPr>
            <w:tcW w:w="1769"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套</w:t>
            </w:r>
          </w:p>
        </w:tc>
        <w:tc>
          <w:tcPr>
            <w:tcW w:w="1500"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val="en-US" w:eastAsia="zh-CN"/>
              </w:rPr>
              <w:t>5</w:t>
            </w:r>
          </w:p>
        </w:tc>
        <w:tc>
          <w:tcPr>
            <w:tcW w:w="2039" w:type="dxa"/>
            <w:vAlign w:val="center"/>
          </w:tcPr>
          <w:p>
            <w:pPr>
              <w:spacing w:line="360" w:lineRule="exact"/>
              <w:jc w:val="left"/>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维护保养，服务周期一年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hint="eastAsia" w:ascii="Times New Roman" w:hAnsi="Times New Roman" w:eastAsia="宋体" w:cs="Times New Roman"/>
                <w:color w:val="auto"/>
                <w:kern w:val="2"/>
                <w:lang w:val="en-US" w:eastAsia="zh-CN"/>
              </w:rPr>
            </w:pPr>
            <w:r>
              <w:rPr>
                <w:rFonts w:hint="eastAsia" w:ascii="Times New Roman" w:hAnsi="Times New Roman" w:cs="Times New Roman"/>
                <w:color w:val="auto"/>
                <w:kern w:val="2"/>
                <w:lang w:val="en-US" w:eastAsia="zh-CN"/>
              </w:rPr>
              <w:t>8</w:t>
            </w:r>
          </w:p>
        </w:tc>
        <w:tc>
          <w:tcPr>
            <w:tcW w:w="2727" w:type="dxa"/>
            <w:vAlign w:val="center"/>
          </w:tcPr>
          <w:p>
            <w:pPr>
              <w:spacing w:line="360" w:lineRule="exact"/>
              <w:jc w:val="left"/>
              <w:rPr>
                <w:rFonts w:ascii="Times New Roman" w:hAnsi="Times New Roman" w:cs="Times New Roman"/>
                <w:color w:val="auto"/>
                <w:kern w:val="2"/>
              </w:rPr>
            </w:pPr>
            <w:r>
              <w:rPr>
                <w:rStyle w:val="8"/>
                <w:rFonts w:hint="eastAsia" w:ascii="宋体" w:hAnsi="宋体" w:eastAsia="宋体" w:cs="宋体"/>
                <w:b w:val="0"/>
                <w:bCs w:val="0"/>
                <w:color w:val="auto"/>
                <w:sz w:val="24"/>
                <w:szCs w:val="24"/>
                <w:lang w:eastAsia="zh-CN"/>
              </w:rPr>
              <w:t>组合式空气处理机组</w:t>
            </w:r>
            <w:r>
              <w:rPr>
                <w:rStyle w:val="8"/>
                <w:rFonts w:hint="eastAsia" w:cs="宋体"/>
                <w:b w:val="0"/>
                <w:bCs w:val="0"/>
                <w:color w:val="auto"/>
                <w:sz w:val="24"/>
                <w:szCs w:val="24"/>
                <w:lang w:eastAsia="zh-CN"/>
              </w:rPr>
              <w:t>（送风）</w:t>
            </w:r>
          </w:p>
        </w:tc>
        <w:tc>
          <w:tcPr>
            <w:tcW w:w="1769"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套</w:t>
            </w:r>
          </w:p>
        </w:tc>
        <w:tc>
          <w:tcPr>
            <w:tcW w:w="1500" w:type="dxa"/>
            <w:vAlign w:val="center"/>
          </w:tcPr>
          <w:p>
            <w:pPr>
              <w:spacing w:line="360" w:lineRule="exact"/>
              <w:jc w:val="center"/>
              <w:rPr>
                <w:rFonts w:ascii="Times New Roman" w:hAnsi="Times New Roman" w:cs="Times New Roman"/>
                <w:color w:val="auto"/>
                <w:kern w:val="2"/>
              </w:rPr>
            </w:pPr>
            <w:r>
              <w:rPr>
                <w:rFonts w:hint="eastAsia" w:ascii="Times New Roman" w:hAnsi="Times New Roman" w:cs="Times New Roman"/>
                <w:color w:val="auto"/>
                <w:kern w:val="2"/>
                <w:sz w:val="24"/>
                <w:szCs w:val="24"/>
                <w:lang w:val="en-US" w:eastAsia="zh-CN"/>
              </w:rPr>
              <w:t>5</w:t>
            </w:r>
          </w:p>
        </w:tc>
        <w:tc>
          <w:tcPr>
            <w:tcW w:w="2039" w:type="dxa"/>
            <w:vAlign w:val="center"/>
          </w:tcPr>
          <w:p>
            <w:pPr>
              <w:spacing w:line="360" w:lineRule="exact"/>
              <w:jc w:val="left"/>
              <w:rPr>
                <w:rFonts w:ascii="Times New Roman" w:hAnsi="Times New Roman" w:cs="Times New Roman"/>
                <w:color w:val="auto"/>
                <w:kern w:val="2"/>
              </w:rPr>
            </w:pPr>
            <w:r>
              <w:rPr>
                <w:rFonts w:hint="eastAsia" w:ascii="Times New Roman" w:hAnsi="Times New Roman" w:cs="Times New Roman"/>
                <w:color w:val="auto"/>
                <w:kern w:val="2"/>
                <w:sz w:val="24"/>
                <w:szCs w:val="24"/>
                <w:lang w:eastAsia="zh-CN"/>
              </w:rPr>
              <w:t>维护保养，服务周期一年</w:t>
            </w:r>
          </w:p>
        </w:tc>
      </w:tr>
    </w:tbl>
    <w:p>
      <w:pPr>
        <w:numPr>
          <w:ilvl w:val="0"/>
          <w:numId w:val="3"/>
        </w:numPr>
        <w:adjustRightInd w:val="0"/>
        <w:snapToGrid w:val="0"/>
        <w:spacing w:line="480" w:lineRule="exact"/>
        <w:ind w:left="0" w:firstLine="640" w:firstLineChars="200"/>
        <w:rPr>
          <w:rFonts w:ascii="Times New Roman" w:hAnsi="Times New Roman" w:eastAsia="黑体" w:cs="Times New Roman"/>
          <w:color w:val="auto"/>
          <w:kern w:val="2"/>
          <w:sz w:val="32"/>
          <w:szCs w:val="32"/>
        </w:rPr>
      </w:pPr>
      <w:r>
        <w:rPr>
          <w:rFonts w:ascii="Times New Roman" w:hAnsi="Times New Roman" w:eastAsia="黑体" w:cs="Times New Roman"/>
          <w:color w:val="auto"/>
          <w:kern w:val="2"/>
          <w:sz w:val="32"/>
          <w:szCs w:val="32"/>
        </w:rPr>
        <w:t>技术需求</w:t>
      </w:r>
    </w:p>
    <w:p>
      <w:pPr>
        <w:snapToGrid w:val="0"/>
        <w:spacing w:line="480" w:lineRule="exact"/>
        <w:ind w:firstLine="560" w:firstLineChars="200"/>
        <w:jc w:val="left"/>
        <w:rPr>
          <w:rFonts w:hint="eastAsia" w:ascii="Times New Roman" w:hAnsi="Times New Roman" w:eastAsia="仿宋_GB2312" w:cs="Times New Roman"/>
          <w:color w:val="auto"/>
          <w:kern w:val="2"/>
          <w:sz w:val="28"/>
          <w:szCs w:val="28"/>
        </w:rPr>
      </w:pPr>
      <w:r>
        <w:rPr>
          <w:rFonts w:hint="eastAsia" w:ascii="Times New Roman" w:hAnsi="Times New Roman" w:eastAsia="仿宋_GB2312" w:cs="Times New Roman"/>
          <w:color w:val="auto"/>
          <w:kern w:val="2"/>
          <w:sz w:val="28"/>
          <w:szCs w:val="28"/>
          <w:lang w:val="en-US" w:eastAsia="zh-CN"/>
        </w:rPr>
        <w:t>1</w:t>
      </w:r>
      <w:r>
        <w:rPr>
          <w:rFonts w:hint="eastAsia" w:ascii="Times New Roman" w:hAnsi="Times New Roman" w:eastAsia="仿宋_GB2312" w:cs="Times New Roman"/>
          <w:color w:val="auto"/>
          <w:kern w:val="2"/>
          <w:sz w:val="28"/>
          <w:szCs w:val="28"/>
        </w:rPr>
        <w:t>、</w:t>
      </w:r>
      <w:bookmarkStart w:id="0" w:name="_Toc267320051"/>
      <w:bookmarkStart w:id="1" w:name="_Toc296091547"/>
      <w:r>
        <w:rPr>
          <w:rFonts w:hint="eastAsia" w:ascii="Times New Roman" w:hAnsi="Times New Roman" w:eastAsia="仿宋_GB2312" w:cs="Times New Roman"/>
          <w:color w:val="auto"/>
          <w:kern w:val="2"/>
          <w:sz w:val="28"/>
          <w:szCs w:val="28"/>
        </w:rPr>
        <w:t>维修保养主要设备</w:t>
      </w:r>
    </w:p>
    <w:p>
      <w:pPr>
        <w:snapToGrid w:val="0"/>
        <w:spacing w:line="480" w:lineRule="exact"/>
        <w:ind w:firstLine="560" w:firstLineChars="200"/>
        <w:jc w:val="left"/>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eastAsia="zh-CN"/>
        </w:rPr>
        <w:t>实验动物学教研室主楼</w:t>
      </w:r>
      <w:r>
        <w:rPr>
          <w:rFonts w:hint="eastAsia" w:ascii="Times New Roman" w:hAnsi="Times New Roman" w:eastAsia="仿宋_GB2312" w:cs="Times New Roman"/>
          <w:color w:val="auto"/>
          <w:kern w:val="2"/>
          <w:sz w:val="28"/>
          <w:szCs w:val="28"/>
          <w:lang w:val="en-US" w:eastAsia="zh-CN"/>
        </w:rPr>
        <w:t>1、2层楼</w:t>
      </w:r>
    </w:p>
    <w:tbl>
      <w:tblPr>
        <w:tblStyle w:val="6"/>
        <w:tblW w:w="10033"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45"/>
        <w:gridCol w:w="2490"/>
        <w:gridCol w:w="1425"/>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序号</w:t>
            </w:r>
          </w:p>
        </w:tc>
        <w:tc>
          <w:tcPr>
            <w:tcW w:w="364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设备名称</w:t>
            </w:r>
          </w:p>
        </w:tc>
        <w:tc>
          <w:tcPr>
            <w:tcW w:w="2490"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设备型号</w:t>
            </w:r>
          </w:p>
        </w:tc>
        <w:tc>
          <w:tcPr>
            <w:tcW w:w="142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数量</w:t>
            </w:r>
          </w:p>
        </w:tc>
        <w:tc>
          <w:tcPr>
            <w:tcW w:w="1573"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1</w:t>
            </w:r>
          </w:p>
        </w:tc>
        <w:tc>
          <w:tcPr>
            <w:tcW w:w="364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阿尔西风冷冷水机组</w:t>
            </w:r>
          </w:p>
        </w:tc>
        <w:tc>
          <w:tcPr>
            <w:tcW w:w="2490"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val="en-US" w:eastAsia="zh-CN"/>
              </w:rPr>
              <w:t>HSTD200V1</w:t>
            </w:r>
          </w:p>
        </w:tc>
        <w:tc>
          <w:tcPr>
            <w:tcW w:w="142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2台</w:t>
            </w:r>
          </w:p>
        </w:tc>
        <w:tc>
          <w:tcPr>
            <w:tcW w:w="1573" w:type="dxa"/>
            <w:vAlign w:val="center"/>
          </w:tcPr>
          <w:p>
            <w:pPr>
              <w:snapToGrid w:val="0"/>
              <w:spacing w:line="480" w:lineRule="exact"/>
              <w:ind w:firstLine="560" w:firstLineChars="200"/>
              <w:jc w:val="center"/>
              <w:rPr>
                <w:rFonts w:hint="eastAsia" w:ascii="Times New Roman" w:hAnsi="Times New Roman" w:eastAsia="仿宋_GB2312" w:cs="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2</w:t>
            </w:r>
          </w:p>
        </w:tc>
        <w:tc>
          <w:tcPr>
            <w:tcW w:w="364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rPr>
              <w:t>冷冻循环水泵</w:t>
            </w:r>
          </w:p>
        </w:tc>
        <w:tc>
          <w:tcPr>
            <w:tcW w:w="2490"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18KW</w:t>
            </w:r>
          </w:p>
        </w:tc>
        <w:tc>
          <w:tcPr>
            <w:tcW w:w="142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2台</w:t>
            </w:r>
          </w:p>
        </w:tc>
        <w:tc>
          <w:tcPr>
            <w:tcW w:w="1573" w:type="dxa"/>
            <w:vAlign w:val="center"/>
          </w:tcPr>
          <w:p>
            <w:pPr>
              <w:snapToGrid w:val="0"/>
              <w:spacing w:line="480" w:lineRule="exact"/>
              <w:ind w:firstLine="560" w:firstLineChars="200"/>
              <w:jc w:val="center"/>
              <w:rPr>
                <w:rFonts w:hint="eastAsia" w:ascii="Times New Roman" w:hAnsi="Times New Roman" w:eastAsia="仿宋_GB2312" w:cs="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3</w:t>
            </w:r>
          </w:p>
        </w:tc>
        <w:tc>
          <w:tcPr>
            <w:tcW w:w="364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冷冻循环水及管路系统</w:t>
            </w:r>
          </w:p>
        </w:tc>
        <w:tc>
          <w:tcPr>
            <w:tcW w:w="2490"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val="en-US" w:eastAsia="zh-CN"/>
              </w:rPr>
              <w:t>GL1</w:t>
            </w:r>
          </w:p>
        </w:tc>
        <w:tc>
          <w:tcPr>
            <w:tcW w:w="142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val="en-US" w:eastAsia="zh-CN"/>
              </w:rPr>
              <w:t>1套</w:t>
            </w:r>
          </w:p>
        </w:tc>
        <w:tc>
          <w:tcPr>
            <w:tcW w:w="1573" w:type="dxa"/>
            <w:vAlign w:val="center"/>
          </w:tcPr>
          <w:p>
            <w:pPr>
              <w:snapToGrid w:val="0"/>
              <w:spacing w:line="480" w:lineRule="exact"/>
              <w:ind w:firstLine="560" w:firstLineChars="200"/>
              <w:jc w:val="center"/>
              <w:rPr>
                <w:rFonts w:hint="eastAsia" w:ascii="Times New Roman" w:hAnsi="Times New Roman" w:eastAsia="仿宋_GB2312" w:cs="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napToGrid w:val="0"/>
              <w:spacing w:line="480" w:lineRule="exact"/>
              <w:jc w:val="center"/>
              <w:rPr>
                <w:rFonts w:hint="default"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4</w:t>
            </w:r>
          </w:p>
        </w:tc>
        <w:tc>
          <w:tcPr>
            <w:tcW w:w="364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val="en-US" w:eastAsia="zh-CN"/>
              </w:rPr>
              <w:t>PLC恒温恒湿控制柜</w:t>
            </w:r>
          </w:p>
        </w:tc>
        <w:tc>
          <w:tcPr>
            <w:tcW w:w="2490"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AEU2*18.5-F-4.0</w:t>
            </w:r>
          </w:p>
        </w:tc>
        <w:tc>
          <w:tcPr>
            <w:tcW w:w="142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2套</w:t>
            </w:r>
          </w:p>
        </w:tc>
        <w:tc>
          <w:tcPr>
            <w:tcW w:w="1573" w:type="dxa"/>
            <w:vAlign w:val="center"/>
          </w:tcPr>
          <w:p>
            <w:pPr>
              <w:snapToGrid w:val="0"/>
              <w:spacing w:line="480" w:lineRule="exact"/>
              <w:ind w:firstLine="560" w:firstLineChars="200"/>
              <w:jc w:val="center"/>
              <w:rPr>
                <w:rFonts w:hint="eastAsia" w:ascii="Times New Roman" w:hAnsi="Times New Roman" w:eastAsia="仿宋_GB2312" w:cs="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napToGrid w:val="0"/>
              <w:spacing w:line="480" w:lineRule="exact"/>
              <w:jc w:val="center"/>
              <w:rPr>
                <w:rFonts w:hint="default"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5</w:t>
            </w:r>
          </w:p>
        </w:tc>
        <w:tc>
          <w:tcPr>
            <w:tcW w:w="364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rPr>
              <w:t>组合式</w:t>
            </w:r>
            <w:r>
              <w:rPr>
                <w:rFonts w:hint="eastAsia" w:ascii="Times New Roman" w:hAnsi="Times New Roman" w:eastAsia="仿宋_GB2312" w:cs="Times New Roman"/>
                <w:color w:val="auto"/>
                <w:kern w:val="2"/>
                <w:sz w:val="28"/>
                <w:szCs w:val="28"/>
                <w:lang w:eastAsia="zh-CN"/>
              </w:rPr>
              <w:t>空气处理机组（送风）</w:t>
            </w:r>
          </w:p>
        </w:tc>
        <w:tc>
          <w:tcPr>
            <w:tcW w:w="2490"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AAHM21 ON-18D</w:t>
            </w:r>
          </w:p>
        </w:tc>
        <w:tc>
          <w:tcPr>
            <w:tcW w:w="142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2套</w:t>
            </w:r>
          </w:p>
        </w:tc>
        <w:tc>
          <w:tcPr>
            <w:tcW w:w="1573" w:type="dxa"/>
            <w:vAlign w:val="center"/>
          </w:tcPr>
          <w:p>
            <w:pPr>
              <w:snapToGrid w:val="0"/>
              <w:spacing w:line="480" w:lineRule="exact"/>
              <w:ind w:firstLine="560" w:firstLineChars="200"/>
              <w:jc w:val="center"/>
              <w:rPr>
                <w:rFonts w:hint="eastAsia" w:ascii="Times New Roman" w:hAnsi="Times New Roman" w:eastAsia="仿宋_GB2312" w:cs="Times New Roman"/>
                <w:color w:val="auto"/>
                <w:kern w:val="2"/>
                <w:sz w:val="28"/>
                <w:szCs w:val="28"/>
                <w:lang w:eastAsia="zh-CN"/>
              </w:rPr>
            </w:pPr>
          </w:p>
        </w:tc>
      </w:tr>
    </w:tbl>
    <w:p>
      <w:pPr>
        <w:snapToGrid w:val="0"/>
        <w:spacing w:line="480" w:lineRule="exact"/>
        <w:ind w:firstLine="560" w:firstLineChars="200"/>
        <w:jc w:val="left"/>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eastAsia="zh-CN"/>
        </w:rPr>
        <w:t>实验动物学教研室主楼</w:t>
      </w:r>
      <w:r>
        <w:rPr>
          <w:rFonts w:hint="eastAsia" w:ascii="Times New Roman" w:hAnsi="Times New Roman" w:eastAsia="仿宋_GB2312" w:cs="Times New Roman"/>
          <w:color w:val="auto"/>
          <w:kern w:val="2"/>
          <w:sz w:val="28"/>
          <w:szCs w:val="28"/>
          <w:lang w:val="en-US" w:eastAsia="zh-CN"/>
        </w:rPr>
        <w:t>3、4、5层楼</w:t>
      </w:r>
    </w:p>
    <w:tbl>
      <w:tblPr>
        <w:tblStyle w:val="6"/>
        <w:tblW w:w="10078"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645"/>
        <w:gridCol w:w="2505"/>
        <w:gridCol w:w="139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序号</w:t>
            </w:r>
          </w:p>
        </w:tc>
        <w:tc>
          <w:tcPr>
            <w:tcW w:w="364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设备名称</w:t>
            </w:r>
          </w:p>
        </w:tc>
        <w:tc>
          <w:tcPr>
            <w:tcW w:w="250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设备型号</w:t>
            </w:r>
          </w:p>
        </w:tc>
        <w:tc>
          <w:tcPr>
            <w:tcW w:w="139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数量</w:t>
            </w:r>
          </w:p>
        </w:tc>
        <w:tc>
          <w:tcPr>
            <w:tcW w:w="1618" w:type="dxa"/>
            <w:vAlign w:val="center"/>
          </w:tcPr>
          <w:p>
            <w:pPr>
              <w:snapToGrid w:val="0"/>
              <w:spacing w:line="480" w:lineRule="exact"/>
              <w:ind w:firstLine="560" w:firstLineChars="200"/>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1</w:t>
            </w:r>
          </w:p>
        </w:tc>
        <w:tc>
          <w:tcPr>
            <w:tcW w:w="364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雅士模块式风冷冷水机组</w:t>
            </w:r>
          </w:p>
        </w:tc>
        <w:tc>
          <w:tcPr>
            <w:tcW w:w="250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val="en-US" w:eastAsia="zh-CN"/>
              </w:rPr>
              <w:t>AAFM-R-65V</w:t>
            </w:r>
          </w:p>
        </w:tc>
        <w:tc>
          <w:tcPr>
            <w:tcW w:w="139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9台</w:t>
            </w:r>
          </w:p>
        </w:tc>
        <w:tc>
          <w:tcPr>
            <w:tcW w:w="1618" w:type="dxa"/>
            <w:vAlign w:val="center"/>
          </w:tcPr>
          <w:p>
            <w:pPr>
              <w:snapToGrid w:val="0"/>
              <w:spacing w:line="480" w:lineRule="exact"/>
              <w:ind w:firstLine="560" w:firstLineChars="200"/>
              <w:jc w:val="center"/>
              <w:rPr>
                <w:rFonts w:hint="eastAsia" w:ascii="Times New Roman" w:hAnsi="Times New Roman" w:eastAsia="仿宋_GB2312" w:cs="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2</w:t>
            </w:r>
          </w:p>
        </w:tc>
        <w:tc>
          <w:tcPr>
            <w:tcW w:w="364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rPr>
              <w:t>冷冻循环水泵</w:t>
            </w:r>
          </w:p>
        </w:tc>
        <w:tc>
          <w:tcPr>
            <w:tcW w:w="250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22KW</w:t>
            </w:r>
          </w:p>
        </w:tc>
        <w:tc>
          <w:tcPr>
            <w:tcW w:w="139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2台</w:t>
            </w:r>
          </w:p>
        </w:tc>
        <w:tc>
          <w:tcPr>
            <w:tcW w:w="1618" w:type="dxa"/>
            <w:vAlign w:val="center"/>
          </w:tcPr>
          <w:p>
            <w:pPr>
              <w:snapToGrid w:val="0"/>
              <w:spacing w:line="480" w:lineRule="exact"/>
              <w:ind w:firstLine="560" w:firstLineChars="200"/>
              <w:jc w:val="center"/>
              <w:rPr>
                <w:rFonts w:hint="eastAsia" w:ascii="Times New Roman" w:hAnsi="Times New Roman" w:eastAsia="仿宋_GB2312" w:cs="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3</w:t>
            </w:r>
          </w:p>
        </w:tc>
        <w:tc>
          <w:tcPr>
            <w:tcW w:w="364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冷冻循环水及管路系统</w:t>
            </w:r>
          </w:p>
        </w:tc>
        <w:tc>
          <w:tcPr>
            <w:tcW w:w="250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GL2</w:t>
            </w:r>
          </w:p>
        </w:tc>
        <w:tc>
          <w:tcPr>
            <w:tcW w:w="139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val="en-US" w:eastAsia="zh-CN"/>
              </w:rPr>
              <w:t>1套</w:t>
            </w:r>
          </w:p>
        </w:tc>
        <w:tc>
          <w:tcPr>
            <w:tcW w:w="1618" w:type="dxa"/>
            <w:vAlign w:val="center"/>
          </w:tcPr>
          <w:p>
            <w:pPr>
              <w:snapToGrid w:val="0"/>
              <w:spacing w:line="480" w:lineRule="exact"/>
              <w:ind w:firstLine="560" w:firstLineChars="200"/>
              <w:jc w:val="center"/>
              <w:rPr>
                <w:rFonts w:hint="eastAsia" w:ascii="Times New Roman" w:hAnsi="Times New Roman" w:eastAsia="仿宋_GB2312" w:cs="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napToGrid w:val="0"/>
              <w:spacing w:line="480" w:lineRule="exact"/>
              <w:jc w:val="center"/>
              <w:rPr>
                <w:rFonts w:hint="default"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4</w:t>
            </w:r>
          </w:p>
        </w:tc>
        <w:tc>
          <w:tcPr>
            <w:tcW w:w="364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val="en-US" w:eastAsia="zh-CN"/>
              </w:rPr>
              <w:t>PLC恒温恒湿控制柜</w:t>
            </w:r>
          </w:p>
        </w:tc>
        <w:tc>
          <w:tcPr>
            <w:tcW w:w="250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AEU2*18.5-F-4.0</w:t>
            </w:r>
          </w:p>
        </w:tc>
        <w:tc>
          <w:tcPr>
            <w:tcW w:w="139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3套</w:t>
            </w:r>
          </w:p>
        </w:tc>
        <w:tc>
          <w:tcPr>
            <w:tcW w:w="1618" w:type="dxa"/>
            <w:vAlign w:val="center"/>
          </w:tcPr>
          <w:p>
            <w:pPr>
              <w:snapToGrid w:val="0"/>
              <w:spacing w:line="480" w:lineRule="exact"/>
              <w:ind w:firstLine="560" w:firstLineChars="200"/>
              <w:jc w:val="center"/>
              <w:rPr>
                <w:rFonts w:hint="eastAsia" w:ascii="Times New Roman" w:hAnsi="Times New Roman" w:eastAsia="仿宋_GB2312" w:cs="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napToGrid w:val="0"/>
              <w:spacing w:line="480" w:lineRule="exact"/>
              <w:jc w:val="center"/>
              <w:rPr>
                <w:rFonts w:hint="default"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5</w:t>
            </w:r>
          </w:p>
        </w:tc>
        <w:tc>
          <w:tcPr>
            <w:tcW w:w="364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eastAsia="zh-CN"/>
              </w:rPr>
            </w:pPr>
            <w:r>
              <w:rPr>
                <w:rFonts w:hint="eastAsia" w:ascii="Times New Roman" w:hAnsi="Times New Roman" w:eastAsia="仿宋_GB2312" w:cs="Times New Roman"/>
                <w:color w:val="auto"/>
                <w:kern w:val="2"/>
                <w:sz w:val="28"/>
                <w:szCs w:val="28"/>
                <w:lang w:eastAsia="zh-CN"/>
              </w:rPr>
              <w:t>组合式空气处理机组（送风）</w:t>
            </w:r>
          </w:p>
        </w:tc>
        <w:tc>
          <w:tcPr>
            <w:tcW w:w="2505" w:type="dxa"/>
            <w:vAlign w:val="center"/>
          </w:tcPr>
          <w:p>
            <w:pPr>
              <w:snapToGrid w:val="0"/>
              <w:spacing w:line="480" w:lineRule="exact"/>
              <w:jc w:val="both"/>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AAHM21ON-18D</w:t>
            </w:r>
          </w:p>
        </w:tc>
        <w:tc>
          <w:tcPr>
            <w:tcW w:w="1395" w:type="dxa"/>
            <w:vAlign w:val="center"/>
          </w:tcPr>
          <w:p>
            <w:pPr>
              <w:snapToGrid w:val="0"/>
              <w:spacing w:line="480" w:lineRule="exact"/>
              <w:jc w:val="center"/>
              <w:rPr>
                <w:rFonts w:hint="eastAsia"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3套</w:t>
            </w:r>
          </w:p>
        </w:tc>
        <w:tc>
          <w:tcPr>
            <w:tcW w:w="1618" w:type="dxa"/>
            <w:vAlign w:val="center"/>
          </w:tcPr>
          <w:p>
            <w:pPr>
              <w:snapToGrid w:val="0"/>
              <w:spacing w:line="480" w:lineRule="exact"/>
              <w:ind w:firstLine="560" w:firstLineChars="200"/>
              <w:jc w:val="center"/>
              <w:rPr>
                <w:rFonts w:hint="eastAsia" w:ascii="Times New Roman" w:hAnsi="Times New Roman" w:eastAsia="仿宋_GB2312" w:cs="Times New Roman"/>
                <w:color w:val="auto"/>
                <w:kern w:val="2"/>
                <w:sz w:val="28"/>
                <w:szCs w:val="28"/>
                <w:lang w:eastAsia="zh-CN"/>
              </w:rPr>
            </w:pPr>
          </w:p>
        </w:tc>
      </w:tr>
      <w:bookmarkEnd w:id="0"/>
      <w:bookmarkEnd w:id="1"/>
    </w:tbl>
    <w:p>
      <w:pPr>
        <w:snapToGrid w:val="0"/>
        <w:spacing w:line="480" w:lineRule="exact"/>
        <w:ind w:firstLine="640" w:firstLineChars="200"/>
        <w:jc w:val="left"/>
        <w:rPr>
          <w:rFonts w:hint="eastAsia"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lang w:val="en-US" w:eastAsia="zh-CN"/>
        </w:rPr>
        <w:t>2</w:t>
      </w:r>
      <w:r>
        <w:rPr>
          <w:rFonts w:hint="eastAsia" w:ascii="Times New Roman" w:hAnsi="Times New Roman" w:eastAsia="仿宋_GB2312" w:cs="Times New Roman"/>
          <w:color w:val="auto"/>
          <w:kern w:val="2"/>
          <w:sz w:val="32"/>
          <w:szCs w:val="28"/>
        </w:rPr>
        <w:t>、系统维修保养内容</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lang w:eastAsia="zh-CN"/>
        </w:rPr>
        <w:t>（一）</w:t>
      </w:r>
      <w:r>
        <w:rPr>
          <w:rFonts w:hint="eastAsia" w:ascii="Times New Roman" w:hAnsi="Times New Roman" w:eastAsia="仿宋_GB2312" w:cs="Times New Roman"/>
          <w:color w:val="auto"/>
          <w:kern w:val="2"/>
          <w:sz w:val="32"/>
          <w:szCs w:val="28"/>
        </w:rPr>
        <w:t>、屏障设施运行维保服务目的、内容及报价清单</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1、屏障设施运行维保服务的目的</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ascii="Times New Roman" w:hAnsi="Times New Roman" w:eastAsia="仿宋_GB2312" w:cs="Times New Roman"/>
          <w:color w:val="auto"/>
          <w:kern w:val="2"/>
          <w:sz w:val="32"/>
          <w:szCs w:val="28"/>
        </w:rPr>
        <w:t>确保实验动物中心</w:t>
      </w:r>
      <w:r>
        <w:rPr>
          <w:rFonts w:hint="eastAsia" w:ascii="Times New Roman" w:hAnsi="Times New Roman" w:eastAsia="仿宋_GB2312" w:cs="Times New Roman"/>
          <w:color w:val="auto"/>
          <w:kern w:val="2"/>
          <w:sz w:val="32"/>
          <w:szCs w:val="28"/>
          <w:lang w:eastAsia="zh-CN"/>
        </w:rPr>
        <w:t>主楼</w:t>
      </w:r>
      <w:r>
        <w:rPr>
          <w:rFonts w:ascii="Times New Roman" w:hAnsi="Times New Roman" w:eastAsia="仿宋_GB2312" w:cs="Times New Roman"/>
          <w:color w:val="auto"/>
          <w:kern w:val="2"/>
          <w:sz w:val="32"/>
          <w:szCs w:val="28"/>
        </w:rPr>
        <w:t>屏障设施（</w:t>
      </w:r>
      <w:r>
        <w:rPr>
          <w:rFonts w:hint="eastAsia" w:ascii="Times New Roman" w:hAnsi="Times New Roman" w:eastAsia="仿宋_GB2312" w:cs="Times New Roman"/>
          <w:color w:val="auto"/>
          <w:kern w:val="2"/>
          <w:sz w:val="32"/>
          <w:szCs w:val="28"/>
        </w:rPr>
        <w:t>冷热水</w:t>
      </w:r>
      <w:r>
        <w:rPr>
          <w:rFonts w:ascii="Times New Roman" w:hAnsi="Times New Roman" w:eastAsia="仿宋_GB2312" w:cs="Times New Roman"/>
          <w:color w:val="auto"/>
          <w:kern w:val="2"/>
          <w:sz w:val="32"/>
          <w:szCs w:val="28"/>
        </w:rPr>
        <w:t>空调主机、排风机组、送排风系统、空气过滤器（初、中</w:t>
      </w:r>
      <w:r>
        <w:rPr>
          <w:rFonts w:hint="eastAsia" w:ascii="Times New Roman" w:hAnsi="Times New Roman" w:eastAsia="仿宋_GB2312" w:cs="Times New Roman"/>
          <w:color w:val="auto"/>
          <w:kern w:val="2"/>
          <w:sz w:val="32"/>
          <w:szCs w:val="28"/>
          <w:lang w:eastAsia="zh-CN"/>
        </w:rPr>
        <w:t>效过滤器</w:t>
      </w:r>
      <w:r>
        <w:rPr>
          <w:rFonts w:ascii="Times New Roman" w:hAnsi="Times New Roman" w:eastAsia="仿宋_GB2312" w:cs="Times New Roman"/>
          <w:color w:val="auto"/>
          <w:kern w:val="2"/>
          <w:sz w:val="32"/>
          <w:szCs w:val="28"/>
        </w:rPr>
        <w:t>）、空调冷热水系统等）正常稳定运行。</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2、屏障设施运行维保服务内容</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2.1 屏障设施运行统筹管理</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ascii="Times New Roman" w:hAnsi="Times New Roman" w:eastAsia="仿宋_GB2312" w:cs="Times New Roman"/>
          <w:color w:val="auto"/>
          <w:kern w:val="2"/>
          <w:sz w:val="32"/>
          <w:szCs w:val="28"/>
        </w:rPr>
        <w:t>1）</w:t>
      </w:r>
      <w:r>
        <w:rPr>
          <w:rFonts w:hint="eastAsia" w:ascii="Times New Roman" w:hAnsi="Times New Roman" w:eastAsia="仿宋_GB2312" w:cs="Times New Roman"/>
          <w:color w:val="auto"/>
          <w:kern w:val="2"/>
          <w:sz w:val="32"/>
          <w:szCs w:val="28"/>
        </w:rPr>
        <w:t>编制屏障设施年度维护计划及应急预案，统筹设备调试。负责后期实验动物设施运行维护综合管理。</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lang w:val="en-US" w:eastAsia="zh-CN"/>
        </w:rPr>
        <w:t>2</w:t>
      </w:r>
      <w:r>
        <w:rPr>
          <w:rFonts w:ascii="Times New Roman" w:hAnsi="Times New Roman" w:eastAsia="仿宋_GB2312" w:cs="Times New Roman"/>
          <w:color w:val="auto"/>
          <w:kern w:val="2"/>
          <w:sz w:val="32"/>
          <w:szCs w:val="28"/>
        </w:rPr>
        <w:t>）</w:t>
      </w:r>
      <w:r>
        <w:rPr>
          <w:rFonts w:hint="eastAsia" w:ascii="Times New Roman" w:hAnsi="Times New Roman" w:eastAsia="仿宋_GB2312" w:cs="Times New Roman"/>
          <w:color w:val="auto"/>
          <w:kern w:val="2"/>
          <w:sz w:val="32"/>
          <w:szCs w:val="28"/>
        </w:rPr>
        <w:t>定期向实验动物</w:t>
      </w:r>
      <w:r>
        <w:rPr>
          <w:rFonts w:hint="eastAsia" w:ascii="Times New Roman" w:hAnsi="Times New Roman" w:eastAsia="仿宋_GB2312" w:cs="Times New Roman"/>
          <w:color w:val="auto"/>
          <w:kern w:val="2"/>
          <w:sz w:val="32"/>
          <w:szCs w:val="28"/>
          <w:lang w:eastAsia="zh-CN"/>
        </w:rPr>
        <w:t>学教研室</w:t>
      </w:r>
      <w:r>
        <w:rPr>
          <w:rFonts w:hint="eastAsia" w:ascii="Times New Roman" w:hAnsi="Times New Roman" w:eastAsia="仿宋_GB2312" w:cs="Times New Roman"/>
          <w:color w:val="auto"/>
          <w:kern w:val="2"/>
          <w:sz w:val="32"/>
          <w:szCs w:val="28"/>
        </w:rPr>
        <w:t>屏障设备管理人员汇报设施运行情况，认真完成各项工作。</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2.</w:t>
      </w:r>
      <w:r>
        <w:rPr>
          <w:rFonts w:ascii="Times New Roman" w:hAnsi="Times New Roman" w:eastAsia="仿宋_GB2312" w:cs="Times New Roman"/>
          <w:color w:val="auto"/>
          <w:kern w:val="2"/>
          <w:sz w:val="32"/>
          <w:szCs w:val="28"/>
        </w:rPr>
        <w:t>2</w:t>
      </w:r>
      <w:r>
        <w:rPr>
          <w:rFonts w:hint="eastAsia" w:ascii="Times New Roman" w:hAnsi="Times New Roman" w:eastAsia="仿宋_GB2312" w:cs="Times New Roman"/>
          <w:color w:val="auto"/>
          <w:kern w:val="2"/>
          <w:sz w:val="32"/>
          <w:szCs w:val="28"/>
        </w:rPr>
        <w:t xml:space="preserve"> 屏障设施运行维护</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ascii="Times New Roman" w:hAnsi="Times New Roman" w:eastAsia="仿宋_GB2312" w:cs="Times New Roman"/>
          <w:color w:val="auto"/>
          <w:kern w:val="2"/>
          <w:sz w:val="32"/>
          <w:szCs w:val="28"/>
        </w:rPr>
        <w:t>1）屏障</w:t>
      </w:r>
      <w:r>
        <w:rPr>
          <w:rFonts w:hint="eastAsia" w:ascii="Times New Roman" w:hAnsi="Times New Roman" w:eastAsia="仿宋_GB2312" w:cs="Times New Roman"/>
          <w:color w:val="auto"/>
          <w:kern w:val="2"/>
          <w:sz w:val="32"/>
          <w:szCs w:val="28"/>
        </w:rPr>
        <w:t>设施运行监护：对屏障设施运行进行监护管理，及时排除运行故障及安全隐患</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ascii="Times New Roman" w:hAnsi="Times New Roman" w:eastAsia="仿宋_GB2312" w:cs="Times New Roman"/>
          <w:color w:val="auto"/>
          <w:kern w:val="2"/>
          <w:sz w:val="32"/>
          <w:szCs w:val="28"/>
        </w:rPr>
        <w:t>2）</w:t>
      </w:r>
      <w:r>
        <w:rPr>
          <w:rFonts w:hint="eastAsia" w:ascii="Times New Roman" w:hAnsi="Times New Roman" w:eastAsia="仿宋_GB2312" w:cs="Times New Roman"/>
          <w:color w:val="auto"/>
          <w:kern w:val="2"/>
          <w:sz w:val="32"/>
          <w:szCs w:val="28"/>
        </w:rPr>
        <w:t>定期维护：设备定期维护，及时维修排除故障。对损坏的备件及时进行维修或更换，每月对动物设施相关设备巡查维护，保障动物设施设备完整，空调通风系统等正常工作。</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3设施运行维护明细</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3.1 冷水机组</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风冷热泵机组需要用专用溶液和清水进行清洗，消除附在冷凝器上的污垢。室外机组系统进行压力试验和泄漏检查，并根据需要</w:t>
      </w:r>
      <w:r>
        <w:rPr>
          <w:rFonts w:hint="eastAsia" w:ascii="Times New Roman" w:hAnsi="Times New Roman" w:eastAsia="仿宋_GB2312" w:cs="Times New Roman"/>
          <w:color w:val="auto"/>
          <w:kern w:val="2"/>
          <w:sz w:val="32"/>
          <w:szCs w:val="28"/>
          <w:lang w:eastAsia="zh-CN"/>
        </w:rPr>
        <w:t>更换冷冻机油和</w:t>
      </w:r>
      <w:r>
        <w:rPr>
          <w:rFonts w:hint="eastAsia" w:ascii="Times New Roman" w:hAnsi="Times New Roman" w:eastAsia="仿宋_GB2312" w:cs="Times New Roman"/>
          <w:color w:val="auto"/>
          <w:kern w:val="2"/>
          <w:sz w:val="32"/>
          <w:szCs w:val="28"/>
        </w:rPr>
        <w:t>添加制冷剂。室外机组均需要检查所有电器元件，检测电压、电流、绝缘电阻值、排出压力和吸入压力，对老化的、绝缘性能差的元器件进行调换。检查管道保温层，损坏部分及时修复。电器管道表面涂刷防锈漆，减少管道表面氧化腐蚀生锈。检查高压开关是否正常，低压开关是否正常，各阀门关断是否正常。日常检查水泵运行情况，杜绝跑冒滴漏现象。所有排水管道需要进行密封检查，消除漏水隐患。</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3.2 净化送风机组</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对机箱表面清理维护，发现漏风现象及时维护，保障箱体的密闭性。及时检查和调整控制器及风机马达的风量和风速，消除或降低噪声。每季度维护一次风机和电机，对轴承注油维护。每月度检测维护一次风阀执行器，保证设备正常启停。每</w:t>
      </w:r>
      <w:r>
        <w:rPr>
          <w:rFonts w:hint="eastAsia" w:ascii="Times New Roman" w:hAnsi="Times New Roman" w:eastAsia="仿宋_GB2312" w:cs="Times New Roman"/>
          <w:color w:val="auto"/>
          <w:kern w:val="2"/>
          <w:sz w:val="32"/>
          <w:szCs w:val="28"/>
          <w:lang w:eastAsia="zh-CN"/>
        </w:rPr>
        <w:t>月</w:t>
      </w:r>
      <w:r>
        <w:rPr>
          <w:rFonts w:hint="eastAsia" w:ascii="Times New Roman" w:hAnsi="Times New Roman" w:eastAsia="仿宋_GB2312" w:cs="Times New Roman"/>
          <w:color w:val="auto"/>
          <w:kern w:val="2"/>
          <w:sz w:val="32"/>
          <w:szCs w:val="28"/>
        </w:rPr>
        <w:t>检查一次风机皮带张弛度，需要时对皮带进行更换。</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3.</w:t>
      </w:r>
      <w:r>
        <w:rPr>
          <w:rFonts w:hint="eastAsia" w:ascii="Times New Roman" w:hAnsi="Times New Roman" w:eastAsia="仿宋_GB2312" w:cs="Times New Roman"/>
          <w:color w:val="auto"/>
          <w:kern w:val="2"/>
          <w:sz w:val="32"/>
          <w:szCs w:val="28"/>
          <w:lang w:val="en-US" w:eastAsia="zh-CN"/>
        </w:rPr>
        <w:t>3</w:t>
      </w:r>
      <w:r>
        <w:rPr>
          <w:rFonts w:hint="eastAsia" w:ascii="Times New Roman" w:hAnsi="Times New Roman" w:eastAsia="仿宋_GB2312" w:cs="Times New Roman"/>
          <w:color w:val="auto"/>
          <w:kern w:val="2"/>
          <w:sz w:val="32"/>
          <w:szCs w:val="28"/>
        </w:rPr>
        <w:t xml:space="preserve"> 过滤器的更换</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lang w:eastAsia="zh-CN"/>
        </w:rPr>
        <w:t>根据过滤器脏堵程度决定更换初中效过滤器</w:t>
      </w:r>
      <w:r>
        <w:rPr>
          <w:rFonts w:hint="eastAsia" w:ascii="Times New Roman" w:hAnsi="Times New Roman" w:eastAsia="仿宋_GB2312" w:cs="Times New Roman"/>
          <w:color w:val="auto"/>
          <w:kern w:val="2"/>
          <w:sz w:val="32"/>
          <w:szCs w:val="28"/>
        </w:rPr>
        <w:t>。</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3.</w:t>
      </w:r>
      <w:r>
        <w:rPr>
          <w:rFonts w:hint="eastAsia" w:ascii="Times New Roman" w:hAnsi="Times New Roman" w:eastAsia="仿宋_GB2312" w:cs="Times New Roman"/>
          <w:color w:val="auto"/>
          <w:kern w:val="2"/>
          <w:sz w:val="32"/>
          <w:szCs w:val="28"/>
          <w:lang w:val="en-US" w:eastAsia="zh-CN"/>
        </w:rPr>
        <w:t>4</w:t>
      </w:r>
      <w:r>
        <w:rPr>
          <w:rFonts w:hint="eastAsia" w:ascii="Times New Roman" w:hAnsi="Times New Roman" w:eastAsia="仿宋_GB2312" w:cs="Times New Roman"/>
          <w:color w:val="auto"/>
          <w:kern w:val="2"/>
          <w:sz w:val="32"/>
          <w:szCs w:val="28"/>
        </w:rPr>
        <w:t>机房及设施内动力配电系统</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每月清理维护一次动力配电箱。每月对动力配电线路进行一次绝缘遥测，更换老化元器件。</w:t>
      </w:r>
    </w:p>
    <w:p>
      <w:pPr>
        <w:snapToGrid w:val="0"/>
        <w:spacing w:line="480" w:lineRule="exact"/>
        <w:ind w:firstLine="640" w:firstLineChars="200"/>
        <w:jc w:val="left"/>
        <w:rPr>
          <w:rFonts w:hint="eastAsia"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3.</w:t>
      </w:r>
      <w:r>
        <w:rPr>
          <w:rFonts w:hint="eastAsia" w:ascii="Times New Roman" w:hAnsi="Times New Roman" w:eastAsia="仿宋_GB2312" w:cs="Times New Roman"/>
          <w:color w:val="auto"/>
          <w:kern w:val="2"/>
          <w:sz w:val="32"/>
          <w:szCs w:val="28"/>
          <w:lang w:val="en-US" w:eastAsia="zh-CN"/>
        </w:rPr>
        <w:t>5</w:t>
      </w:r>
      <w:r>
        <w:rPr>
          <w:rFonts w:hint="eastAsia" w:ascii="Times New Roman" w:hAnsi="Times New Roman" w:eastAsia="仿宋_GB2312" w:cs="Times New Roman"/>
          <w:color w:val="auto"/>
          <w:kern w:val="2"/>
          <w:sz w:val="32"/>
          <w:szCs w:val="28"/>
        </w:rPr>
        <w:t>故障或部件损坏维修更换</w:t>
      </w:r>
    </w:p>
    <w:p>
      <w:pPr>
        <w:snapToGrid w:val="0"/>
        <w:spacing w:line="480" w:lineRule="exact"/>
        <w:ind w:firstLine="640" w:firstLineChars="200"/>
        <w:jc w:val="left"/>
        <w:rPr>
          <w:rFonts w:hint="eastAsia" w:ascii="Times New Roman" w:hAnsi="Times New Roman" w:eastAsia="仿宋_GB2312" w:cs="Times New Roman"/>
          <w:color w:val="auto"/>
          <w:kern w:val="2"/>
          <w:sz w:val="32"/>
          <w:szCs w:val="28"/>
          <w:lang w:val="en-US" w:eastAsia="zh-CN"/>
        </w:rPr>
      </w:pPr>
      <w:r>
        <w:rPr>
          <w:rFonts w:hint="eastAsia" w:ascii="Times New Roman" w:hAnsi="Times New Roman" w:eastAsia="仿宋_GB2312" w:cs="Times New Roman"/>
          <w:color w:val="auto"/>
          <w:kern w:val="2"/>
          <w:sz w:val="32"/>
          <w:szCs w:val="28"/>
        </w:rPr>
        <w:t>所有零部件出现问题均予以维修或更换，在接到通知（故障电话）后2小时内到位，并第一时间恢复送风。维修更换范围包括：</w:t>
      </w:r>
      <w:r>
        <w:rPr>
          <w:rFonts w:hint="eastAsia" w:ascii="Times New Roman" w:hAnsi="Times New Roman" w:eastAsia="仿宋_GB2312" w:cs="Times New Roman"/>
          <w:color w:val="auto"/>
          <w:kern w:val="2"/>
          <w:sz w:val="32"/>
          <w:szCs w:val="28"/>
          <w:lang w:eastAsia="zh-CN"/>
        </w:rPr>
        <w:t>除压缩机、蒸发器、冷凝器、过滤器、送风机、变频器、电脑控制系统外的其他备品备件。</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lang w:eastAsia="zh-CN"/>
        </w:rPr>
        <w:t>（二）</w:t>
      </w:r>
      <w:r>
        <w:rPr>
          <w:rFonts w:hint="eastAsia" w:ascii="Times New Roman" w:hAnsi="Times New Roman" w:eastAsia="仿宋_GB2312" w:cs="Times New Roman"/>
          <w:color w:val="auto"/>
          <w:kern w:val="2"/>
          <w:sz w:val="32"/>
          <w:szCs w:val="28"/>
        </w:rPr>
        <w:t>、项目报价清单</w:t>
      </w:r>
    </w:p>
    <w:tbl>
      <w:tblPr>
        <w:tblStyle w:val="5"/>
        <w:tblW w:w="10333" w:type="dxa"/>
        <w:tblInd w:w="-514" w:type="dxa"/>
        <w:tblLayout w:type="fixed"/>
        <w:tblCellMar>
          <w:top w:w="0" w:type="dxa"/>
          <w:left w:w="108" w:type="dxa"/>
          <w:bottom w:w="0" w:type="dxa"/>
          <w:right w:w="108" w:type="dxa"/>
        </w:tblCellMar>
      </w:tblPr>
      <w:tblGrid>
        <w:gridCol w:w="780"/>
        <w:gridCol w:w="3705"/>
        <w:gridCol w:w="853"/>
        <w:gridCol w:w="887"/>
        <w:gridCol w:w="4108"/>
      </w:tblGrid>
      <w:tr>
        <w:tblPrEx>
          <w:tblCellMar>
            <w:top w:w="0" w:type="dxa"/>
            <w:left w:w="108" w:type="dxa"/>
            <w:bottom w:w="0" w:type="dxa"/>
            <w:right w:w="108" w:type="dxa"/>
          </w:tblCellMar>
        </w:tblPrEx>
        <w:trPr>
          <w:trHeight w:val="285" w:hRule="atLeast"/>
        </w:trPr>
        <w:tc>
          <w:tcPr>
            <w:tcW w:w="780" w:type="dxa"/>
            <w:tcBorders>
              <w:top w:val="single" w:color="000000" w:sz="8" w:space="0"/>
              <w:left w:val="single" w:color="000000" w:sz="8" w:space="0"/>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序号</w:t>
            </w:r>
          </w:p>
        </w:tc>
        <w:tc>
          <w:tcPr>
            <w:tcW w:w="3705" w:type="dxa"/>
            <w:tcBorders>
              <w:top w:val="single" w:color="000000" w:sz="8" w:space="0"/>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管理服务名称</w:t>
            </w:r>
          </w:p>
        </w:tc>
        <w:tc>
          <w:tcPr>
            <w:tcW w:w="853" w:type="dxa"/>
            <w:tcBorders>
              <w:top w:val="single" w:color="000000" w:sz="8" w:space="0"/>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单位</w:t>
            </w:r>
          </w:p>
        </w:tc>
        <w:tc>
          <w:tcPr>
            <w:tcW w:w="887" w:type="dxa"/>
            <w:tcBorders>
              <w:top w:val="single" w:color="000000" w:sz="8" w:space="0"/>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数量</w:t>
            </w:r>
          </w:p>
        </w:tc>
        <w:tc>
          <w:tcPr>
            <w:tcW w:w="4108" w:type="dxa"/>
            <w:tcBorders>
              <w:top w:val="single" w:color="000000" w:sz="8" w:space="0"/>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备注</w:t>
            </w:r>
          </w:p>
        </w:tc>
      </w:tr>
      <w:tr>
        <w:tblPrEx>
          <w:tblCellMar>
            <w:top w:w="0" w:type="dxa"/>
            <w:left w:w="108" w:type="dxa"/>
            <w:bottom w:w="0" w:type="dxa"/>
            <w:right w:w="108" w:type="dxa"/>
          </w:tblCellMar>
        </w:tblPrEx>
        <w:trPr>
          <w:trHeight w:val="315" w:hRule="atLeast"/>
        </w:trPr>
        <w:tc>
          <w:tcPr>
            <w:tcW w:w="780" w:type="dxa"/>
            <w:tcBorders>
              <w:top w:val="nil"/>
              <w:left w:val="single" w:color="000000" w:sz="8" w:space="0"/>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1</w:t>
            </w:r>
          </w:p>
        </w:tc>
        <w:tc>
          <w:tcPr>
            <w:tcW w:w="3705"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空调主机清洗</w:t>
            </w:r>
          </w:p>
        </w:tc>
        <w:tc>
          <w:tcPr>
            <w:tcW w:w="853"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台</w:t>
            </w:r>
          </w:p>
        </w:tc>
        <w:tc>
          <w:tcPr>
            <w:tcW w:w="887" w:type="dxa"/>
            <w:tcBorders>
              <w:top w:val="nil"/>
              <w:left w:val="nil"/>
              <w:bottom w:val="single" w:color="000000" w:sz="8" w:space="0"/>
              <w:right w:val="single" w:color="000000" w:sz="8" w:space="0"/>
            </w:tcBorders>
            <w:noWrap/>
            <w:vAlign w:val="center"/>
          </w:tcPr>
          <w:p>
            <w:pPr>
              <w:snapToGrid w:val="0"/>
              <w:spacing w:line="480" w:lineRule="exact"/>
              <w:jc w:val="center"/>
              <w:rPr>
                <w:rFonts w:hint="default"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11</w:t>
            </w:r>
          </w:p>
        </w:tc>
        <w:tc>
          <w:tcPr>
            <w:tcW w:w="4108"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专用翅片清洗药水</w:t>
            </w:r>
          </w:p>
        </w:tc>
      </w:tr>
      <w:tr>
        <w:tblPrEx>
          <w:tblCellMar>
            <w:top w:w="0" w:type="dxa"/>
            <w:left w:w="108" w:type="dxa"/>
            <w:bottom w:w="0" w:type="dxa"/>
            <w:right w:w="108" w:type="dxa"/>
          </w:tblCellMar>
        </w:tblPrEx>
        <w:trPr>
          <w:trHeight w:val="285" w:hRule="atLeast"/>
        </w:trPr>
        <w:tc>
          <w:tcPr>
            <w:tcW w:w="780" w:type="dxa"/>
            <w:tcBorders>
              <w:top w:val="nil"/>
              <w:left w:val="single" w:color="000000" w:sz="8" w:space="0"/>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2</w:t>
            </w:r>
          </w:p>
        </w:tc>
        <w:tc>
          <w:tcPr>
            <w:tcW w:w="3705"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lang w:eastAsia="zh-CN"/>
              </w:rPr>
              <w:t>送风柜</w:t>
            </w:r>
            <w:r>
              <w:rPr>
                <w:rFonts w:hint="eastAsia" w:ascii="Times New Roman" w:hAnsi="Times New Roman" w:eastAsia="仿宋_GB2312" w:cs="Times New Roman"/>
                <w:color w:val="auto"/>
                <w:kern w:val="2"/>
                <w:sz w:val="24"/>
                <w:szCs w:val="22"/>
              </w:rPr>
              <w:t>月度检查保养</w:t>
            </w:r>
          </w:p>
        </w:tc>
        <w:tc>
          <w:tcPr>
            <w:tcW w:w="853"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次</w:t>
            </w:r>
          </w:p>
        </w:tc>
        <w:tc>
          <w:tcPr>
            <w:tcW w:w="887"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12</w:t>
            </w:r>
          </w:p>
        </w:tc>
        <w:tc>
          <w:tcPr>
            <w:tcW w:w="4108"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每月定期</w:t>
            </w:r>
          </w:p>
        </w:tc>
      </w:tr>
      <w:tr>
        <w:tblPrEx>
          <w:tblCellMar>
            <w:top w:w="0" w:type="dxa"/>
            <w:left w:w="108" w:type="dxa"/>
            <w:bottom w:w="0" w:type="dxa"/>
            <w:right w:w="108" w:type="dxa"/>
          </w:tblCellMar>
        </w:tblPrEx>
        <w:trPr>
          <w:trHeight w:val="285" w:hRule="atLeast"/>
        </w:trPr>
        <w:tc>
          <w:tcPr>
            <w:tcW w:w="780" w:type="dxa"/>
            <w:tcBorders>
              <w:top w:val="nil"/>
              <w:left w:val="single" w:color="000000" w:sz="8" w:space="0"/>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3</w:t>
            </w:r>
          </w:p>
        </w:tc>
        <w:tc>
          <w:tcPr>
            <w:tcW w:w="3705"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lang w:eastAsia="zh-CN"/>
              </w:rPr>
              <w:t>送风柜</w:t>
            </w:r>
            <w:r>
              <w:rPr>
                <w:rFonts w:hint="eastAsia" w:ascii="Times New Roman" w:hAnsi="Times New Roman" w:eastAsia="仿宋_GB2312" w:cs="Times New Roman"/>
                <w:color w:val="auto"/>
                <w:kern w:val="2"/>
                <w:sz w:val="24"/>
                <w:szCs w:val="22"/>
              </w:rPr>
              <w:t>年度检查保养</w:t>
            </w:r>
          </w:p>
        </w:tc>
        <w:tc>
          <w:tcPr>
            <w:tcW w:w="853"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次</w:t>
            </w:r>
          </w:p>
        </w:tc>
        <w:tc>
          <w:tcPr>
            <w:tcW w:w="887"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2</w:t>
            </w:r>
          </w:p>
        </w:tc>
        <w:tc>
          <w:tcPr>
            <w:tcW w:w="4108"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lang w:val="en-US" w:eastAsia="zh-CN"/>
              </w:rPr>
              <w:t>2024年11</w:t>
            </w:r>
            <w:r>
              <w:rPr>
                <w:rFonts w:hint="eastAsia" w:ascii="Times New Roman" w:hAnsi="Times New Roman" w:eastAsia="仿宋_GB2312" w:cs="Times New Roman"/>
                <w:color w:val="auto"/>
                <w:kern w:val="2"/>
                <w:sz w:val="24"/>
                <w:szCs w:val="22"/>
              </w:rPr>
              <w:t>月和</w:t>
            </w:r>
            <w:r>
              <w:rPr>
                <w:rFonts w:hint="eastAsia" w:ascii="Times New Roman" w:hAnsi="Times New Roman" w:eastAsia="仿宋_GB2312" w:cs="Times New Roman"/>
                <w:color w:val="auto"/>
                <w:kern w:val="2"/>
                <w:sz w:val="24"/>
                <w:szCs w:val="22"/>
                <w:lang w:val="en-US" w:eastAsia="zh-CN"/>
              </w:rPr>
              <w:t>2025年5</w:t>
            </w:r>
            <w:r>
              <w:rPr>
                <w:rFonts w:hint="eastAsia" w:ascii="Times New Roman" w:hAnsi="Times New Roman" w:eastAsia="仿宋_GB2312" w:cs="Times New Roman"/>
                <w:color w:val="auto"/>
                <w:kern w:val="2"/>
                <w:sz w:val="24"/>
                <w:szCs w:val="22"/>
              </w:rPr>
              <w:t>月</w:t>
            </w:r>
          </w:p>
        </w:tc>
      </w:tr>
      <w:tr>
        <w:tblPrEx>
          <w:tblCellMar>
            <w:top w:w="0" w:type="dxa"/>
            <w:left w:w="108" w:type="dxa"/>
            <w:bottom w:w="0" w:type="dxa"/>
            <w:right w:w="108" w:type="dxa"/>
          </w:tblCellMar>
        </w:tblPrEx>
        <w:trPr>
          <w:trHeight w:val="285" w:hRule="atLeast"/>
        </w:trPr>
        <w:tc>
          <w:tcPr>
            <w:tcW w:w="780" w:type="dxa"/>
            <w:tcBorders>
              <w:top w:val="nil"/>
              <w:left w:val="single" w:color="000000" w:sz="8" w:space="0"/>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4</w:t>
            </w:r>
          </w:p>
        </w:tc>
        <w:tc>
          <w:tcPr>
            <w:tcW w:w="3705"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eastAsia="zh-CN"/>
              </w:rPr>
            </w:pPr>
            <w:r>
              <w:rPr>
                <w:rFonts w:hint="eastAsia" w:ascii="Times New Roman" w:hAnsi="Times New Roman" w:eastAsia="仿宋_GB2312" w:cs="Times New Roman"/>
                <w:color w:val="auto"/>
                <w:kern w:val="2"/>
                <w:sz w:val="24"/>
                <w:szCs w:val="22"/>
                <w:lang w:eastAsia="zh-CN"/>
              </w:rPr>
              <w:t>组合式风柜控制柜月度检查保养</w:t>
            </w:r>
          </w:p>
        </w:tc>
        <w:tc>
          <w:tcPr>
            <w:tcW w:w="853"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eastAsia="zh-CN"/>
              </w:rPr>
            </w:pPr>
            <w:r>
              <w:rPr>
                <w:rFonts w:hint="eastAsia" w:ascii="Times New Roman" w:hAnsi="Times New Roman" w:eastAsia="仿宋_GB2312" w:cs="Times New Roman"/>
                <w:color w:val="auto"/>
                <w:kern w:val="2"/>
                <w:sz w:val="24"/>
                <w:szCs w:val="22"/>
                <w:lang w:eastAsia="zh-CN"/>
              </w:rPr>
              <w:t>次</w:t>
            </w:r>
          </w:p>
        </w:tc>
        <w:tc>
          <w:tcPr>
            <w:tcW w:w="887" w:type="dxa"/>
            <w:tcBorders>
              <w:top w:val="nil"/>
              <w:left w:val="nil"/>
              <w:bottom w:val="single" w:color="000000" w:sz="8" w:space="0"/>
              <w:right w:val="single" w:color="000000" w:sz="8" w:space="0"/>
            </w:tcBorders>
            <w:noWrap/>
            <w:vAlign w:val="center"/>
          </w:tcPr>
          <w:p>
            <w:pPr>
              <w:snapToGrid w:val="0"/>
              <w:spacing w:line="480" w:lineRule="exact"/>
              <w:jc w:val="center"/>
              <w:rPr>
                <w:rFonts w:hint="default"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12</w:t>
            </w:r>
          </w:p>
        </w:tc>
        <w:tc>
          <w:tcPr>
            <w:tcW w:w="4108"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每月定期</w:t>
            </w:r>
          </w:p>
        </w:tc>
      </w:tr>
      <w:tr>
        <w:tblPrEx>
          <w:tblCellMar>
            <w:top w:w="0" w:type="dxa"/>
            <w:left w:w="108" w:type="dxa"/>
            <w:bottom w:w="0" w:type="dxa"/>
            <w:right w:w="108" w:type="dxa"/>
          </w:tblCellMar>
        </w:tblPrEx>
        <w:trPr>
          <w:trHeight w:val="285" w:hRule="atLeast"/>
        </w:trPr>
        <w:tc>
          <w:tcPr>
            <w:tcW w:w="780" w:type="dxa"/>
            <w:tcBorders>
              <w:top w:val="nil"/>
              <w:left w:val="single" w:color="000000" w:sz="8" w:space="0"/>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5</w:t>
            </w:r>
          </w:p>
        </w:tc>
        <w:tc>
          <w:tcPr>
            <w:tcW w:w="3705"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eastAsia="zh-CN"/>
              </w:rPr>
            </w:pPr>
            <w:r>
              <w:rPr>
                <w:rFonts w:hint="eastAsia" w:ascii="Times New Roman" w:hAnsi="Times New Roman" w:eastAsia="仿宋_GB2312" w:cs="Times New Roman"/>
                <w:color w:val="auto"/>
                <w:kern w:val="2"/>
                <w:sz w:val="24"/>
                <w:szCs w:val="22"/>
                <w:lang w:eastAsia="zh-CN"/>
              </w:rPr>
              <w:t>组合式风柜控制柜年度检查保养</w:t>
            </w:r>
          </w:p>
        </w:tc>
        <w:tc>
          <w:tcPr>
            <w:tcW w:w="853"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eastAsia="zh-CN"/>
              </w:rPr>
            </w:pPr>
            <w:r>
              <w:rPr>
                <w:rFonts w:hint="eastAsia" w:ascii="Times New Roman" w:hAnsi="Times New Roman" w:eastAsia="仿宋_GB2312" w:cs="Times New Roman"/>
                <w:color w:val="auto"/>
                <w:kern w:val="2"/>
                <w:sz w:val="24"/>
                <w:szCs w:val="22"/>
                <w:lang w:eastAsia="zh-CN"/>
              </w:rPr>
              <w:t>次</w:t>
            </w:r>
          </w:p>
        </w:tc>
        <w:tc>
          <w:tcPr>
            <w:tcW w:w="887" w:type="dxa"/>
            <w:tcBorders>
              <w:top w:val="nil"/>
              <w:left w:val="nil"/>
              <w:bottom w:val="single" w:color="000000" w:sz="8" w:space="0"/>
              <w:right w:val="single" w:color="000000" w:sz="8" w:space="0"/>
            </w:tcBorders>
            <w:noWrap/>
            <w:vAlign w:val="center"/>
          </w:tcPr>
          <w:p>
            <w:pPr>
              <w:snapToGrid w:val="0"/>
              <w:spacing w:line="480" w:lineRule="exact"/>
              <w:jc w:val="center"/>
              <w:rPr>
                <w:rFonts w:hint="default"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2</w:t>
            </w:r>
          </w:p>
        </w:tc>
        <w:tc>
          <w:tcPr>
            <w:tcW w:w="4108"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lang w:val="en-US" w:eastAsia="zh-CN"/>
              </w:rPr>
              <w:t>2024年11</w:t>
            </w:r>
            <w:r>
              <w:rPr>
                <w:rFonts w:hint="eastAsia" w:ascii="Times New Roman" w:hAnsi="Times New Roman" w:eastAsia="仿宋_GB2312" w:cs="Times New Roman"/>
                <w:color w:val="auto"/>
                <w:kern w:val="2"/>
                <w:sz w:val="24"/>
                <w:szCs w:val="22"/>
              </w:rPr>
              <w:t>月和</w:t>
            </w:r>
            <w:r>
              <w:rPr>
                <w:rFonts w:hint="eastAsia" w:ascii="Times New Roman" w:hAnsi="Times New Roman" w:eastAsia="仿宋_GB2312" w:cs="Times New Roman"/>
                <w:color w:val="auto"/>
                <w:kern w:val="2"/>
                <w:sz w:val="24"/>
                <w:szCs w:val="22"/>
                <w:lang w:val="en-US" w:eastAsia="zh-CN"/>
              </w:rPr>
              <w:t>2025年5</w:t>
            </w:r>
            <w:r>
              <w:rPr>
                <w:rFonts w:hint="eastAsia" w:ascii="Times New Roman" w:hAnsi="Times New Roman" w:eastAsia="仿宋_GB2312" w:cs="Times New Roman"/>
                <w:color w:val="auto"/>
                <w:kern w:val="2"/>
                <w:sz w:val="24"/>
                <w:szCs w:val="22"/>
              </w:rPr>
              <w:t>月</w:t>
            </w:r>
          </w:p>
        </w:tc>
      </w:tr>
      <w:tr>
        <w:tblPrEx>
          <w:tblCellMar>
            <w:top w:w="0" w:type="dxa"/>
            <w:left w:w="108" w:type="dxa"/>
            <w:bottom w:w="0" w:type="dxa"/>
            <w:right w:w="108" w:type="dxa"/>
          </w:tblCellMar>
        </w:tblPrEx>
        <w:trPr>
          <w:trHeight w:val="285" w:hRule="atLeast"/>
        </w:trPr>
        <w:tc>
          <w:tcPr>
            <w:tcW w:w="780" w:type="dxa"/>
            <w:tcBorders>
              <w:top w:val="nil"/>
              <w:left w:val="single" w:color="000000" w:sz="8" w:space="0"/>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6</w:t>
            </w:r>
          </w:p>
        </w:tc>
        <w:tc>
          <w:tcPr>
            <w:tcW w:w="3705"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eastAsia="zh-CN"/>
              </w:rPr>
            </w:pPr>
            <w:r>
              <w:rPr>
                <w:rFonts w:hint="eastAsia" w:ascii="Times New Roman" w:hAnsi="Times New Roman" w:eastAsia="仿宋_GB2312" w:cs="Times New Roman"/>
                <w:color w:val="auto"/>
                <w:kern w:val="2"/>
                <w:sz w:val="24"/>
                <w:szCs w:val="22"/>
                <w:lang w:eastAsia="zh-CN"/>
              </w:rPr>
              <w:t>阿尔西中央空调保养</w:t>
            </w:r>
          </w:p>
        </w:tc>
        <w:tc>
          <w:tcPr>
            <w:tcW w:w="853"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eastAsia="zh-CN"/>
              </w:rPr>
            </w:pPr>
            <w:r>
              <w:rPr>
                <w:rFonts w:hint="eastAsia" w:ascii="Times New Roman" w:hAnsi="Times New Roman" w:eastAsia="仿宋_GB2312" w:cs="Times New Roman"/>
                <w:color w:val="auto"/>
                <w:kern w:val="2"/>
                <w:sz w:val="24"/>
                <w:szCs w:val="22"/>
                <w:lang w:eastAsia="zh-CN"/>
              </w:rPr>
              <w:t>台</w:t>
            </w:r>
          </w:p>
        </w:tc>
        <w:tc>
          <w:tcPr>
            <w:tcW w:w="887"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2</w:t>
            </w:r>
          </w:p>
        </w:tc>
        <w:tc>
          <w:tcPr>
            <w:tcW w:w="4108"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lang w:val="en-US" w:eastAsia="zh-CN"/>
              </w:rPr>
              <w:t>2024年11</w:t>
            </w:r>
            <w:r>
              <w:rPr>
                <w:rFonts w:hint="eastAsia" w:ascii="Times New Roman" w:hAnsi="Times New Roman" w:eastAsia="仿宋_GB2312" w:cs="Times New Roman"/>
                <w:color w:val="auto"/>
                <w:kern w:val="2"/>
                <w:sz w:val="24"/>
                <w:szCs w:val="22"/>
              </w:rPr>
              <w:t>月和</w:t>
            </w:r>
            <w:r>
              <w:rPr>
                <w:rFonts w:hint="eastAsia" w:ascii="Times New Roman" w:hAnsi="Times New Roman" w:eastAsia="仿宋_GB2312" w:cs="Times New Roman"/>
                <w:color w:val="auto"/>
                <w:kern w:val="2"/>
                <w:sz w:val="24"/>
                <w:szCs w:val="22"/>
                <w:lang w:val="en-US" w:eastAsia="zh-CN"/>
              </w:rPr>
              <w:t>2025年5</w:t>
            </w:r>
            <w:r>
              <w:rPr>
                <w:rFonts w:hint="eastAsia" w:ascii="Times New Roman" w:hAnsi="Times New Roman" w:eastAsia="仿宋_GB2312" w:cs="Times New Roman"/>
                <w:color w:val="auto"/>
                <w:kern w:val="2"/>
                <w:sz w:val="24"/>
                <w:szCs w:val="22"/>
              </w:rPr>
              <w:t>月</w:t>
            </w:r>
          </w:p>
        </w:tc>
      </w:tr>
      <w:tr>
        <w:tblPrEx>
          <w:tblCellMar>
            <w:top w:w="0" w:type="dxa"/>
            <w:left w:w="108" w:type="dxa"/>
            <w:bottom w:w="0" w:type="dxa"/>
            <w:right w:w="108" w:type="dxa"/>
          </w:tblCellMar>
        </w:tblPrEx>
        <w:trPr>
          <w:trHeight w:val="285" w:hRule="atLeast"/>
        </w:trPr>
        <w:tc>
          <w:tcPr>
            <w:tcW w:w="780" w:type="dxa"/>
            <w:tcBorders>
              <w:top w:val="nil"/>
              <w:left w:val="single" w:color="000000" w:sz="8" w:space="0"/>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7</w:t>
            </w:r>
          </w:p>
        </w:tc>
        <w:tc>
          <w:tcPr>
            <w:tcW w:w="3705"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eastAsia="zh-CN"/>
              </w:rPr>
            </w:pPr>
            <w:r>
              <w:rPr>
                <w:rFonts w:hint="eastAsia" w:ascii="Times New Roman" w:hAnsi="Times New Roman" w:eastAsia="仿宋_GB2312" w:cs="Times New Roman"/>
                <w:color w:val="auto"/>
                <w:kern w:val="2"/>
                <w:sz w:val="24"/>
                <w:szCs w:val="22"/>
                <w:lang w:eastAsia="zh-CN"/>
              </w:rPr>
              <w:t>雅士模块机组保养</w:t>
            </w:r>
          </w:p>
        </w:tc>
        <w:tc>
          <w:tcPr>
            <w:tcW w:w="853"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eastAsia="zh-CN"/>
              </w:rPr>
            </w:pPr>
            <w:r>
              <w:rPr>
                <w:rFonts w:hint="eastAsia" w:ascii="Times New Roman" w:hAnsi="Times New Roman" w:eastAsia="仿宋_GB2312" w:cs="Times New Roman"/>
                <w:color w:val="auto"/>
                <w:kern w:val="2"/>
                <w:sz w:val="24"/>
                <w:szCs w:val="22"/>
                <w:lang w:eastAsia="zh-CN"/>
              </w:rPr>
              <w:t>台</w:t>
            </w:r>
          </w:p>
        </w:tc>
        <w:tc>
          <w:tcPr>
            <w:tcW w:w="887"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9</w:t>
            </w:r>
          </w:p>
        </w:tc>
        <w:tc>
          <w:tcPr>
            <w:tcW w:w="4108"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lang w:val="en-US" w:eastAsia="zh-CN"/>
              </w:rPr>
              <w:t>2024年11</w:t>
            </w:r>
            <w:r>
              <w:rPr>
                <w:rFonts w:hint="eastAsia" w:ascii="Times New Roman" w:hAnsi="Times New Roman" w:eastAsia="仿宋_GB2312" w:cs="Times New Roman"/>
                <w:color w:val="auto"/>
                <w:kern w:val="2"/>
                <w:sz w:val="24"/>
                <w:szCs w:val="22"/>
              </w:rPr>
              <w:t>月和</w:t>
            </w:r>
            <w:r>
              <w:rPr>
                <w:rFonts w:hint="eastAsia" w:ascii="Times New Roman" w:hAnsi="Times New Roman" w:eastAsia="仿宋_GB2312" w:cs="Times New Roman"/>
                <w:color w:val="auto"/>
                <w:kern w:val="2"/>
                <w:sz w:val="24"/>
                <w:szCs w:val="22"/>
                <w:lang w:val="en-US" w:eastAsia="zh-CN"/>
              </w:rPr>
              <w:t>2025年5</w:t>
            </w:r>
            <w:r>
              <w:rPr>
                <w:rFonts w:hint="eastAsia" w:ascii="Times New Roman" w:hAnsi="Times New Roman" w:eastAsia="仿宋_GB2312" w:cs="Times New Roman"/>
                <w:color w:val="auto"/>
                <w:kern w:val="2"/>
                <w:sz w:val="24"/>
                <w:szCs w:val="22"/>
              </w:rPr>
              <w:t>月</w:t>
            </w:r>
          </w:p>
        </w:tc>
      </w:tr>
      <w:tr>
        <w:tblPrEx>
          <w:tblCellMar>
            <w:top w:w="0" w:type="dxa"/>
            <w:left w:w="108" w:type="dxa"/>
            <w:bottom w:w="0" w:type="dxa"/>
            <w:right w:w="108" w:type="dxa"/>
          </w:tblCellMar>
        </w:tblPrEx>
        <w:trPr>
          <w:trHeight w:val="285" w:hRule="atLeast"/>
        </w:trPr>
        <w:tc>
          <w:tcPr>
            <w:tcW w:w="780" w:type="dxa"/>
            <w:tcBorders>
              <w:top w:val="nil"/>
              <w:left w:val="single" w:color="000000" w:sz="8" w:space="0"/>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8</w:t>
            </w:r>
          </w:p>
        </w:tc>
        <w:tc>
          <w:tcPr>
            <w:tcW w:w="3705"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eastAsia="zh-CN"/>
              </w:rPr>
            </w:pPr>
            <w:r>
              <w:rPr>
                <w:rFonts w:hint="eastAsia" w:ascii="Times New Roman" w:hAnsi="Times New Roman" w:eastAsia="仿宋_GB2312" w:cs="Times New Roman"/>
                <w:color w:val="auto"/>
                <w:kern w:val="2"/>
                <w:sz w:val="24"/>
                <w:szCs w:val="22"/>
                <w:lang w:eastAsia="zh-CN"/>
              </w:rPr>
              <w:t>冷冻水系统保养</w:t>
            </w:r>
          </w:p>
        </w:tc>
        <w:tc>
          <w:tcPr>
            <w:tcW w:w="853"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eastAsia="zh-CN"/>
              </w:rPr>
            </w:pPr>
            <w:r>
              <w:rPr>
                <w:rFonts w:hint="eastAsia" w:ascii="Times New Roman" w:hAnsi="Times New Roman" w:eastAsia="仿宋_GB2312" w:cs="Times New Roman"/>
                <w:color w:val="auto"/>
                <w:kern w:val="2"/>
                <w:sz w:val="24"/>
                <w:szCs w:val="22"/>
                <w:lang w:eastAsia="zh-CN"/>
              </w:rPr>
              <w:t>套</w:t>
            </w:r>
          </w:p>
        </w:tc>
        <w:tc>
          <w:tcPr>
            <w:tcW w:w="887"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2</w:t>
            </w:r>
          </w:p>
        </w:tc>
        <w:tc>
          <w:tcPr>
            <w:tcW w:w="4108" w:type="dxa"/>
            <w:tcBorders>
              <w:top w:val="nil"/>
              <w:left w:val="nil"/>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lang w:val="en-US" w:eastAsia="zh-CN"/>
              </w:rPr>
              <w:t>2024年11</w:t>
            </w:r>
            <w:r>
              <w:rPr>
                <w:rFonts w:hint="eastAsia" w:ascii="Times New Roman" w:hAnsi="Times New Roman" w:eastAsia="仿宋_GB2312" w:cs="Times New Roman"/>
                <w:color w:val="auto"/>
                <w:kern w:val="2"/>
                <w:sz w:val="24"/>
                <w:szCs w:val="22"/>
              </w:rPr>
              <w:t>月和</w:t>
            </w:r>
            <w:r>
              <w:rPr>
                <w:rFonts w:hint="eastAsia" w:ascii="Times New Roman" w:hAnsi="Times New Roman" w:eastAsia="仿宋_GB2312" w:cs="Times New Roman"/>
                <w:color w:val="auto"/>
                <w:kern w:val="2"/>
                <w:sz w:val="24"/>
                <w:szCs w:val="22"/>
                <w:lang w:val="en-US" w:eastAsia="zh-CN"/>
              </w:rPr>
              <w:t>2025年5</w:t>
            </w:r>
            <w:r>
              <w:rPr>
                <w:rFonts w:hint="eastAsia" w:ascii="Times New Roman" w:hAnsi="Times New Roman" w:eastAsia="仿宋_GB2312" w:cs="Times New Roman"/>
                <w:color w:val="auto"/>
                <w:kern w:val="2"/>
                <w:sz w:val="24"/>
                <w:szCs w:val="22"/>
              </w:rPr>
              <w:t>月</w:t>
            </w:r>
          </w:p>
        </w:tc>
      </w:tr>
      <w:tr>
        <w:tblPrEx>
          <w:tblCellMar>
            <w:top w:w="0" w:type="dxa"/>
            <w:left w:w="108" w:type="dxa"/>
            <w:bottom w:w="0" w:type="dxa"/>
            <w:right w:w="108" w:type="dxa"/>
          </w:tblCellMar>
        </w:tblPrEx>
        <w:trPr>
          <w:trHeight w:val="315" w:hRule="atLeast"/>
        </w:trPr>
        <w:tc>
          <w:tcPr>
            <w:tcW w:w="780" w:type="dxa"/>
            <w:tcBorders>
              <w:top w:val="nil"/>
              <w:left w:val="single" w:color="000000" w:sz="8" w:space="0"/>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9</w:t>
            </w:r>
          </w:p>
        </w:tc>
        <w:tc>
          <w:tcPr>
            <w:tcW w:w="3705"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lang w:eastAsia="zh-CN"/>
              </w:rPr>
              <w:t>冷冻</w:t>
            </w:r>
            <w:r>
              <w:rPr>
                <w:rFonts w:hint="eastAsia" w:ascii="Times New Roman" w:hAnsi="Times New Roman" w:eastAsia="仿宋_GB2312" w:cs="Times New Roman"/>
                <w:color w:val="auto"/>
                <w:kern w:val="2"/>
                <w:sz w:val="24"/>
                <w:szCs w:val="22"/>
              </w:rPr>
              <w:t>水泵维修</w:t>
            </w:r>
          </w:p>
        </w:tc>
        <w:tc>
          <w:tcPr>
            <w:tcW w:w="853"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台</w:t>
            </w:r>
          </w:p>
        </w:tc>
        <w:tc>
          <w:tcPr>
            <w:tcW w:w="887"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0</w:t>
            </w:r>
            <w:r>
              <w:rPr>
                <w:rFonts w:ascii="Times New Roman" w:hAnsi="Times New Roman" w:eastAsia="仿宋_GB2312" w:cs="Times New Roman"/>
                <w:color w:val="auto"/>
                <w:kern w:val="2"/>
                <w:sz w:val="24"/>
                <w:szCs w:val="22"/>
              </w:rPr>
              <w:t>.8</w:t>
            </w:r>
          </w:p>
        </w:tc>
        <w:tc>
          <w:tcPr>
            <w:tcW w:w="4108"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按每年20%的损坏机率计算，共4台</w:t>
            </w:r>
          </w:p>
        </w:tc>
      </w:tr>
      <w:tr>
        <w:tblPrEx>
          <w:tblCellMar>
            <w:top w:w="0" w:type="dxa"/>
            <w:left w:w="108" w:type="dxa"/>
            <w:bottom w:w="0" w:type="dxa"/>
            <w:right w:w="108" w:type="dxa"/>
          </w:tblCellMar>
        </w:tblPrEx>
        <w:trPr>
          <w:trHeight w:val="300" w:hRule="atLeast"/>
        </w:trPr>
        <w:tc>
          <w:tcPr>
            <w:tcW w:w="780" w:type="dxa"/>
            <w:tcBorders>
              <w:top w:val="nil"/>
              <w:left w:val="single" w:color="000000" w:sz="8" w:space="0"/>
              <w:bottom w:val="single" w:color="000000" w:sz="8" w:space="0"/>
              <w:right w:val="single" w:color="000000" w:sz="8" w:space="0"/>
            </w:tcBorders>
            <w:noWrap w:val="0"/>
            <w:vAlign w:val="center"/>
          </w:tcPr>
          <w:p>
            <w:pPr>
              <w:snapToGrid w:val="0"/>
              <w:spacing w:line="480" w:lineRule="exact"/>
              <w:jc w:val="center"/>
              <w:rPr>
                <w:rFonts w:hint="default"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10</w:t>
            </w:r>
          </w:p>
        </w:tc>
        <w:tc>
          <w:tcPr>
            <w:tcW w:w="3705" w:type="dxa"/>
            <w:tcBorders>
              <w:top w:val="nil"/>
              <w:left w:val="nil"/>
              <w:bottom w:val="single" w:color="000000" w:sz="8" w:space="0"/>
              <w:right w:val="single" w:color="000000" w:sz="8" w:space="0"/>
            </w:tcBorders>
            <w:noWrap w:val="0"/>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温湿度、压差传感器维修</w:t>
            </w:r>
          </w:p>
        </w:tc>
        <w:tc>
          <w:tcPr>
            <w:tcW w:w="853" w:type="dxa"/>
            <w:tcBorders>
              <w:top w:val="nil"/>
              <w:left w:val="nil"/>
              <w:bottom w:val="single" w:color="000000" w:sz="8" w:space="0"/>
              <w:right w:val="single" w:color="000000" w:sz="8" w:space="0"/>
            </w:tcBorders>
            <w:noWrap w:val="0"/>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台</w:t>
            </w:r>
          </w:p>
        </w:tc>
        <w:tc>
          <w:tcPr>
            <w:tcW w:w="887" w:type="dxa"/>
            <w:tcBorders>
              <w:top w:val="nil"/>
              <w:left w:val="nil"/>
              <w:bottom w:val="single" w:color="000000" w:sz="8" w:space="0"/>
              <w:right w:val="single" w:color="000000" w:sz="8" w:space="0"/>
            </w:tcBorders>
            <w:noWrap w:val="0"/>
            <w:vAlign w:val="center"/>
          </w:tcPr>
          <w:p>
            <w:pPr>
              <w:snapToGrid w:val="0"/>
              <w:spacing w:line="480" w:lineRule="exact"/>
              <w:jc w:val="center"/>
              <w:rPr>
                <w:rFonts w:hint="eastAsia" w:ascii="Times New Roman" w:hAnsi="Times New Roman" w:eastAsia="仿宋_GB2312" w:cs="Times New Roman"/>
                <w:color w:val="auto"/>
                <w:kern w:val="2"/>
                <w:sz w:val="24"/>
                <w:szCs w:val="22"/>
                <w:lang w:eastAsia="zh-CN"/>
              </w:rPr>
            </w:pPr>
            <w:r>
              <w:rPr>
                <w:rFonts w:hint="eastAsia" w:ascii="Times New Roman" w:hAnsi="Times New Roman" w:eastAsia="仿宋_GB2312" w:cs="Times New Roman"/>
                <w:color w:val="auto"/>
                <w:kern w:val="2"/>
                <w:sz w:val="24"/>
                <w:szCs w:val="22"/>
                <w:lang w:val="en-US" w:eastAsia="zh-CN"/>
              </w:rPr>
              <w:t>6</w:t>
            </w:r>
          </w:p>
        </w:tc>
        <w:tc>
          <w:tcPr>
            <w:tcW w:w="4108" w:type="dxa"/>
            <w:tcBorders>
              <w:top w:val="nil"/>
              <w:left w:val="nil"/>
              <w:bottom w:val="single" w:color="000000" w:sz="8" w:space="0"/>
              <w:right w:val="single" w:color="000000" w:sz="8" w:space="0"/>
            </w:tcBorders>
            <w:noWrap w:val="0"/>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按每年10%的损坏机率计算，共</w:t>
            </w:r>
            <w:r>
              <w:rPr>
                <w:rFonts w:hint="eastAsia" w:ascii="Times New Roman" w:hAnsi="Times New Roman" w:eastAsia="仿宋_GB2312" w:cs="Times New Roman"/>
                <w:color w:val="auto"/>
                <w:kern w:val="2"/>
                <w:sz w:val="24"/>
                <w:szCs w:val="22"/>
                <w:lang w:val="en-US" w:eastAsia="zh-CN"/>
              </w:rPr>
              <w:t>60</w:t>
            </w:r>
            <w:r>
              <w:rPr>
                <w:rFonts w:hint="eastAsia" w:ascii="Times New Roman" w:hAnsi="Times New Roman" w:eastAsia="仿宋_GB2312" w:cs="Times New Roman"/>
                <w:color w:val="auto"/>
                <w:kern w:val="2"/>
                <w:sz w:val="24"/>
                <w:szCs w:val="22"/>
              </w:rPr>
              <w:t>台</w:t>
            </w:r>
          </w:p>
        </w:tc>
      </w:tr>
      <w:tr>
        <w:tblPrEx>
          <w:tblCellMar>
            <w:top w:w="0" w:type="dxa"/>
            <w:left w:w="108" w:type="dxa"/>
            <w:bottom w:w="0" w:type="dxa"/>
            <w:right w:w="108" w:type="dxa"/>
          </w:tblCellMar>
        </w:tblPrEx>
        <w:trPr>
          <w:trHeight w:val="315" w:hRule="atLeast"/>
        </w:trPr>
        <w:tc>
          <w:tcPr>
            <w:tcW w:w="780" w:type="dxa"/>
            <w:tcBorders>
              <w:top w:val="nil"/>
              <w:left w:val="single" w:color="000000" w:sz="8" w:space="0"/>
              <w:bottom w:val="single" w:color="000000" w:sz="8" w:space="0"/>
              <w:right w:val="single" w:color="000000" w:sz="8" w:space="0"/>
            </w:tcBorders>
            <w:noWrap w:val="0"/>
            <w:vAlign w:val="center"/>
          </w:tcPr>
          <w:p>
            <w:pPr>
              <w:snapToGrid w:val="0"/>
              <w:spacing w:line="480" w:lineRule="exact"/>
              <w:jc w:val="center"/>
              <w:rPr>
                <w:rFonts w:hint="eastAsia"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lang w:val="en-US" w:eastAsia="zh-CN"/>
              </w:rPr>
              <w:t>1</w:t>
            </w:r>
          </w:p>
        </w:tc>
        <w:tc>
          <w:tcPr>
            <w:tcW w:w="3705" w:type="dxa"/>
            <w:tcBorders>
              <w:top w:val="nil"/>
              <w:left w:val="nil"/>
              <w:bottom w:val="single" w:color="000000" w:sz="8" w:space="0"/>
              <w:right w:val="single" w:color="000000" w:sz="8" w:space="0"/>
            </w:tcBorders>
            <w:noWrap w:val="0"/>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低值易耗品更换</w:t>
            </w:r>
          </w:p>
        </w:tc>
        <w:tc>
          <w:tcPr>
            <w:tcW w:w="853" w:type="dxa"/>
            <w:tcBorders>
              <w:top w:val="nil"/>
              <w:left w:val="nil"/>
              <w:bottom w:val="single" w:color="000000" w:sz="8" w:space="0"/>
              <w:right w:val="single" w:color="000000" w:sz="8" w:space="0"/>
            </w:tcBorders>
            <w:noWrap w:val="0"/>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批</w:t>
            </w:r>
          </w:p>
        </w:tc>
        <w:tc>
          <w:tcPr>
            <w:tcW w:w="887" w:type="dxa"/>
            <w:tcBorders>
              <w:top w:val="nil"/>
              <w:left w:val="nil"/>
              <w:bottom w:val="single" w:color="000000" w:sz="8" w:space="0"/>
              <w:right w:val="single" w:color="000000" w:sz="8" w:space="0"/>
            </w:tcBorders>
            <w:noWrap w:val="0"/>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1</w:t>
            </w:r>
          </w:p>
        </w:tc>
        <w:tc>
          <w:tcPr>
            <w:tcW w:w="4108" w:type="dxa"/>
            <w:tcBorders>
              <w:top w:val="nil"/>
              <w:left w:val="nil"/>
              <w:bottom w:val="single" w:color="000000" w:sz="8" w:space="0"/>
              <w:right w:val="single" w:color="000000" w:sz="8" w:space="0"/>
            </w:tcBorders>
            <w:noWrap w:val="0"/>
            <w:vAlign w:val="center"/>
          </w:tcPr>
          <w:p>
            <w:pPr>
              <w:snapToGrid w:val="0"/>
              <w:spacing w:line="480" w:lineRule="exact"/>
              <w:ind w:firstLine="480" w:firstLineChars="200"/>
              <w:jc w:val="center"/>
              <w:rPr>
                <w:rFonts w:ascii="Times New Roman" w:hAnsi="Times New Roman" w:eastAsia="仿宋_GB2312" w:cs="Times New Roman"/>
                <w:color w:val="auto"/>
                <w:kern w:val="2"/>
                <w:sz w:val="24"/>
                <w:szCs w:val="22"/>
              </w:rPr>
            </w:pPr>
          </w:p>
        </w:tc>
      </w:tr>
      <w:tr>
        <w:tblPrEx>
          <w:tblCellMar>
            <w:top w:w="0" w:type="dxa"/>
            <w:left w:w="108" w:type="dxa"/>
            <w:bottom w:w="0" w:type="dxa"/>
            <w:right w:w="108" w:type="dxa"/>
          </w:tblCellMar>
        </w:tblPrEx>
        <w:trPr>
          <w:trHeight w:val="315" w:hRule="atLeast"/>
        </w:trPr>
        <w:tc>
          <w:tcPr>
            <w:tcW w:w="780" w:type="dxa"/>
            <w:tcBorders>
              <w:top w:val="nil"/>
              <w:left w:val="single" w:color="000000" w:sz="8" w:space="0"/>
              <w:bottom w:val="single" w:color="000000" w:sz="8" w:space="0"/>
              <w:right w:val="single" w:color="000000" w:sz="8" w:space="0"/>
            </w:tcBorders>
            <w:noWrap/>
            <w:vAlign w:val="center"/>
          </w:tcPr>
          <w:p>
            <w:pPr>
              <w:snapToGrid w:val="0"/>
              <w:spacing w:line="480" w:lineRule="exact"/>
              <w:jc w:val="center"/>
              <w:rPr>
                <w:rFonts w:hint="eastAsia"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rPr>
              <w:t>1</w:t>
            </w:r>
            <w:r>
              <w:rPr>
                <w:rFonts w:hint="eastAsia" w:ascii="Times New Roman" w:hAnsi="Times New Roman" w:eastAsia="仿宋_GB2312" w:cs="Times New Roman"/>
                <w:color w:val="auto"/>
                <w:kern w:val="2"/>
                <w:sz w:val="24"/>
                <w:szCs w:val="22"/>
                <w:lang w:val="en-US" w:eastAsia="zh-CN"/>
              </w:rPr>
              <w:t>2</w:t>
            </w:r>
          </w:p>
        </w:tc>
        <w:tc>
          <w:tcPr>
            <w:tcW w:w="3705"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其他不可预见费用</w:t>
            </w:r>
          </w:p>
        </w:tc>
        <w:tc>
          <w:tcPr>
            <w:tcW w:w="853"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项</w:t>
            </w:r>
          </w:p>
        </w:tc>
        <w:tc>
          <w:tcPr>
            <w:tcW w:w="887" w:type="dxa"/>
            <w:tcBorders>
              <w:top w:val="nil"/>
              <w:left w:val="nil"/>
              <w:bottom w:val="single" w:color="000000" w:sz="8" w:space="0"/>
              <w:right w:val="single" w:color="000000" w:sz="8" w:space="0"/>
            </w:tcBorders>
            <w:noWrap/>
            <w:vAlign w:val="center"/>
          </w:tcPr>
          <w:p>
            <w:pPr>
              <w:snapToGrid w:val="0"/>
              <w:spacing w:line="480" w:lineRule="exact"/>
              <w:ind w:firstLine="480" w:firstLineChars="200"/>
              <w:jc w:val="center"/>
              <w:rPr>
                <w:rFonts w:ascii="Times New Roman" w:hAnsi="Times New Roman" w:eastAsia="仿宋_GB2312" w:cs="Times New Roman"/>
                <w:color w:val="auto"/>
                <w:kern w:val="2"/>
                <w:sz w:val="24"/>
                <w:szCs w:val="22"/>
              </w:rPr>
            </w:pPr>
          </w:p>
        </w:tc>
        <w:tc>
          <w:tcPr>
            <w:tcW w:w="4108"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根据现场实际情况自行添加</w:t>
            </w:r>
          </w:p>
        </w:tc>
      </w:tr>
      <w:tr>
        <w:tblPrEx>
          <w:tblCellMar>
            <w:top w:w="0" w:type="dxa"/>
            <w:left w:w="108" w:type="dxa"/>
            <w:bottom w:w="0" w:type="dxa"/>
            <w:right w:w="108" w:type="dxa"/>
          </w:tblCellMar>
        </w:tblPrEx>
        <w:trPr>
          <w:trHeight w:val="315" w:hRule="atLeast"/>
        </w:trPr>
        <w:tc>
          <w:tcPr>
            <w:tcW w:w="780" w:type="dxa"/>
            <w:tcBorders>
              <w:top w:val="nil"/>
              <w:left w:val="single" w:color="000000" w:sz="8" w:space="0"/>
              <w:bottom w:val="single" w:color="000000" w:sz="8" w:space="0"/>
              <w:right w:val="single" w:color="000000" w:sz="8" w:space="0"/>
            </w:tcBorders>
            <w:noWrap/>
            <w:vAlign w:val="center"/>
          </w:tcPr>
          <w:p>
            <w:pPr>
              <w:snapToGrid w:val="0"/>
              <w:spacing w:line="480" w:lineRule="exact"/>
              <w:jc w:val="center"/>
              <w:rPr>
                <w:rFonts w:hint="default" w:ascii="Times New Roman" w:hAnsi="Times New Roman" w:eastAsia="仿宋_GB2312" w:cs="Times New Roman"/>
                <w:color w:val="auto"/>
                <w:kern w:val="2"/>
                <w:sz w:val="24"/>
                <w:szCs w:val="22"/>
                <w:lang w:val="en-US" w:eastAsia="zh-CN"/>
              </w:rPr>
            </w:pPr>
            <w:r>
              <w:rPr>
                <w:rFonts w:hint="eastAsia" w:ascii="Times New Roman" w:hAnsi="Times New Roman" w:eastAsia="仿宋_GB2312" w:cs="Times New Roman"/>
                <w:color w:val="auto"/>
                <w:kern w:val="2"/>
                <w:sz w:val="24"/>
                <w:szCs w:val="22"/>
                <w:lang w:val="en-US" w:eastAsia="zh-CN"/>
              </w:rPr>
              <w:t>13</w:t>
            </w:r>
          </w:p>
        </w:tc>
        <w:tc>
          <w:tcPr>
            <w:tcW w:w="3705"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未尽事宜自行补充</w:t>
            </w:r>
          </w:p>
        </w:tc>
        <w:tc>
          <w:tcPr>
            <w:tcW w:w="853"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p>
        </w:tc>
        <w:tc>
          <w:tcPr>
            <w:tcW w:w="887" w:type="dxa"/>
            <w:tcBorders>
              <w:top w:val="nil"/>
              <w:left w:val="nil"/>
              <w:bottom w:val="single" w:color="000000" w:sz="8" w:space="0"/>
              <w:right w:val="single" w:color="000000" w:sz="8" w:space="0"/>
            </w:tcBorders>
            <w:noWrap/>
            <w:vAlign w:val="center"/>
          </w:tcPr>
          <w:p>
            <w:pPr>
              <w:snapToGrid w:val="0"/>
              <w:spacing w:line="480" w:lineRule="exact"/>
              <w:ind w:firstLine="480" w:firstLineChars="200"/>
              <w:jc w:val="center"/>
              <w:rPr>
                <w:rFonts w:ascii="Times New Roman" w:hAnsi="Times New Roman" w:eastAsia="仿宋_GB2312" w:cs="Times New Roman"/>
                <w:color w:val="auto"/>
                <w:kern w:val="2"/>
                <w:sz w:val="24"/>
                <w:szCs w:val="22"/>
              </w:rPr>
            </w:pPr>
          </w:p>
        </w:tc>
        <w:tc>
          <w:tcPr>
            <w:tcW w:w="4108" w:type="dxa"/>
            <w:tcBorders>
              <w:top w:val="nil"/>
              <w:left w:val="nil"/>
              <w:bottom w:val="single" w:color="000000" w:sz="8" w:space="0"/>
              <w:right w:val="single" w:color="000000" w:sz="8" w:space="0"/>
            </w:tcBorders>
            <w:noWrap/>
            <w:vAlign w:val="center"/>
          </w:tcPr>
          <w:p>
            <w:pPr>
              <w:snapToGrid w:val="0"/>
              <w:spacing w:line="480" w:lineRule="exact"/>
              <w:jc w:val="center"/>
              <w:rPr>
                <w:rFonts w:ascii="Times New Roman" w:hAnsi="Times New Roman" w:eastAsia="仿宋_GB2312" w:cs="Times New Roman"/>
                <w:color w:val="auto"/>
                <w:kern w:val="2"/>
                <w:sz w:val="24"/>
                <w:szCs w:val="22"/>
              </w:rPr>
            </w:pPr>
            <w:r>
              <w:rPr>
                <w:rFonts w:hint="eastAsia" w:ascii="Times New Roman" w:hAnsi="Times New Roman" w:eastAsia="仿宋_GB2312" w:cs="Times New Roman"/>
                <w:color w:val="auto"/>
                <w:kern w:val="2"/>
                <w:sz w:val="24"/>
                <w:szCs w:val="22"/>
              </w:rPr>
              <w:t>根据屏障设施运行需要自行添加</w:t>
            </w:r>
          </w:p>
        </w:tc>
      </w:tr>
    </w:tbl>
    <w:p>
      <w:pPr>
        <w:snapToGrid w:val="0"/>
        <w:spacing w:line="480" w:lineRule="exact"/>
        <w:jc w:val="left"/>
        <w:rPr>
          <w:rFonts w:ascii="Times New Roman" w:hAnsi="Times New Roman" w:eastAsia="仿宋_GB2312" w:cs="Times New Roman"/>
          <w:color w:val="auto"/>
          <w:kern w:val="2"/>
          <w:sz w:val="32"/>
          <w:szCs w:val="28"/>
        </w:rPr>
      </w:pP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lang w:eastAsia="zh-CN"/>
        </w:rPr>
        <w:t>（三）</w:t>
      </w:r>
      <w:r>
        <w:rPr>
          <w:rFonts w:hint="eastAsia" w:ascii="Times New Roman" w:hAnsi="Times New Roman" w:eastAsia="仿宋_GB2312" w:cs="Times New Roman"/>
          <w:color w:val="auto"/>
          <w:kern w:val="2"/>
          <w:sz w:val="32"/>
          <w:szCs w:val="28"/>
        </w:rPr>
        <w:t>、屏障设施运行维保服务要求</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ascii="Times New Roman" w:hAnsi="Times New Roman" w:eastAsia="仿宋_GB2312" w:cs="Times New Roman"/>
          <w:color w:val="auto"/>
          <w:kern w:val="2"/>
          <w:sz w:val="32"/>
          <w:szCs w:val="28"/>
        </w:rPr>
        <w:t>1、</w:t>
      </w:r>
      <w:r>
        <w:rPr>
          <w:rFonts w:hint="eastAsia" w:ascii="Times New Roman" w:hAnsi="Times New Roman" w:eastAsia="仿宋_GB2312" w:cs="Times New Roman"/>
          <w:color w:val="auto"/>
          <w:kern w:val="2"/>
          <w:sz w:val="32"/>
          <w:szCs w:val="28"/>
        </w:rPr>
        <w:t>在入驻初期整理相关设备资料，建立相关档案；</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ascii="Times New Roman" w:hAnsi="Times New Roman" w:eastAsia="仿宋_GB2312" w:cs="Times New Roman"/>
          <w:color w:val="auto"/>
          <w:kern w:val="2"/>
          <w:sz w:val="32"/>
          <w:szCs w:val="28"/>
        </w:rPr>
        <w:t>2</w:t>
      </w:r>
      <w:r>
        <w:rPr>
          <w:rFonts w:hint="eastAsia" w:ascii="Times New Roman" w:hAnsi="Times New Roman" w:eastAsia="仿宋_GB2312" w:cs="Times New Roman"/>
          <w:color w:val="auto"/>
          <w:kern w:val="2"/>
          <w:sz w:val="32"/>
          <w:szCs w:val="28"/>
        </w:rPr>
        <w:t>、所有的管道阀门、空开、配电柜悬挂相应标签挂牌；</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lang w:val="en-US" w:eastAsia="zh-CN"/>
        </w:rPr>
        <w:t>3</w:t>
      </w:r>
      <w:r>
        <w:rPr>
          <w:rFonts w:hint="eastAsia" w:ascii="Times New Roman" w:hAnsi="Times New Roman" w:eastAsia="仿宋_GB2312" w:cs="Times New Roman"/>
          <w:color w:val="auto"/>
          <w:kern w:val="2"/>
          <w:sz w:val="32"/>
          <w:szCs w:val="28"/>
        </w:rPr>
        <w:t>、制定月度及年度维护保养计划并请甲方确认；</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lang w:val="en-US" w:eastAsia="zh-CN"/>
        </w:rPr>
        <w:t>4</w:t>
      </w:r>
      <w:r>
        <w:rPr>
          <w:rFonts w:hint="eastAsia" w:ascii="Times New Roman" w:hAnsi="Times New Roman" w:eastAsia="仿宋_GB2312" w:cs="Times New Roman"/>
          <w:color w:val="auto"/>
          <w:kern w:val="2"/>
          <w:sz w:val="32"/>
          <w:szCs w:val="28"/>
        </w:rPr>
        <w:t>、建立设施设备运行维护标准操作规程及规章制度；</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lang w:val="en-US" w:eastAsia="zh-CN"/>
        </w:rPr>
        <w:t>5</w:t>
      </w:r>
      <w:r>
        <w:rPr>
          <w:rFonts w:hint="eastAsia" w:ascii="Times New Roman" w:hAnsi="Times New Roman" w:eastAsia="仿宋_GB2312" w:cs="Times New Roman"/>
          <w:color w:val="auto"/>
          <w:kern w:val="2"/>
          <w:sz w:val="32"/>
          <w:szCs w:val="28"/>
        </w:rPr>
        <w:t>、按时参加甲方例会，及时交流并解决日常管理中出现的问题。</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lang w:eastAsia="zh-CN"/>
        </w:rPr>
        <w:t>（四）</w:t>
      </w:r>
      <w:r>
        <w:rPr>
          <w:rFonts w:hint="eastAsia" w:ascii="Times New Roman" w:hAnsi="Times New Roman" w:eastAsia="仿宋_GB2312" w:cs="Times New Roman"/>
          <w:color w:val="auto"/>
          <w:kern w:val="2"/>
          <w:sz w:val="32"/>
          <w:szCs w:val="28"/>
        </w:rPr>
        <w:t>、注意事项</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1、维保服务开始前，供需双方共同查勘现场，确保屏障设施（系统处于正常使用状态，并共同签署接收表。</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2、年度维保服务实行费用包干，请各</w:t>
      </w:r>
      <w:r>
        <w:rPr>
          <w:rFonts w:hint="eastAsia" w:ascii="Times New Roman" w:hAnsi="Times New Roman" w:eastAsia="仿宋_GB2312" w:cs="Times New Roman"/>
          <w:color w:val="auto"/>
          <w:kern w:val="2"/>
          <w:sz w:val="32"/>
          <w:szCs w:val="28"/>
          <w:lang w:eastAsia="zh-CN"/>
        </w:rPr>
        <w:t>磋商</w:t>
      </w:r>
      <w:r>
        <w:rPr>
          <w:rFonts w:hint="eastAsia" w:ascii="Times New Roman" w:hAnsi="Times New Roman" w:eastAsia="仿宋_GB2312" w:cs="Times New Roman"/>
          <w:color w:val="auto"/>
          <w:kern w:val="2"/>
          <w:sz w:val="32"/>
          <w:szCs w:val="28"/>
        </w:rPr>
        <w:t>单位按上述清单提供服务，并承担未列出项目及不可预见项目费用。</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3、</w:t>
      </w:r>
      <w:r>
        <w:rPr>
          <w:rFonts w:hint="eastAsia" w:ascii="Times New Roman" w:hAnsi="Times New Roman" w:eastAsia="仿宋_GB2312" w:cs="Times New Roman"/>
          <w:color w:val="auto"/>
          <w:kern w:val="2"/>
          <w:sz w:val="32"/>
          <w:szCs w:val="28"/>
          <w:lang w:eastAsia="zh-CN"/>
        </w:rPr>
        <w:t>供应商</w:t>
      </w:r>
      <w:r>
        <w:rPr>
          <w:rFonts w:ascii="Times New Roman" w:hAnsi="Times New Roman" w:eastAsia="仿宋_GB2312" w:cs="Times New Roman"/>
          <w:color w:val="auto"/>
          <w:kern w:val="2"/>
          <w:sz w:val="32"/>
          <w:szCs w:val="28"/>
        </w:rPr>
        <w:t>需</w:t>
      </w:r>
      <w:r>
        <w:rPr>
          <w:rFonts w:hint="eastAsia" w:ascii="Times New Roman" w:hAnsi="Times New Roman" w:eastAsia="仿宋_GB2312" w:cs="Times New Roman"/>
          <w:color w:val="auto"/>
          <w:kern w:val="2"/>
          <w:sz w:val="32"/>
          <w:szCs w:val="28"/>
        </w:rPr>
        <w:t>确保有稳定的专业</w:t>
      </w:r>
      <w:r>
        <w:rPr>
          <w:rFonts w:hint="eastAsia" w:ascii="Times New Roman" w:hAnsi="Times New Roman" w:eastAsia="仿宋_GB2312" w:cs="Times New Roman"/>
          <w:color w:val="auto"/>
          <w:kern w:val="2"/>
          <w:sz w:val="32"/>
          <w:szCs w:val="28"/>
          <w:lang w:eastAsia="zh-CN"/>
        </w:rPr>
        <w:t>维护</w:t>
      </w:r>
      <w:r>
        <w:rPr>
          <w:rFonts w:hint="eastAsia" w:ascii="Times New Roman" w:hAnsi="Times New Roman" w:eastAsia="仿宋_GB2312" w:cs="Times New Roman"/>
          <w:color w:val="auto"/>
          <w:kern w:val="2"/>
          <w:sz w:val="32"/>
          <w:szCs w:val="28"/>
        </w:rPr>
        <w:t>人员配置及所需配件等</w:t>
      </w:r>
      <w:r>
        <w:rPr>
          <w:rFonts w:ascii="Times New Roman" w:hAnsi="Times New Roman" w:eastAsia="仿宋_GB2312" w:cs="Times New Roman"/>
          <w:color w:val="auto"/>
          <w:kern w:val="2"/>
          <w:sz w:val="32"/>
          <w:szCs w:val="28"/>
        </w:rPr>
        <w:t>。</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ascii="Times New Roman" w:hAnsi="Times New Roman" w:eastAsia="仿宋_GB2312" w:cs="Times New Roman"/>
          <w:color w:val="auto"/>
          <w:kern w:val="2"/>
          <w:sz w:val="32"/>
          <w:szCs w:val="28"/>
        </w:rPr>
        <w:t>4、</w:t>
      </w:r>
      <w:r>
        <w:rPr>
          <w:rFonts w:hint="eastAsia" w:ascii="Times New Roman" w:hAnsi="Times New Roman" w:eastAsia="仿宋_GB2312" w:cs="Times New Roman"/>
          <w:color w:val="auto"/>
          <w:kern w:val="2"/>
          <w:sz w:val="32"/>
          <w:szCs w:val="28"/>
          <w:lang w:eastAsia="zh-CN"/>
        </w:rPr>
        <w:t>供应商</w:t>
      </w:r>
      <w:r>
        <w:rPr>
          <w:rFonts w:hint="eastAsia" w:ascii="Times New Roman" w:hAnsi="Times New Roman" w:eastAsia="仿宋_GB2312" w:cs="Times New Roman"/>
          <w:color w:val="auto"/>
          <w:kern w:val="2"/>
          <w:sz w:val="32"/>
          <w:szCs w:val="28"/>
        </w:rPr>
        <w:t>须对实验动物中心</w:t>
      </w:r>
      <w:r>
        <w:rPr>
          <w:rFonts w:hint="eastAsia" w:ascii="Times New Roman" w:hAnsi="Times New Roman" w:eastAsia="仿宋_GB2312" w:cs="Times New Roman"/>
          <w:color w:val="auto"/>
          <w:kern w:val="2"/>
          <w:sz w:val="32"/>
          <w:szCs w:val="28"/>
          <w:lang w:eastAsia="zh-CN"/>
        </w:rPr>
        <w:t>主楼</w:t>
      </w:r>
      <w:r>
        <w:rPr>
          <w:rFonts w:hint="eastAsia" w:ascii="Times New Roman" w:hAnsi="Times New Roman" w:eastAsia="仿宋_GB2312" w:cs="Times New Roman"/>
          <w:color w:val="auto"/>
          <w:kern w:val="2"/>
          <w:sz w:val="32"/>
          <w:szCs w:val="28"/>
        </w:rPr>
        <w:t>屏障设施的正常运行负责。</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hint="eastAsia" w:ascii="Times New Roman" w:hAnsi="Times New Roman" w:eastAsia="仿宋_GB2312" w:cs="Times New Roman"/>
          <w:color w:val="auto"/>
          <w:kern w:val="2"/>
          <w:sz w:val="32"/>
          <w:szCs w:val="28"/>
        </w:rPr>
        <w:t>5、如</w:t>
      </w:r>
      <w:r>
        <w:rPr>
          <w:rFonts w:hint="eastAsia" w:ascii="Times New Roman" w:hAnsi="Times New Roman" w:eastAsia="仿宋_GB2312" w:cs="Times New Roman"/>
          <w:color w:val="auto"/>
          <w:kern w:val="2"/>
          <w:sz w:val="32"/>
          <w:szCs w:val="28"/>
          <w:lang w:eastAsia="zh-CN"/>
        </w:rPr>
        <w:t>供应商</w:t>
      </w:r>
      <w:r>
        <w:rPr>
          <w:rFonts w:hint="eastAsia" w:ascii="Times New Roman" w:hAnsi="Times New Roman" w:eastAsia="仿宋_GB2312" w:cs="Times New Roman"/>
          <w:color w:val="auto"/>
          <w:kern w:val="2"/>
          <w:sz w:val="32"/>
          <w:szCs w:val="28"/>
        </w:rPr>
        <w:t>不能履行相关职责，</w:t>
      </w:r>
      <w:r>
        <w:rPr>
          <w:rFonts w:hint="eastAsia" w:ascii="Times New Roman" w:hAnsi="Times New Roman" w:eastAsia="仿宋_GB2312" w:cs="Times New Roman"/>
          <w:color w:val="auto"/>
          <w:kern w:val="2"/>
          <w:sz w:val="32"/>
          <w:szCs w:val="28"/>
          <w:lang w:eastAsia="zh-CN"/>
        </w:rPr>
        <w:t>陆军军医大学基础医学院</w:t>
      </w:r>
      <w:r>
        <w:rPr>
          <w:rFonts w:hint="eastAsia" w:ascii="Times New Roman" w:hAnsi="Times New Roman" w:eastAsia="仿宋_GB2312" w:cs="Times New Roman"/>
          <w:color w:val="auto"/>
          <w:kern w:val="2"/>
          <w:sz w:val="32"/>
          <w:szCs w:val="28"/>
        </w:rPr>
        <w:t>有权委托第三方进行维保服务，该费用在成交供应商维保费中扣除；情节严重的，影响正常运行时，</w:t>
      </w:r>
      <w:r>
        <w:rPr>
          <w:rFonts w:hint="eastAsia" w:ascii="Times New Roman" w:hAnsi="Times New Roman" w:eastAsia="仿宋_GB2312" w:cs="Times New Roman"/>
          <w:color w:val="auto"/>
          <w:kern w:val="2"/>
          <w:sz w:val="32"/>
          <w:szCs w:val="28"/>
          <w:lang w:eastAsia="zh-CN"/>
        </w:rPr>
        <w:t>陆军军医大学基础医学院实验动物中心</w:t>
      </w:r>
      <w:r>
        <w:rPr>
          <w:rFonts w:hint="eastAsia" w:ascii="Times New Roman" w:hAnsi="Times New Roman" w:eastAsia="仿宋_GB2312" w:cs="Times New Roman"/>
          <w:color w:val="auto"/>
          <w:kern w:val="2"/>
          <w:sz w:val="32"/>
          <w:szCs w:val="28"/>
        </w:rPr>
        <w:t>有权终止合同。</w:t>
      </w:r>
    </w:p>
    <w:p>
      <w:pPr>
        <w:numPr>
          <w:ilvl w:val="0"/>
          <w:numId w:val="3"/>
        </w:numPr>
        <w:adjustRightInd w:val="0"/>
        <w:snapToGrid w:val="0"/>
        <w:spacing w:line="480" w:lineRule="exact"/>
        <w:ind w:left="0" w:firstLine="640" w:firstLineChars="200"/>
        <w:rPr>
          <w:rFonts w:ascii="Times New Roman" w:hAnsi="Times New Roman" w:eastAsia="黑体" w:cs="Times New Roman"/>
          <w:color w:val="auto"/>
          <w:kern w:val="2"/>
          <w:sz w:val="32"/>
          <w:szCs w:val="32"/>
        </w:rPr>
      </w:pPr>
      <w:r>
        <w:rPr>
          <w:rFonts w:ascii="Times New Roman" w:hAnsi="Times New Roman" w:eastAsia="黑体" w:cs="Times New Roman"/>
          <w:color w:val="auto"/>
          <w:kern w:val="2"/>
          <w:sz w:val="32"/>
          <w:szCs w:val="32"/>
        </w:rPr>
        <w:t>商务需求</w:t>
      </w:r>
    </w:p>
    <w:p>
      <w:pPr>
        <w:adjustRightInd w:val="0"/>
        <w:snapToGrid w:val="0"/>
        <w:spacing w:line="480" w:lineRule="exact"/>
        <w:ind w:firstLine="560" w:firstLineChars="200"/>
        <w:rPr>
          <w:rFonts w:ascii="Times New Roman" w:hAnsi="Times New Roman" w:eastAsia="楷体_GB2312" w:cs="Times New Roman"/>
          <w:color w:val="auto"/>
          <w:kern w:val="2"/>
          <w:sz w:val="32"/>
          <w:szCs w:val="28"/>
        </w:rPr>
      </w:pPr>
      <w:r>
        <w:rPr>
          <w:rFonts w:ascii="Times New Roman" w:hAnsi="Times New Roman" w:eastAsia="楷体_GB2312" w:cs="Times New Roman"/>
          <w:color w:val="auto"/>
          <w:kern w:val="2"/>
          <w:sz w:val="28"/>
          <w:szCs w:val="28"/>
        </w:rPr>
        <w:t>（一）实施要求</w:t>
      </w:r>
    </w:p>
    <w:p>
      <w:pPr>
        <w:snapToGrid w:val="0"/>
        <w:spacing w:line="480" w:lineRule="exact"/>
        <w:ind w:firstLine="640" w:firstLineChars="200"/>
        <w:jc w:val="left"/>
        <w:rPr>
          <w:rFonts w:hint="eastAsia" w:ascii="Times New Roman" w:hAnsi="Times New Roman" w:eastAsia="仿宋_GB2312" w:cs="Times New Roman"/>
          <w:color w:val="auto"/>
          <w:kern w:val="2"/>
          <w:sz w:val="28"/>
          <w:szCs w:val="28"/>
          <w:lang w:eastAsia="zh-CN"/>
        </w:rPr>
      </w:pPr>
      <w:r>
        <w:rPr>
          <w:rFonts w:ascii="Times New Roman" w:hAnsi="Times New Roman" w:eastAsia="仿宋_GB2312" w:cs="Times New Roman"/>
          <w:color w:val="auto"/>
          <w:kern w:val="2"/>
          <w:sz w:val="32"/>
          <w:szCs w:val="28"/>
        </w:rPr>
        <w:t>1.实施时间：</w:t>
      </w:r>
      <w:r>
        <w:rPr>
          <w:rFonts w:hint="eastAsia" w:ascii="Times New Roman" w:hAnsi="Times New Roman" w:eastAsia="仿宋_GB2312" w:cs="Times New Roman"/>
          <w:color w:val="auto"/>
          <w:kern w:val="2"/>
          <w:sz w:val="32"/>
          <w:szCs w:val="28"/>
        </w:rPr>
        <w:t>20</w:t>
      </w:r>
      <w:r>
        <w:rPr>
          <w:rFonts w:hint="eastAsia" w:ascii="Times New Roman" w:hAnsi="Times New Roman" w:eastAsia="仿宋_GB2312" w:cs="Times New Roman"/>
          <w:color w:val="auto"/>
          <w:kern w:val="2"/>
          <w:sz w:val="32"/>
          <w:szCs w:val="28"/>
          <w:lang w:val="en-US" w:eastAsia="zh-CN"/>
        </w:rPr>
        <w:t>24</w:t>
      </w:r>
      <w:r>
        <w:rPr>
          <w:rFonts w:hint="eastAsia" w:ascii="Times New Roman" w:hAnsi="Times New Roman" w:eastAsia="仿宋_GB2312" w:cs="Times New Roman"/>
          <w:color w:val="auto"/>
          <w:kern w:val="2"/>
          <w:sz w:val="32"/>
          <w:szCs w:val="28"/>
        </w:rPr>
        <w:t>年</w:t>
      </w:r>
      <w:r>
        <w:rPr>
          <w:rFonts w:hint="eastAsia" w:ascii="Times New Roman" w:hAnsi="Times New Roman" w:eastAsia="仿宋_GB2312" w:cs="Times New Roman"/>
          <w:color w:val="auto"/>
          <w:kern w:val="2"/>
          <w:sz w:val="32"/>
          <w:szCs w:val="28"/>
          <w:lang w:val="en-US" w:eastAsia="zh-CN"/>
        </w:rPr>
        <w:t>9</w:t>
      </w:r>
      <w:r>
        <w:rPr>
          <w:rFonts w:hint="eastAsia" w:ascii="Times New Roman" w:hAnsi="Times New Roman" w:eastAsia="仿宋_GB2312" w:cs="Times New Roman"/>
          <w:color w:val="auto"/>
          <w:kern w:val="2"/>
          <w:sz w:val="32"/>
          <w:szCs w:val="28"/>
        </w:rPr>
        <w:t>月1日至202</w:t>
      </w:r>
      <w:r>
        <w:rPr>
          <w:rFonts w:hint="eastAsia" w:ascii="Times New Roman" w:hAnsi="Times New Roman" w:eastAsia="仿宋_GB2312" w:cs="Times New Roman"/>
          <w:color w:val="auto"/>
          <w:kern w:val="2"/>
          <w:sz w:val="32"/>
          <w:szCs w:val="28"/>
          <w:lang w:val="en-US" w:eastAsia="zh-CN"/>
        </w:rPr>
        <w:t>5</w:t>
      </w:r>
      <w:r>
        <w:rPr>
          <w:rFonts w:hint="eastAsia" w:ascii="Times New Roman" w:hAnsi="Times New Roman" w:eastAsia="仿宋_GB2312" w:cs="Times New Roman"/>
          <w:color w:val="auto"/>
          <w:kern w:val="2"/>
          <w:sz w:val="32"/>
          <w:szCs w:val="28"/>
        </w:rPr>
        <w:t>年</w:t>
      </w:r>
      <w:r>
        <w:rPr>
          <w:rFonts w:hint="eastAsia" w:ascii="Times New Roman" w:hAnsi="Times New Roman" w:eastAsia="仿宋_GB2312" w:cs="Times New Roman"/>
          <w:color w:val="auto"/>
          <w:kern w:val="2"/>
          <w:sz w:val="32"/>
          <w:szCs w:val="28"/>
          <w:lang w:val="en-US" w:eastAsia="zh-CN"/>
        </w:rPr>
        <w:t>8</w:t>
      </w:r>
      <w:r>
        <w:rPr>
          <w:rFonts w:hint="eastAsia" w:ascii="Times New Roman" w:hAnsi="Times New Roman" w:eastAsia="仿宋_GB2312" w:cs="Times New Roman"/>
          <w:color w:val="auto"/>
          <w:kern w:val="2"/>
          <w:sz w:val="32"/>
          <w:szCs w:val="28"/>
        </w:rPr>
        <w:t>月3</w:t>
      </w:r>
      <w:r>
        <w:rPr>
          <w:rFonts w:hint="eastAsia" w:ascii="Times New Roman" w:hAnsi="Times New Roman" w:eastAsia="仿宋_GB2312" w:cs="Times New Roman"/>
          <w:color w:val="auto"/>
          <w:kern w:val="2"/>
          <w:sz w:val="32"/>
          <w:szCs w:val="28"/>
          <w:lang w:val="en-US" w:eastAsia="zh-CN"/>
        </w:rPr>
        <w:t>1</w:t>
      </w:r>
      <w:r>
        <w:rPr>
          <w:rFonts w:hint="eastAsia" w:ascii="Times New Roman" w:hAnsi="Times New Roman" w:eastAsia="仿宋_GB2312" w:cs="Times New Roman"/>
          <w:color w:val="auto"/>
          <w:kern w:val="2"/>
          <w:sz w:val="32"/>
          <w:szCs w:val="28"/>
        </w:rPr>
        <w:t>日</w:t>
      </w:r>
      <w:r>
        <w:rPr>
          <w:rFonts w:hint="eastAsia" w:ascii="Times New Roman" w:hAnsi="Times New Roman" w:eastAsia="仿宋_GB2312" w:cs="Times New Roman"/>
          <w:color w:val="auto"/>
          <w:kern w:val="2"/>
          <w:sz w:val="32"/>
          <w:szCs w:val="28"/>
          <w:lang w:eastAsia="zh-CN"/>
        </w:rPr>
        <w:t>。</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ascii="Times New Roman" w:hAnsi="Times New Roman" w:eastAsia="仿宋_GB2312" w:cs="Times New Roman"/>
          <w:color w:val="auto"/>
          <w:kern w:val="2"/>
          <w:sz w:val="32"/>
          <w:szCs w:val="28"/>
        </w:rPr>
        <w:t>2.实施地点：</w:t>
      </w:r>
      <w:r>
        <w:rPr>
          <w:rFonts w:hint="eastAsia" w:ascii="Times New Roman" w:hAnsi="Times New Roman" w:eastAsia="仿宋_GB2312" w:cs="Times New Roman"/>
          <w:color w:val="auto"/>
          <w:kern w:val="2"/>
          <w:sz w:val="32"/>
          <w:szCs w:val="28"/>
        </w:rPr>
        <w:t>重庆市沙坪坝区高滩岩正街30号</w:t>
      </w:r>
      <w:r>
        <w:rPr>
          <w:rFonts w:ascii="Times New Roman" w:hAnsi="Times New Roman" w:eastAsia="仿宋_GB2312" w:cs="Times New Roman"/>
          <w:color w:val="auto"/>
          <w:kern w:val="2"/>
          <w:sz w:val="32"/>
          <w:szCs w:val="28"/>
        </w:rPr>
        <w:t>。</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ascii="Times New Roman" w:hAnsi="Times New Roman" w:eastAsia="仿宋_GB2312" w:cs="Times New Roman"/>
          <w:color w:val="auto"/>
          <w:kern w:val="2"/>
          <w:sz w:val="32"/>
          <w:szCs w:val="28"/>
        </w:rPr>
        <w:t>3.实施方式：成交人按照采购单位的订购数量，按需分批将货物送到采购人指定交货地点。</w:t>
      </w:r>
    </w:p>
    <w:p>
      <w:pPr>
        <w:adjustRightInd w:val="0"/>
        <w:snapToGrid w:val="0"/>
        <w:spacing w:line="480" w:lineRule="exact"/>
        <w:ind w:firstLine="560" w:firstLineChars="200"/>
        <w:rPr>
          <w:rFonts w:ascii="Times New Roman" w:hAnsi="Times New Roman" w:eastAsia="楷体_GB2312" w:cs="Times New Roman"/>
          <w:color w:val="auto"/>
          <w:kern w:val="2"/>
          <w:sz w:val="32"/>
          <w:szCs w:val="28"/>
        </w:rPr>
      </w:pPr>
      <w:r>
        <w:rPr>
          <w:rFonts w:ascii="Times New Roman" w:hAnsi="Times New Roman" w:eastAsia="楷体_GB2312" w:cs="Times New Roman"/>
          <w:color w:val="auto"/>
          <w:kern w:val="2"/>
          <w:sz w:val="28"/>
          <w:szCs w:val="28"/>
        </w:rPr>
        <w:t>（三）付款方式</w:t>
      </w:r>
    </w:p>
    <w:p>
      <w:pPr>
        <w:snapToGrid w:val="0"/>
        <w:spacing w:line="480" w:lineRule="exact"/>
        <w:jc w:val="left"/>
        <w:rPr>
          <w:rFonts w:hint="default" w:ascii="Times New Roman" w:hAnsi="Times New Roman" w:eastAsia="楷体_GB2312" w:cs="Times New Roman"/>
          <w:color w:val="auto"/>
          <w:kern w:val="2"/>
          <w:sz w:val="32"/>
          <w:szCs w:val="28"/>
          <w:lang w:val="en-US" w:eastAsia="zh-CN"/>
        </w:rPr>
      </w:pPr>
      <w:r>
        <w:rPr>
          <w:rFonts w:hint="eastAsia" w:ascii="Times New Roman" w:hAnsi="Times New Roman" w:eastAsia="楷体_GB2312" w:cs="Times New Roman"/>
          <w:color w:val="auto"/>
          <w:kern w:val="2"/>
          <w:sz w:val="28"/>
          <w:szCs w:val="28"/>
          <w:lang w:val="en-US" w:eastAsia="zh-CN"/>
        </w:rPr>
        <w:t xml:space="preserve">    </w:t>
      </w:r>
      <w:r>
        <w:rPr>
          <w:rFonts w:hint="eastAsia" w:ascii="Times New Roman" w:hAnsi="Times New Roman" w:eastAsia="仿宋_GB2312" w:cs="Times New Roman"/>
          <w:color w:val="auto"/>
          <w:kern w:val="2"/>
          <w:sz w:val="32"/>
          <w:szCs w:val="28"/>
          <w:lang w:eastAsia="zh-CN"/>
        </w:rPr>
        <w:t>合同签订后，乙方组织维保人员进场对设备进行首次维保，维护保养验收合格后，甲方向乙方支付合同金额的</w:t>
      </w:r>
      <w:r>
        <w:rPr>
          <w:rFonts w:hint="eastAsia" w:ascii="Times New Roman" w:hAnsi="Times New Roman" w:eastAsia="仿宋_GB2312" w:cs="Times New Roman"/>
          <w:color w:val="auto"/>
          <w:kern w:val="2"/>
          <w:sz w:val="32"/>
          <w:szCs w:val="28"/>
          <w:lang w:val="en-US" w:eastAsia="zh-CN"/>
        </w:rPr>
        <w:t>50%，半年后支付剩下的50%。</w:t>
      </w:r>
    </w:p>
    <w:p>
      <w:pPr>
        <w:snapToGrid w:val="0"/>
        <w:spacing w:line="480" w:lineRule="exact"/>
        <w:ind w:firstLine="560" w:firstLineChars="200"/>
        <w:jc w:val="left"/>
        <w:rPr>
          <w:rFonts w:ascii="Times New Roman" w:hAnsi="Times New Roman" w:eastAsia="仿宋_GB2312" w:cs="Times New Roman"/>
          <w:color w:val="auto"/>
          <w:kern w:val="2"/>
          <w:sz w:val="32"/>
          <w:szCs w:val="28"/>
        </w:rPr>
      </w:pPr>
      <w:r>
        <w:rPr>
          <w:rFonts w:ascii="Times New Roman" w:hAnsi="Times New Roman" w:eastAsia="楷体_GB2312" w:cs="Times New Roman"/>
          <w:color w:val="auto"/>
          <w:kern w:val="2"/>
          <w:sz w:val="28"/>
          <w:szCs w:val="28"/>
        </w:rPr>
        <w:t>（四）</w:t>
      </w:r>
      <w:r>
        <w:rPr>
          <w:rFonts w:ascii="Times New Roman" w:hAnsi="Times New Roman" w:eastAsia="仿宋_GB2312" w:cs="Times New Roman"/>
          <w:color w:val="auto"/>
          <w:kern w:val="2"/>
          <w:sz w:val="32"/>
          <w:szCs w:val="28"/>
        </w:rPr>
        <w:t>验收方式</w:t>
      </w:r>
    </w:p>
    <w:p>
      <w:pPr>
        <w:adjustRightInd w:val="0"/>
        <w:snapToGrid w:val="0"/>
        <w:spacing w:line="480" w:lineRule="exact"/>
        <w:ind w:firstLine="640" w:firstLineChars="200"/>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合同期满后，甲方和乙方人员共同对设备运行进行检查，各项运行参数正常为合格标准。</w:t>
      </w:r>
    </w:p>
    <w:p>
      <w:pPr>
        <w:adjustRightInd w:val="0"/>
        <w:snapToGrid w:val="0"/>
        <w:spacing w:line="480" w:lineRule="exact"/>
        <w:ind w:firstLine="560" w:firstLineChars="200"/>
        <w:rPr>
          <w:rFonts w:ascii="Times New Roman" w:hAnsi="Times New Roman" w:eastAsia="楷体_GB2312" w:cs="Times New Roman"/>
          <w:color w:val="auto"/>
          <w:kern w:val="2"/>
          <w:sz w:val="32"/>
          <w:szCs w:val="28"/>
        </w:rPr>
      </w:pPr>
      <w:r>
        <w:rPr>
          <w:rFonts w:ascii="Times New Roman" w:hAnsi="Times New Roman" w:eastAsia="楷体_GB2312" w:cs="Times New Roman"/>
          <w:color w:val="auto"/>
          <w:kern w:val="2"/>
          <w:sz w:val="28"/>
          <w:szCs w:val="28"/>
        </w:rPr>
        <w:t>（五）知识产权</w:t>
      </w:r>
    </w:p>
    <w:p>
      <w:pPr>
        <w:snapToGrid w:val="0"/>
        <w:spacing w:line="480" w:lineRule="exact"/>
        <w:ind w:firstLine="640" w:firstLineChars="200"/>
        <w:jc w:val="left"/>
        <w:rPr>
          <w:rFonts w:ascii="Times New Roman" w:hAnsi="Times New Roman" w:eastAsia="仿宋_GB2312" w:cs="Times New Roman"/>
          <w:color w:val="auto"/>
          <w:kern w:val="2"/>
          <w:sz w:val="32"/>
          <w:szCs w:val="28"/>
        </w:rPr>
      </w:pPr>
      <w:r>
        <w:rPr>
          <w:rFonts w:ascii="Times New Roman" w:hAnsi="Times New Roman" w:eastAsia="仿宋_GB2312" w:cs="Times New Roman"/>
          <w:color w:val="auto"/>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560" w:firstLineChars="200"/>
        <w:rPr>
          <w:rFonts w:ascii="Times New Roman" w:hAnsi="Times New Roman" w:eastAsia="楷体_GB2312" w:cs="Times New Roman"/>
          <w:color w:val="auto"/>
          <w:kern w:val="2"/>
          <w:sz w:val="32"/>
          <w:szCs w:val="28"/>
        </w:rPr>
      </w:pPr>
      <w:r>
        <w:rPr>
          <w:rFonts w:ascii="Times New Roman" w:hAnsi="Times New Roman" w:eastAsia="楷体_GB2312" w:cs="Times New Roman"/>
          <w:color w:val="auto"/>
          <w:kern w:val="2"/>
          <w:sz w:val="28"/>
          <w:szCs w:val="28"/>
        </w:rPr>
        <w:t>（六）其他</w:t>
      </w:r>
    </w:p>
    <w:p>
      <w:pPr>
        <w:snapToGrid w:val="0"/>
        <w:spacing w:line="480" w:lineRule="exact"/>
        <w:ind w:firstLine="560" w:firstLineChars="200"/>
        <w:textAlignment w:val="baseline"/>
        <w:rPr>
          <w:rFonts w:ascii="Times New Roman" w:hAnsi="Times New Roman" w:cs="Times New Roman"/>
          <w:color w:val="auto"/>
          <w:kern w:val="0"/>
          <w:sz w:val="28"/>
          <w:szCs w:val="24"/>
        </w:rPr>
        <w:sectPr>
          <w:headerReference r:id="rId5" w:type="default"/>
          <w:pgSz w:w="11906" w:h="16838"/>
          <w:pgMar w:top="2098" w:right="1474" w:bottom="1985" w:left="1588" w:header="851" w:footer="992" w:gutter="0"/>
          <w:cols w:space="425" w:num="1"/>
          <w:docGrid w:linePitch="312" w:charSpace="0"/>
        </w:sectPr>
      </w:pPr>
      <w:r>
        <w:rPr>
          <w:rFonts w:ascii="Times New Roman" w:hAnsi="Times New Roman" w:cs="Times New Roman"/>
          <w:color w:val="auto"/>
          <w:kern w:val="0"/>
          <w:sz w:val="28"/>
          <w:szCs w:val="24"/>
        </w:rPr>
        <w:t>……</w:t>
      </w:r>
    </w:p>
    <w:p>
      <w:pPr>
        <w:keepNext/>
        <w:keepLines/>
        <w:numPr>
          <w:ilvl w:val="0"/>
          <w:numId w:val="1"/>
        </w:numPr>
        <w:spacing w:before="340" w:after="330" w:line="360" w:lineRule="auto"/>
        <w:jc w:val="center"/>
        <w:outlineLvl w:val="0"/>
        <w:rPr>
          <w:rFonts w:ascii="Times New Roman" w:hAnsi="Times New Roman" w:eastAsia="方正小标宋简体" w:cs="Times New Roman"/>
          <w:color w:val="auto"/>
          <w:kern w:val="44"/>
          <w:sz w:val="44"/>
          <w:szCs w:val="28"/>
        </w:rPr>
      </w:pPr>
      <w:r>
        <w:rPr>
          <w:rFonts w:ascii="Times New Roman" w:hAnsi="Times New Roman" w:eastAsia="方正小标宋简体" w:cs="Times New Roman"/>
          <w:color w:val="auto"/>
          <w:kern w:val="44"/>
          <w:sz w:val="44"/>
          <w:szCs w:val="28"/>
        </w:rPr>
        <w:t>报价文件（报价方使用）</w:t>
      </w:r>
    </w:p>
    <w:tbl>
      <w:tblPr>
        <w:tblStyle w:val="5"/>
        <w:tblW w:w="5001" w:type="pct"/>
        <w:tblInd w:w="0" w:type="dxa"/>
        <w:tblLayout w:type="fixed"/>
        <w:tblCellMar>
          <w:top w:w="0" w:type="dxa"/>
          <w:left w:w="108" w:type="dxa"/>
          <w:bottom w:w="0" w:type="dxa"/>
          <w:right w:w="108" w:type="dxa"/>
        </w:tblCellMar>
      </w:tblPr>
      <w:tblGrid>
        <w:gridCol w:w="1134"/>
        <w:gridCol w:w="991"/>
        <w:gridCol w:w="353"/>
        <w:gridCol w:w="895"/>
        <w:gridCol w:w="1066"/>
        <w:gridCol w:w="430"/>
        <w:gridCol w:w="1060"/>
        <w:gridCol w:w="881"/>
        <w:gridCol w:w="623"/>
        <w:gridCol w:w="1629"/>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spacing w:line="360" w:lineRule="auto"/>
              <w:jc w:val="center"/>
              <w:textAlignment w:val="bottom"/>
              <w:rPr>
                <w:rFonts w:ascii="Times New Roman" w:hAnsi="Times New Roman" w:eastAsia="方正小标宋简体" w:cs="Times New Roman"/>
                <w:color w:val="auto"/>
                <w:kern w:val="2"/>
                <w:sz w:val="48"/>
                <w:szCs w:val="48"/>
                <w:u w:val="single"/>
              </w:rPr>
            </w:pPr>
            <w:r>
              <w:rPr>
                <w:rFonts w:ascii="Times New Roman" w:hAnsi="Times New Roman" w:eastAsia="方正小标宋简体" w:cs="Times New Roman"/>
                <w:i/>
                <w:iCs/>
                <w:color w:val="auto"/>
                <w:kern w:val="2"/>
                <w:sz w:val="48"/>
                <w:szCs w:val="48"/>
                <w:u w:val="single"/>
              </w:rPr>
              <w:t>（项目名称）</w:t>
            </w:r>
            <w:r>
              <w:rPr>
                <w:rFonts w:ascii="Times New Roman" w:hAnsi="Times New Roman" w:eastAsia="方正小标宋简体" w:cs="Times New Roman"/>
                <w:color w:val="auto"/>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color w:val="auto"/>
                <w:kern w:val="2"/>
                <w:sz w:val="48"/>
                <w:szCs w:val="48"/>
              </w:rPr>
            </w:pPr>
            <w:r>
              <w:rPr>
                <w:rFonts w:ascii="Times New Roman" w:hAnsi="Times New Roman" w:eastAsia="方正小标宋简体" w:cs="Times New Roman"/>
                <w:color w:val="auto"/>
                <w:kern w:val="0"/>
                <w:sz w:val="48"/>
                <w:szCs w:val="48"/>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color w:val="auto"/>
                <w:kern w:val="2"/>
                <w:sz w:val="24"/>
                <w:szCs w:val="24"/>
              </w:rPr>
            </w:pPr>
          </w:p>
        </w:tc>
        <w:tc>
          <w:tcPr>
            <w:tcW w:w="588"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color w:val="auto"/>
                <w:kern w:val="2"/>
                <w:sz w:val="24"/>
                <w:szCs w:val="24"/>
              </w:rPr>
            </w:pPr>
          </w:p>
        </w:tc>
        <w:tc>
          <w:tcPr>
            <w:tcW w:w="822"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color w:val="auto"/>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color w:val="auto"/>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color w:val="auto"/>
                <w:kern w:val="2"/>
                <w:sz w:val="24"/>
                <w:szCs w:val="24"/>
              </w:rPr>
            </w:pPr>
            <w:r>
              <w:rPr>
                <w:rFonts w:ascii="Times New Roman" w:hAnsi="Times New Roman" w:cs="Times New Roman"/>
                <w:color w:val="auto"/>
                <w:kern w:val="0"/>
                <w:sz w:val="24"/>
                <w:szCs w:val="24"/>
              </w:rPr>
              <w:t>单价/元</w:t>
            </w:r>
          </w:p>
        </w:tc>
      </w:tr>
      <w:tr>
        <w:tblPrEx>
          <w:tblCellMar>
            <w:top w:w="0" w:type="dxa"/>
            <w:left w:w="108" w:type="dxa"/>
            <w:bottom w:w="0" w:type="dxa"/>
            <w:right w:w="108" w:type="dxa"/>
          </w:tblCellMar>
        </w:tblPrEx>
        <w:trPr>
          <w:trHeight w:val="59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auto"/>
                <w:kern w:val="2"/>
                <w:sz w:val="24"/>
                <w:szCs w:val="24"/>
              </w:rPr>
            </w:pPr>
            <w:r>
              <w:rPr>
                <w:rFonts w:ascii="Times New Roman" w:hAnsi="Times New Roman" w:cs="Times New Roman"/>
                <w:color w:val="auto"/>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auto"/>
                <w:kern w:val="2"/>
                <w:sz w:val="24"/>
                <w:szCs w:val="24"/>
              </w:rPr>
            </w:pPr>
            <w:r>
              <w:rPr>
                <w:rFonts w:ascii="Times New Roman" w:hAnsi="Times New Roman" w:cs="Times New Roman"/>
                <w:color w:val="auto"/>
                <w:kern w:val="0"/>
                <w:sz w:val="24"/>
                <w:szCs w:val="24"/>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auto"/>
                <w:kern w:val="2"/>
                <w:sz w:val="24"/>
                <w:szCs w:val="24"/>
              </w:rPr>
            </w:pPr>
            <w:r>
              <w:rPr>
                <w:rFonts w:ascii="Times New Roman" w:hAnsi="Times New Roman" w:cs="Times New Roman"/>
                <w:color w:val="auto"/>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auto"/>
                <w:kern w:val="2"/>
                <w:sz w:val="24"/>
                <w:szCs w:val="24"/>
              </w:rPr>
            </w:pPr>
            <w:r>
              <w:rPr>
                <w:rFonts w:ascii="Times New Roman" w:hAnsi="Times New Roman" w:cs="Times New Roman"/>
                <w:color w:val="auto"/>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auto"/>
                <w:kern w:val="2"/>
                <w:sz w:val="24"/>
                <w:szCs w:val="24"/>
              </w:rPr>
            </w:pPr>
            <w:r>
              <w:rPr>
                <w:rFonts w:ascii="Times New Roman" w:hAnsi="Times New Roman" w:cs="Times New Roman"/>
                <w:color w:val="auto"/>
                <w:kern w:val="0"/>
                <w:sz w:val="24"/>
                <w:szCs w:val="24"/>
              </w:rPr>
              <w:t>（含税）金额</w:t>
            </w: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auto"/>
                <w:kern w:val="2"/>
                <w:sz w:val="24"/>
                <w:szCs w:val="24"/>
              </w:rPr>
            </w:pPr>
            <w:r>
              <w:rPr>
                <w:rFonts w:ascii="Times New Roman" w:hAnsi="Times New Roman" w:cs="Times New Roman"/>
                <w:color w:val="auto"/>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auto"/>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auto"/>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auto"/>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auto"/>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2"/>
                <w:sz w:val="24"/>
                <w:szCs w:val="24"/>
              </w:rPr>
            </w:pPr>
            <w:r>
              <w:rPr>
                <w:rFonts w:ascii="Times New Roman" w:hAnsi="Times New Roman" w:cs="Times New Roman"/>
                <w:color w:val="auto"/>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color w:val="auto"/>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auto"/>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auto"/>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auto"/>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2"/>
                <w:sz w:val="24"/>
                <w:szCs w:val="24"/>
              </w:rPr>
            </w:pPr>
            <w:r>
              <w:rPr>
                <w:rFonts w:ascii="Times New Roman" w:hAnsi="Times New Roman" w:eastAsia="仿宋_GB2312" w:cs="Times New Roman"/>
                <w:color w:val="auto"/>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color w:val="auto"/>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auto"/>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auto"/>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auto"/>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auto"/>
                <w:kern w:val="2"/>
                <w:sz w:val="24"/>
                <w:szCs w:val="24"/>
              </w:rPr>
            </w:pPr>
            <w:r>
              <w:rPr>
                <w:rFonts w:ascii="Times New Roman" w:hAnsi="Times New Roman" w:cs="Times New Roman"/>
                <w:color w:val="auto"/>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kern w:val="2"/>
                <w:sz w:val="24"/>
                <w:szCs w:val="24"/>
              </w:rPr>
            </w:pPr>
            <w:r>
              <w:rPr>
                <w:rFonts w:ascii="Times New Roman" w:hAnsi="Times New Roman" w:cs="Times New Roman"/>
                <w:color w:val="auto"/>
                <w:kern w:val="0"/>
                <w:sz w:val="24"/>
                <w:szCs w:val="24"/>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承诺</w:t>
            </w:r>
            <w:r>
              <w:rPr>
                <w:rFonts w:ascii="Times New Roman" w:hAnsi="Times New Roman" w:cs="Times New Roman"/>
                <w:color w:val="auto"/>
                <w:kern w:val="0"/>
                <w:sz w:val="24"/>
                <w:szCs w:val="24"/>
              </w:rPr>
              <w:t>满足询价文件</w:t>
            </w:r>
            <w:r>
              <w:rPr>
                <w:rFonts w:ascii="Times New Roman" w:hAnsi="Times New Roman" w:eastAsia="仿宋_GB2312" w:cs="Times New Roman"/>
                <w:color w:val="auto"/>
                <w:kern w:val="0"/>
                <w:sz w:val="24"/>
                <w:szCs w:val="24"/>
              </w:rPr>
              <w:t>全部</w:t>
            </w:r>
            <w:r>
              <w:rPr>
                <w:rFonts w:ascii="Times New Roman" w:hAnsi="Times New Roman" w:cs="Times New Roman"/>
                <w:color w:val="auto"/>
                <w:kern w:val="0"/>
                <w:sz w:val="24"/>
                <w:szCs w:val="24"/>
              </w:rPr>
              <w:t>技术与商务需求</w:t>
            </w:r>
            <w:r>
              <w:rPr>
                <w:rFonts w:ascii="Times New Roman" w:hAnsi="Times New Roman" w:eastAsia="仿宋_GB2312" w:cs="Times New Roman"/>
                <w:color w:val="auto"/>
                <w:kern w:val="0"/>
                <w:sz w:val="24"/>
                <w:szCs w:val="24"/>
              </w:rPr>
              <w:t>。</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color w:val="auto"/>
                <w:kern w:val="0"/>
                <w:sz w:val="24"/>
                <w:szCs w:val="24"/>
              </w:rPr>
            </w:pPr>
            <w:r>
              <w:rPr>
                <w:rFonts w:ascii="Times New Roman" w:hAnsi="Times New Roman" w:cs="Times New Roman"/>
                <w:color w:val="auto"/>
                <w:kern w:val="0"/>
                <w:sz w:val="24"/>
                <w:szCs w:val="24"/>
              </w:rPr>
              <w:t>报价</w:t>
            </w:r>
            <w:r>
              <w:rPr>
                <w:rFonts w:ascii="Times New Roman" w:hAnsi="Times New Roman" w:eastAsia="仿宋_GB2312" w:cs="Times New Roman"/>
                <w:color w:val="auto"/>
                <w:kern w:val="0"/>
                <w:sz w:val="24"/>
                <w:szCs w:val="24"/>
              </w:rPr>
              <w:t>人</w:t>
            </w:r>
            <w:r>
              <w:rPr>
                <w:rFonts w:ascii="Times New Roman" w:hAnsi="Times New Roman" w:cs="Times New Roman"/>
                <w:color w:val="auto"/>
                <w:kern w:val="0"/>
                <w:sz w:val="24"/>
                <w:szCs w:val="24"/>
              </w:rPr>
              <w:t>名称：</w:t>
            </w:r>
          </w:p>
          <w:p>
            <w:pPr>
              <w:widowControl/>
              <w:jc w:val="center"/>
              <w:textAlignment w:val="bottom"/>
              <w:rPr>
                <w:rFonts w:ascii="Times New Roman" w:hAnsi="Times New Roman" w:eastAsia="仿宋_GB2312" w:cs="Times New Roman"/>
                <w:color w:val="auto"/>
                <w:kern w:val="0"/>
                <w:sz w:val="24"/>
                <w:szCs w:val="24"/>
              </w:rPr>
            </w:pPr>
            <w:r>
              <w:rPr>
                <w:rFonts w:ascii="Times New Roman" w:hAnsi="Times New Roman" w:cs="Times New Roman"/>
                <w:color w:val="auto"/>
                <w:kern w:val="0"/>
                <w:sz w:val="24"/>
                <w:szCs w:val="24"/>
              </w:rPr>
              <w:t>（盖章）</w:t>
            </w:r>
          </w:p>
        </w:tc>
        <w:tc>
          <w:tcPr>
            <w:tcW w:w="3828"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color w:val="auto"/>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color w:val="auto"/>
                <w:kern w:val="2"/>
                <w:sz w:val="24"/>
                <w:szCs w:val="18"/>
              </w:rPr>
            </w:pPr>
            <w:r>
              <w:rPr>
                <w:rFonts w:ascii="Times New Roman" w:hAnsi="Times New Roman" w:eastAsia="仿宋_GB2312" w:cs="Times New Roman"/>
                <w:color w:val="auto"/>
                <w:kern w:val="2"/>
                <w:sz w:val="24"/>
                <w:szCs w:val="18"/>
              </w:rPr>
              <w:t>法定代表人或其授权代表：</w:t>
            </w:r>
          </w:p>
          <w:p>
            <w:pPr>
              <w:spacing w:after="120" w:line="275" w:lineRule="atLeast"/>
              <w:jc w:val="center"/>
              <w:textAlignment w:val="baseline"/>
              <w:rPr>
                <w:rFonts w:ascii="Times New Roman" w:hAnsi="Times New Roman" w:cs="Times New Roman"/>
                <w:color w:val="auto"/>
                <w:kern w:val="0"/>
                <w:sz w:val="28"/>
                <w:szCs w:val="24"/>
              </w:rPr>
            </w:pPr>
            <w:r>
              <w:rPr>
                <w:rFonts w:ascii="Times New Roman" w:hAnsi="Times New Roman" w:cs="Times New Roman"/>
                <w:color w:val="auto"/>
                <w:kern w:val="0"/>
                <w:sz w:val="24"/>
                <w:szCs w:val="22"/>
              </w:rPr>
              <w:t>（签字或盖章）</w:t>
            </w:r>
          </w:p>
        </w:tc>
        <w:tc>
          <w:tcPr>
            <w:tcW w:w="3828"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color w:val="auto"/>
                <w:kern w:val="2"/>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color w:val="auto"/>
                <w:kern w:val="2"/>
                <w:sz w:val="24"/>
                <w:szCs w:val="24"/>
              </w:rPr>
            </w:pPr>
            <w:r>
              <w:rPr>
                <w:rFonts w:ascii="Times New Roman" w:hAnsi="Times New Roman" w:cs="Times New Roman"/>
                <w:color w:val="auto"/>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color w:val="auto"/>
                <w:kern w:val="2"/>
                <w:sz w:val="24"/>
                <w:szCs w:val="24"/>
              </w:rPr>
            </w:pPr>
            <w:r>
              <w:rPr>
                <w:rFonts w:ascii="Times New Roman" w:hAnsi="Times New Roman" w:cs="Times New Roman"/>
                <w:color w:val="auto"/>
                <w:kern w:val="0"/>
                <w:sz w:val="24"/>
                <w:szCs w:val="24"/>
              </w:rPr>
              <w:t>年   月   日</w:t>
            </w:r>
          </w:p>
        </w:tc>
      </w:tr>
    </w:tbl>
    <w:p>
      <w:pPr>
        <w:widowControl/>
        <w:jc w:val="left"/>
        <w:rPr>
          <w:rFonts w:ascii="Times New Roman" w:hAnsi="Times New Roman" w:eastAsia="仿宋_GB2312" w:cs="Times New Roman"/>
          <w:color w:val="auto"/>
          <w:kern w:val="2"/>
          <w:sz w:val="32"/>
          <w:szCs w:val="32"/>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color w:val="auto"/>
          <w:kern w:val="0"/>
          <w:sz w:val="48"/>
          <w:szCs w:val="48"/>
        </w:rPr>
      </w:pPr>
      <w:r>
        <w:rPr>
          <w:rFonts w:ascii="Times New Roman" w:hAnsi="Times New Roman" w:eastAsia="方正小标宋简体" w:cs="Times New Roman"/>
          <w:color w:val="auto"/>
          <w:kern w:val="0"/>
          <w:sz w:val="48"/>
          <w:szCs w:val="48"/>
        </w:rPr>
        <w:t>营业执照复印件并加盖鲜章</w:t>
      </w:r>
    </w:p>
    <w:p>
      <w:pPr>
        <w:ind w:firstLine="640" w:firstLineChars="200"/>
        <w:rPr>
          <w:rFonts w:ascii="Times New Roman" w:hAnsi="Times New Roman" w:eastAsia="楷体_GB2312" w:cs="Times New Roman"/>
          <w:color w:val="auto"/>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   年   月   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   年   月   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                   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                   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pPr>
      <w:r>
        <w:rPr>
          <w:rFonts w:ascii="Times New Roman" w:hAnsi="Times New Roman" w:eastAsia="仿宋" w:cs="Times New Roman"/>
          <w:kern w:val="0"/>
          <w:sz w:val="28"/>
          <w:szCs w:val="24"/>
        </w:rPr>
        <w:t>注：本内容适用于授权委托代理人，法定代表人授权书须法定代表人签字授权。</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altName w:val="黑体"/>
    <w:panose1 w:val="020B0502040204020203"/>
    <w:charset w:val="86"/>
    <w:family w:val="swiss"/>
    <w:pitch w:val="default"/>
    <w:sig w:usb0="00000000" w:usb1="00000000" w:usb2="00000016" w:usb3="00000000" w:csb0="0004001F" w:csb1="00000000"/>
  </w:font>
  <w:font w:name="方正大标宋简体">
    <w:altName w:val="微软雅黑"/>
    <w:panose1 w:val="03000509000000000000"/>
    <w:charset w:val="86"/>
    <w:family w:val="script"/>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MmMzNDA2MTQ4ODlmZjdkNjY0NDZhYTA0MTY3OGIifQ=="/>
  </w:docVars>
  <w:rsids>
    <w:rsidRoot w:val="52C86FB0"/>
    <w:rsid w:val="00357F85"/>
    <w:rsid w:val="01EB3B75"/>
    <w:rsid w:val="07076F17"/>
    <w:rsid w:val="090239B7"/>
    <w:rsid w:val="0EFA4090"/>
    <w:rsid w:val="109E5C58"/>
    <w:rsid w:val="15FB6AE6"/>
    <w:rsid w:val="1B3A401F"/>
    <w:rsid w:val="1CE76917"/>
    <w:rsid w:val="1F87181B"/>
    <w:rsid w:val="34324B23"/>
    <w:rsid w:val="35764E81"/>
    <w:rsid w:val="39C520EC"/>
    <w:rsid w:val="3CB427F5"/>
    <w:rsid w:val="3CBE6DB3"/>
    <w:rsid w:val="3E0B6E71"/>
    <w:rsid w:val="400028AA"/>
    <w:rsid w:val="446B5BC0"/>
    <w:rsid w:val="49A4380B"/>
    <w:rsid w:val="51FA127E"/>
    <w:rsid w:val="52A618E2"/>
    <w:rsid w:val="52C86FB0"/>
    <w:rsid w:val="57E25675"/>
    <w:rsid w:val="62B27D4F"/>
    <w:rsid w:val="68C154C8"/>
    <w:rsid w:val="6C601DE9"/>
    <w:rsid w:val="6C7D3F41"/>
    <w:rsid w:val="75D6008E"/>
    <w:rsid w:val="78597FC3"/>
    <w:rsid w:val="7A7E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ca-2"/>
    <w:basedOn w:val="7"/>
    <w:autoRedefine/>
    <w:qFormat/>
    <w:uiPriority w:val="0"/>
  </w:style>
  <w:style w:type="paragraph" w:customStyle="1" w:styleId="9">
    <w:name w:val="pa-2"/>
    <w:basedOn w:val="1"/>
    <w:qFormat/>
    <w:uiPriority w:val="0"/>
    <w:pPr>
      <w:widowControl/>
      <w:spacing w:before="113" w:beforeLines="0" w:after="113" w:afterLines="0"/>
      <w:jc w:val="left"/>
    </w:pPr>
    <w:rPr>
      <w:rFonts w:ascii="宋体" w:hAnsi="宋体" w:cs="宋体"/>
      <w:kern w:val="0"/>
      <w:sz w:val="24"/>
    </w:rPr>
  </w:style>
  <w:style w:type="character" w:customStyle="1" w:styleId="10">
    <w:name w:val="font11"/>
    <w:basedOn w:val="7"/>
    <w:qFormat/>
    <w:uiPriority w:val="0"/>
    <w:rPr>
      <w:rFonts w:hint="default" w:ascii="微软雅黑 Light" w:hAnsi="微软雅黑 Light" w:eastAsia="微软雅黑 Light" w:cs="微软雅黑 Light"/>
      <w:b/>
      <w:bCs/>
      <w:color w:val="000000"/>
      <w:sz w:val="21"/>
      <w:szCs w:val="21"/>
      <w:u w:val="none"/>
    </w:rPr>
  </w:style>
  <w:style w:type="character" w:customStyle="1" w:styleId="11">
    <w:name w:val="font51"/>
    <w:basedOn w:val="7"/>
    <w:autoRedefine/>
    <w:qFormat/>
    <w:uiPriority w:val="0"/>
    <w:rPr>
      <w:rFonts w:hint="default" w:ascii="微软雅黑 Light" w:hAnsi="微软雅黑 Light" w:eastAsia="微软雅黑 Light" w:cs="微软雅黑 Light"/>
      <w:color w:val="000000"/>
      <w:sz w:val="21"/>
      <w:szCs w:val="21"/>
      <w:u w:val="none"/>
    </w:rPr>
  </w:style>
  <w:style w:type="character" w:customStyle="1" w:styleId="12">
    <w:name w:val="font61"/>
    <w:basedOn w:val="7"/>
    <w:autoRedefine/>
    <w:qFormat/>
    <w:uiPriority w:val="0"/>
    <w:rPr>
      <w:rFonts w:hint="default" w:ascii="Times New Roman" w:hAnsi="Times New Roman" w:cs="Times New Roman"/>
      <w:color w:val="000000"/>
      <w:sz w:val="21"/>
      <w:szCs w:val="21"/>
      <w:u w:val="none"/>
    </w:rPr>
  </w:style>
  <w:style w:type="character" w:customStyle="1" w:styleId="13">
    <w:name w:val="ca-0"/>
    <w:basedOn w:val="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9650</Words>
  <Characters>10133</Characters>
  <Lines>0</Lines>
  <Paragraphs>0</Paragraphs>
  <TotalTime>15</TotalTime>
  <ScaleCrop>false</ScaleCrop>
  <LinksUpToDate>false</LinksUpToDate>
  <CharactersWithSpaces>10956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2023-04-20T01:33:00Z</dcterms:created>
  <dc:creator>突然…</dc:creator>
  <cp:lastModifiedBy>大葱</cp:lastModifiedBy>
  <cp:lastPrinted>2023-05-15T01:36:00Z</cp:lastPrinted>
  <dcterms:modified xsi:type="dcterms:W3CDTF">2024-07-03T07:17:23Z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D3407ECF850846D4B26FDC26570CD5D6</vt:lpwstr>
  </property>
</Properties>
</file>