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2C98" w:rsidRDefault="000F2C98">
      <w:pPr>
        <w:snapToGrid w:val="0"/>
        <w:jc w:val="center"/>
        <w:outlineLvl w:val="0"/>
        <w:rPr>
          <w:rFonts w:eastAsia="方正大标宋简体"/>
          <w:sz w:val="96"/>
          <w:szCs w:val="130"/>
        </w:rPr>
      </w:pPr>
    </w:p>
    <w:p w:rsidR="000F2C98" w:rsidRDefault="000F2C98">
      <w:pPr>
        <w:snapToGrid w:val="0"/>
        <w:jc w:val="center"/>
        <w:outlineLvl w:val="0"/>
        <w:rPr>
          <w:rFonts w:eastAsia="方正大标宋简体"/>
          <w:sz w:val="96"/>
          <w:szCs w:val="130"/>
        </w:rPr>
      </w:pPr>
    </w:p>
    <w:p w:rsidR="000F2C98" w:rsidRDefault="000F2C98">
      <w:pPr>
        <w:snapToGrid w:val="0"/>
        <w:jc w:val="center"/>
        <w:outlineLvl w:val="0"/>
        <w:rPr>
          <w:rFonts w:eastAsia="方正大标宋简体"/>
          <w:sz w:val="96"/>
          <w:szCs w:val="130"/>
        </w:rPr>
      </w:pPr>
    </w:p>
    <w:p w:rsidR="000F2C98" w:rsidRDefault="006B6B99">
      <w:pPr>
        <w:snapToGrid w:val="0"/>
        <w:jc w:val="center"/>
        <w:outlineLvl w:val="0"/>
        <w:rPr>
          <w:rFonts w:eastAsia="方正大标宋简体"/>
          <w:sz w:val="84"/>
          <w:szCs w:val="84"/>
        </w:rPr>
      </w:pPr>
      <w:r>
        <w:rPr>
          <w:rFonts w:eastAsia="Arial Unicode MS" w:hint="eastAsia"/>
          <w:sz w:val="84"/>
          <w:szCs w:val="84"/>
        </w:rPr>
        <w:t>询</w:t>
      </w:r>
      <w:r>
        <w:rPr>
          <w:rFonts w:eastAsia="Arial Unicode MS" w:hint="eastAsia"/>
          <w:sz w:val="84"/>
          <w:szCs w:val="84"/>
        </w:rPr>
        <w:t xml:space="preserve"> </w:t>
      </w:r>
      <w:r>
        <w:rPr>
          <w:rFonts w:eastAsia="Arial Unicode MS" w:hint="eastAsia"/>
          <w:sz w:val="84"/>
          <w:szCs w:val="84"/>
        </w:rPr>
        <w:t>价</w:t>
      </w:r>
      <w:r>
        <w:rPr>
          <w:rFonts w:eastAsia="Arial Unicode MS" w:hint="eastAsia"/>
          <w:sz w:val="84"/>
          <w:szCs w:val="84"/>
        </w:rPr>
        <w:t xml:space="preserve"> </w:t>
      </w:r>
      <w:r>
        <w:rPr>
          <w:rFonts w:eastAsia="Arial Unicode MS" w:hint="eastAsia"/>
          <w:sz w:val="84"/>
          <w:szCs w:val="84"/>
        </w:rPr>
        <w:t>文</w:t>
      </w:r>
      <w:r>
        <w:rPr>
          <w:rFonts w:eastAsia="Arial Unicode MS" w:hint="eastAsia"/>
          <w:sz w:val="84"/>
          <w:szCs w:val="84"/>
        </w:rPr>
        <w:t xml:space="preserve"> </w:t>
      </w:r>
      <w:r>
        <w:rPr>
          <w:rFonts w:eastAsia="Arial Unicode MS" w:hint="eastAsia"/>
          <w:sz w:val="84"/>
          <w:szCs w:val="84"/>
        </w:rPr>
        <w:t>件</w:t>
      </w:r>
    </w:p>
    <w:p w:rsidR="000F2C98" w:rsidRDefault="000F2C98">
      <w:pPr>
        <w:snapToGrid w:val="0"/>
        <w:jc w:val="center"/>
        <w:outlineLvl w:val="0"/>
        <w:rPr>
          <w:rFonts w:eastAsia="方正大标宋简体"/>
          <w:sz w:val="44"/>
          <w:szCs w:val="44"/>
        </w:rPr>
      </w:pPr>
    </w:p>
    <w:p w:rsidR="000F2C98" w:rsidRDefault="000F2C98">
      <w:pPr>
        <w:snapToGrid w:val="0"/>
        <w:jc w:val="center"/>
        <w:outlineLvl w:val="0"/>
        <w:rPr>
          <w:rFonts w:eastAsia="方正大标宋简体"/>
          <w:sz w:val="96"/>
          <w:szCs w:val="130"/>
        </w:rPr>
      </w:pPr>
    </w:p>
    <w:p w:rsidR="000F2C98" w:rsidRDefault="000F2C98">
      <w:pPr>
        <w:snapToGrid w:val="0"/>
        <w:jc w:val="center"/>
        <w:outlineLvl w:val="0"/>
        <w:rPr>
          <w:rFonts w:eastAsia="方正大标宋简体"/>
          <w:sz w:val="96"/>
          <w:szCs w:val="130"/>
        </w:rPr>
      </w:pPr>
    </w:p>
    <w:p w:rsidR="000F2C98" w:rsidRPr="006B2DCD" w:rsidRDefault="006B6B99" w:rsidP="007812CE">
      <w:pPr>
        <w:snapToGrid w:val="0"/>
        <w:ind w:leftChars="300" w:left="3040" w:hangingChars="500" w:hanging="2200"/>
        <w:outlineLvl w:val="0"/>
        <w:rPr>
          <w:rFonts w:asciiTheme="minorEastAsia" w:eastAsiaTheme="minorEastAsia" w:hAnsiTheme="minorEastAsia" w:cs="仿宋_GB2312"/>
          <w:sz w:val="36"/>
          <w:szCs w:val="36"/>
          <w:u w:val="single"/>
        </w:rPr>
      </w:pPr>
      <w:r>
        <w:rPr>
          <w:rFonts w:eastAsia="Arial Unicode MS" w:hint="eastAsia"/>
          <w:sz w:val="44"/>
          <w:szCs w:val="44"/>
        </w:rPr>
        <w:t>项目名称：</w:t>
      </w:r>
      <w:r w:rsidR="007812CE" w:rsidRPr="007812CE">
        <w:rPr>
          <w:rFonts w:asciiTheme="minorEastAsia" w:eastAsiaTheme="minorEastAsia" w:hAnsiTheme="minorEastAsia" w:cs="仿宋_GB2312" w:hint="eastAsia"/>
          <w:sz w:val="36"/>
          <w:szCs w:val="36"/>
          <w:u w:val="single"/>
        </w:rPr>
        <w:t>小鼠肾脏组织蛋白组学（全蛋白及乳酸化修饰）</w:t>
      </w:r>
      <w:r w:rsidR="00052498" w:rsidRPr="00052498">
        <w:rPr>
          <w:rFonts w:asciiTheme="minorEastAsia" w:eastAsiaTheme="minorEastAsia" w:hAnsiTheme="minorEastAsia" w:cs="仿宋_GB2312" w:hint="eastAsia"/>
          <w:sz w:val="36"/>
          <w:szCs w:val="36"/>
          <w:u w:val="single"/>
        </w:rPr>
        <w:t>测序</w:t>
      </w:r>
      <w:r w:rsidR="00EC6990">
        <w:rPr>
          <w:rFonts w:asciiTheme="minorEastAsia" w:eastAsiaTheme="minorEastAsia" w:hAnsiTheme="minorEastAsia" w:cs="仿宋_GB2312" w:hint="eastAsia"/>
          <w:sz w:val="36"/>
          <w:szCs w:val="36"/>
          <w:u w:val="single"/>
        </w:rPr>
        <w:t>服务</w:t>
      </w:r>
      <w:r>
        <w:rPr>
          <w:rFonts w:asciiTheme="minorEastAsia" w:eastAsiaTheme="minorEastAsia" w:hAnsiTheme="minorEastAsia" w:cs="仿宋_GB2312" w:hint="eastAsia"/>
          <w:sz w:val="36"/>
          <w:szCs w:val="36"/>
          <w:u w:val="single"/>
        </w:rPr>
        <w:t xml:space="preserve"> </w:t>
      </w:r>
    </w:p>
    <w:p w:rsidR="000F2C98" w:rsidRPr="007812CE" w:rsidRDefault="000F2C98">
      <w:pPr>
        <w:pStyle w:val="a8"/>
        <w:snapToGrid w:val="0"/>
        <w:spacing w:line="240" w:lineRule="auto"/>
        <w:ind w:leftChars="343" w:firstLineChars="350" w:firstLine="1540"/>
        <w:outlineLvl w:val="0"/>
        <w:rPr>
          <w:rFonts w:eastAsia="Arial Unicode MS"/>
          <w:szCs w:val="44"/>
        </w:rPr>
      </w:pPr>
    </w:p>
    <w:p w:rsidR="000F2C98" w:rsidRPr="007656E6" w:rsidRDefault="007656E6">
      <w:pPr>
        <w:snapToGrid w:val="0"/>
        <w:ind w:firstLineChars="200" w:firstLine="880"/>
        <w:outlineLvl w:val="0"/>
        <w:rPr>
          <w:rFonts w:eastAsia="方正大标宋简体"/>
          <w:sz w:val="96"/>
          <w:szCs w:val="130"/>
          <w:u w:val="single"/>
        </w:rPr>
      </w:pPr>
      <w:r>
        <w:rPr>
          <w:rFonts w:eastAsia="Arial Unicode MS" w:hint="eastAsia"/>
          <w:sz w:val="44"/>
          <w:szCs w:val="44"/>
        </w:rPr>
        <w:t>采购单位：</w:t>
      </w:r>
      <w:r w:rsidRPr="007656E6">
        <w:rPr>
          <w:rFonts w:eastAsia="Arial Unicode MS" w:hint="eastAsia"/>
          <w:sz w:val="44"/>
          <w:szCs w:val="44"/>
          <w:u w:val="single"/>
        </w:rPr>
        <w:t xml:space="preserve"> </w:t>
      </w:r>
      <w:r w:rsidR="006B6B99" w:rsidRPr="007656E6">
        <w:rPr>
          <w:rFonts w:asciiTheme="minorEastAsia" w:eastAsiaTheme="minorEastAsia" w:hAnsiTheme="minorEastAsia" w:cs="仿宋_GB2312" w:hint="eastAsia"/>
          <w:sz w:val="36"/>
          <w:szCs w:val="36"/>
          <w:u w:val="single"/>
        </w:rPr>
        <w:t>陆军军医大学</w:t>
      </w:r>
      <w:r w:rsidR="00396F04">
        <w:rPr>
          <w:rFonts w:asciiTheme="minorEastAsia" w:eastAsiaTheme="minorEastAsia" w:hAnsiTheme="minorEastAsia" w:cs="仿宋_GB2312" w:hint="eastAsia"/>
          <w:sz w:val="36"/>
          <w:szCs w:val="36"/>
          <w:u w:val="single"/>
        </w:rPr>
        <w:t>某</w:t>
      </w:r>
      <w:r w:rsidR="00052498" w:rsidRPr="007656E6">
        <w:rPr>
          <w:rFonts w:asciiTheme="minorEastAsia" w:eastAsiaTheme="minorEastAsia" w:hAnsiTheme="minorEastAsia" w:cs="仿宋_GB2312" w:hint="eastAsia"/>
          <w:sz w:val="36"/>
          <w:szCs w:val="36"/>
          <w:u w:val="single"/>
        </w:rPr>
        <w:t>系</w:t>
      </w:r>
      <w:r>
        <w:rPr>
          <w:rFonts w:asciiTheme="minorEastAsia" w:eastAsiaTheme="minorEastAsia" w:hAnsiTheme="minorEastAsia" w:cs="仿宋_GB2312" w:hint="eastAsia"/>
          <w:sz w:val="36"/>
          <w:szCs w:val="36"/>
          <w:u w:val="single"/>
        </w:rPr>
        <w:t xml:space="preserve"> </w:t>
      </w:r>
      <w:r>
        <w:rPr>
          <w:rFonts w:asciiTheme="minorEastAsia" w:eastAsiaTheme="minorEastAsia" w:hAnsiTheme="minorEastAsia" w:cs="仿宋_GB2312"/>
          <w:sz w:val="36"/>
          <w:szCs w:val="36"/>
          <w:u w:val="single"/>
        </w:rPr>
        <w:t xml:space="preserve"> </w:t>
      </w:r>
    </w:p>
    <w:p w:rsidR="000F2C98" w:rsidRDefault="000F2C98">
      <w:pPr>
        <w:snapToGrid w:val="0"/>
        <w:ind w:leftChars="800" w:left="2240"/>
        <w:rPr>
          <w:rFonts w:eastAsia="Arial Unicode MS"/>
          <w:sz w:val="44"/>
          <w:szCs w:val="44"/>
        </w:rPr>
      </w:pPr>
    </w:p>
    <w:p w:rsidR="000F2C98" w:rsidRDefault="000F2C98">
      <w:pPr>
        <w:snapToGrid w:val="0"/>
        <w:ind w:leftChars="800" w:left="2240"/>
        <w:rPr>
          <w:rFonts w:eastAsia="Arial Unicode MS"/>
          <w:sz w:val="44"/>
          <w:szCs w:val="44"/>
        </w:rPr>
      </w:pPr>
    </w:p>
    <w:p w:rsidR="00125964" w:rsidRDefault="00125964" w:rsidP="00125964">
      <w:pPr>
        <w:snapToGrid w:val="0"/>
        <w:jc w:val="center"/>
        <w:outlineLvl w:val="0"/>
        <w:rPr>
          <w:rFonts w:eastAsia="方正大标宋简体"/>
          <w:sz w:val="96"/>
          <w:szCs w:val="130"/>
        </w:rPr>
      </w:pPr>
      <w:r>
        <w:rPr>
          <w:rFonts w:eastAsia="Arial Unicode MS" w:hint="eastAsia"/>
          <w:sz w:val="44"/>
          <w:szCs w:val="44"/>
        </w:rPr>
        <w:t>二○二四年</w:t>
      </w:r>
      <w:r w:rsidR="00396F04">
        <w:rPr>
          <w:rFonts w:eastAsia="Arial Unicode MS" w:hint="eastAsia"/>
          <w:sz w:val="44"/>
          <w:szCs w:val="44"/>
        </w:rPr>
        <w:t>七</w:t>
      </w:r>
      <w:r>
        <w:rPr>
          <w:rFonts w:eastAsia="Arial Unicode MS" w:hint="eastAsia"/>
          <w:sz w:val="44"/>
          <w:szCs w:val="44"/>
        </w:rPr>
        <w:t>月</w:t>
      </w:r>
    </w:p>
    <w:p w:rsidR="000F2C98" w:rsidRDefault="000F2C98">
      <w:pPr>
        <w:snapToGrid w:val="0"/>
        <w:rPr>
          <w:rFonts w:eastAsia="方正大标宋简体"/>
          <w:sz w:val="44"/>
          <w:szCs w:val="44"/>
        </w:rPr>
      </w:pPr>
    </w:p>
    <w:p w:rsidR="000F2C98" w:rsidRDefault="000F2C98">
      <w:pPr>
        <w:snapToGrid w:val="0"/>
        <w:spacing w:line="500" w:lineRule="exact"/>
        <w:rPr>
          <w:rFonts w:eastAsia="黑体"/>
          <w:sz w:val="44"/>
        </w:rPr>
        <w:sectPr w:rsidR="000F2C98">
          <w:headerReference w:type="default" r:id="rId9"/>
          <w:footerReference w:type="even" r:id="rId10"/>
          <w:footerReference w:type="default" r:id="rId11"/>
          <w:headerReference w:type="first" r:id="rId12"/>
          <w:footerReference w:type="first" r:id="rId13"/>
          <w:pgSz w:w="11907" w:h="16840"/>
          <w:pgMar w:top="1440" w:right="1800" w:bottom="1440" w:left="1800" w:header="964" w:footer="992" w:gutter="0"/>
          <w:pgNumType w:start="1"/>
          <w:cols w:space="720"/>
          <w:titlePg/>
          <w:docGrid w:linePitch="312"/>
        </w:sectPr>
      </w:pPr>
    </w:p>
    <w:p w:rsidR="000F2C98" w:rsidRDefault="006B6B99">
      <w:pPr>
        <w:pStyle w:val="1"/>
        <w:numPr>
          <w:ilvl w:val="0"/>
          <w:numId w:val="1"/>
        </w:numPr>
        <w:jc w:val="center"/>
        <w:rPr>
          <w:rFonts w:asciiTheme="minorEastAsia" w:eastAsiaTheme="minorEastAsia" w:hAnsiTheme="minorEastAsia" w:cs="Arial Unicode MS"/>
          <w:szCs w:val="28"/>
        </w:rPr>
      </w:pPr>
      <w:r>
        <w:rPr>
          <w:rFonts w:asciiTheme="minorEastAsia" w:eastAsiaTheme="minorEastAsia" w:hAnsiTheme="minorEastAsia" w:cs="Arial Unicode MS" w:hint="eastAsia"/>
          <w:szCs w:val="28"/>
        </w:rPr>
        <w:lastRenderedPageBreak/>
        <w:t>询价公告</w:t>
      </w:r>
    </w:p>
    <w:p w:rsidR="000F2C98" w:rsidRDefault="006B6B99">
      <w:pPr>
        <w:adjustRightInd w:val="0"/>
        <w:snapToGrid w:val="0"/>
        <w:spacing w:line="480" w:lineRule="exact"/>
        <w:ind w:firstLineChars="200" w:firstLine="560"/>
        <w:rPr>
          <w:rFonts w:ascii="宋体" w:hAnsi="宋体" w:cs="宋体"/>
          <w:szCs w:val="28"/>
        </w:rPr>
      </w:pPr>
      <w:r>
        <w:rPr>
          <w:rFonts w:ascii="宋体" w:hAnsi="宋体" w:cs="宋体" w:hint="eastAsia"/>
          <w:szCs w:val="28"/>
        </w:rPr>
        <w:t>就以下项目进行询价采购，欢迎有资格的供应商参加该项目询价。</w:t>
      </w:r>
    </w:p>
    <w:p w:rsidR="007812CE" w:rsidRPr="007812CE" w:rsidRDefault="006B6B99" w:rsidP="007812CE">
      <w:pPr>
        <w:numPr>
          <w:ilvl w:val="0"/>
          <w:numId w:val="2"/>
        </w:numPr>
        <w:adjustRightInd w:val="0"/>
        <w:snapToGrid w:val="0"/>
        <w:spacing w:line="480" w:lineRule="exact"/>
        <w:rPr>
          <w:rFonts w:ascii="宋体" w:hAnsi="宋体" w:cs="宋体"/>
          <w:szCs w:val="28"/>
        </w:rPr>
      </w:pPr>
      <w:r w:rsidRPr="00C353D7">
        <w:rPr>
          <w:rFonts w:ascii="宋体" w:hAnsi="宋体" w:cs="宋体" w:hint="eastAsia"/>
          <w:szCs w:val="28"/>
        </w:rPr>
        <w:t>项目名称：</w:t>
      </w:r>
      <w:r w:rsidR="007812CE" w:rsidRPr="007812CE">
        <w:rPr>
          <w:rFonts w:hint="eastAsia"/>
          <w:u w:val="single"/>
        </w:rPr>
        <w:t>小鼠肾脏组织蛋白组学（全蛋白及乳酸化修饰）</w:t>
      </w:r>
      <w:r w:rsidR="006B2DCD" w:rsidRPr="006B2DCD">
        <w:rPr>
          <w:rFonts w:hint="eastAsia"/>
          <w:u w:val="single"/>
        </w:rPr>
        <w:t>测</w:t>
      </w:r>
      <w:r w:rsidR="007812CE">
        <w:rPr>
          <w:rFonts w:hint="eastAsia"/>
          <w:u w:val="single"/>
        </w:rPr>
        <w:t xml:space="preserve"> </w:t>
      </w:r>
      <w:r w:rsidR="007812CE">
        <w:rPr>
          <w:u w:val="single"/>
        </w:rPr>
        <w:t xml:space="preserve">   </w:t>
      </w:r>
    </w:p>
    <w:p w:rsidR="00C353D7" w:rsidRPr="00C353D7" w:rsidRDefault="006B2DCD" w:rsidP="007812CE">
      <w:pPr>
        <w:adjustRightInd w:val="0"/>
        <w:snapToGrid w:val="0"/>
        <w:spacing w:line="480" w:lineRule="exact"/>
        <w:ind w:left="283" w:firstLineChars="700" w:firstLine="1960"/>
        <w:rPr>
          <w:rFonts w:ascii="宋体" w:hAnsi="宋体" w:cs="宋体"/>
          <w:szCs w:val="28"/>
        </w:rPr>
      </w:pPr>
      <w:r w:rsidRPr="006B2DCD">
        <w:rPr>
          <w:rFonts w:hint="eastAsia"/>
          <w:u w:val="single"/>
        </w:rPr>
        <w:t>序服务</w:t>
      </w:r>
    </w:p>
    <w:p w:rsidR="00396F04" w:rsidRPr="00396F04" w:rsidRDefault="006B6B99" w:rsidP="00CD27AA">
      <w:pPr>
        <w:numPr>
          <w:ilvl w:val="0"/>
          <w:numId w:val="2"/>
        </w:numPr>
        <w:adjustRightInd w:val="0"/>
        <w:snapToGrid w:val="0"/>
        <w:spacing w:line="480" w:lineRule="exact"/>
        <w:ind w:left="0" w:firstLineChars="80" w:firstLine="224"/>
        <w:rPr>
          <w:rFonts w:ascii="宋体" w:hAnsi="宋体" w:cs="宋体"/>
          <w:szCs w:val="28"/>
        </w:rPr>
      </w:pPr>
      <w:r w:rsidRPr="00396F04">
        <w:rPr>
          <w:rFonts w:ascii="宋体" w:hAnsi="宋体" w:cs="宋体" w:hint="eastAsia"/>
          <w:szCs w:val="28"/>
        </w:rPr>
        <w:t>项目单位：</w:t>
      </w:r>
      <w:r w:rsidR="00396F04" w:rsidRPr="00C63525">
        <w:rPr>
          <w:rFonts w:ascii="宋体" w:hAnsi="宋体" w:cs="宋体" w:hint="eastAsia"/>
          <w:szCs w:val="28"/>
          <w:u w:val="single"/>
        </w:rPr>
        <w:t>陆军军医大学预防医学系</w:t>
      </w:r>
    </w:p>
    <w:p w:rsidR="000F2C98" w:rsidRPr="00396F04" w:rsidRDefault="006B6B99" w:rsidP="00CD27AA">
      <w:pPr>
        <w:numPr>
          <w:ilvl w:val="0"/>
          <w:numId w:val="2"/>
        </w:numPr>
        <w:adjustRightInd w:val="0"/>
        <w:snapToGrid w:val="0"/>
        <w:spacing w:line="480" w:lineRule="exact"/>
        <w:ind w:left="0" w:firstLineChars="80" w:firstLine="224"/>
        <w:rPr>
          <w:rFonts w:ascii="宋体" w:hAnsi="宋体" w:cs="宋体"/>
          <w:szCs w:val="28"/>
        </w:rPr>
      </w:pPr>
      <w:r w:rsidRPr="00396F04">
        <w:rPr>
          <w:rFonts w:ascii="宋体" w:hAnsi="宋体" w:cs="宋体" w:hint="eastAsia"/>
          <w:szCs w:val="28"/>
        </w:rPr>
        <w:t>项目概况：</w:t>
      </w:r>
    </w:p>
    <w:tbl>
      <w:tblPr>
        <w:tblStyle w:val="af5"/>
        <w:tblW w:w="4998" w:type="pct"/>
        <w:jc w:val="center"/>
        <w:tblLook w:val="04A0" w:firstRow="1" w:lastRow="0" w:firstColumn="1" w:lastColumn="0" w:noHBand="0" w:noVBand="1"/>
      </w:tblPr>
      <w:tblGrid>
        <w:gridCol w:w="813"/>
        <w:gridCol w:w="2019"/>
        <w:gridCol w:w="2840"/>
        <w:gridCol w:w="1421"/>
        <w:gridCol w:w="1426"/>
      </w:tblGrid>
      <w:tr w:rsidR="000F2C98" w:rsidTr="00C353D7">
        <w:trPr>
          <w:jc w:val="center"/>
        </w:trPr>
        <w:tc>
          <w:tcPr>
            <w:tcW w:w="477" w:type="pct"/>
          </w:tcPr>
          <w:p w:rsidR="000F2C98" w:rsidRDefault="006B6B99">
            <w:pPr>
              <w:adjustRightInd w:val="0"/>
              <w:snapToGrid w:val="0"/>
              <w:spacing w:line="400" w:lineRule="exact"/>
              <w:jc w:val="center"/>
              <w:rPr>
                <w:rFonts w:ascii="宋体" w:hAnsi="宋体" w:cs="宋体"/>
                <w:sz w:val="24"/>
                <w:szCs w:val="24"/>
              </w:rPr>
            </w:pPr>
            <w:r>
              <w:rPr>
                <w:rFonts w:ascii="宋体" w:hAnsi="宋体" w:cs="宋体" w:hint="eastAsia"/>
                <w:sz w:val="24"/>
                <w:szCs w:val="24"/>
              </w:rPr>
              <w:t>序号</w:t>
            </w:r>
          </w:p>
        </w:tc>
        <w:tc>
          <w:tcPr>
            <w:tcW w:w="1185" w:type="pct"/>
          </w:tcPr>
          <w:p w:rsidR="000F2C98" w:rsidRDefault="006B6B99">
            <w:pPr>
              <w:pStyle w:val="af3"/>
              <w:widowControl/>
              <w:adjustRightInd w:val="0"/>
              <w:snapToGrid w:val="0"/>
              <w:spacing w:beforeAutospacing="0" w:afterAutospacing="0" w:line="400" w:lineRule="exact"/>
              <w:jc w:val="center"/>
              <w:textAlignment w:val="baseline"/>
              <w:rPr>
                <w:rFonts w:ascii="宋体" w:hAnsi="宋体" w:cs="宋体"/>
                <w:szCs w:val="24"/>
              </w:rPr>
            </w:pPr>
            <w:r>
              <w:rPr>
                <w:rFonts w:ascii="宋体" w:hAnsi="宋体" w:cs="宋体" w:hint="eastAsia"/>
                <w:szCs w:val="24"/>
              </w:rPr>
              <w:t>名称</w:t>
            </w:r>
          </w:p>
        </w:tc>
        <w:tc>
          <w:tcPr>
            <w:tcW w:w="1667" w:type="pct"/>
          </w:tcPr>
          <w:p w:rsidR="000F2C98" w:rsidRDefault="006B6B99">
            <w:pPr>
              <w:pStyle w:val="af3"/>
              <w:widowControl/>
              <w:adjustRightInd w:val="0"/>
              <w:snapToGrid w:val="0"/>
              <w:spacing w:beforeAutospacing="0" w:afterAutospacing="0" w:line="400" w:lineRule="exact"/>
              <w:jc w:val="center"/>
              <w:textAlignment w:val="baseline"/>
              <w:rPr>
                <w:rFonts w:ascii="宋体" w:hAnsi="宋体" w:cs="宋体"/>
                <w:szCs w:val="24"/>
              </w:rPr>
            </w:pPr>
            <w:r>
              <w:rPr>
                <w:rFonts w:ascii="宋体" w:hAnsi="宋体" w:cs="宋体" w:hint="eastAsia"/>
                <w:szCs w:val="24"/>
              </w:rPr>
              <w:t>技术要求</w:t>
            </w:r>
          </w:p>
        </w:tc>
        <w:tc>
          <w:tcPr>
            <w:tcW w:w="834" w:type="pct"/>
          </w:tcPr>
          <w:p w:rsidR="000F2C98" w:rsidRDefault="006B6B99">
            <w:pPr>
              <w:pStyle w:val="af3"/>
              <w:widowControl/>
              <w:adjustRightInd w:val="0"/>
              <w:snapToGrid w:val="0"/>
              <w:spacing w:beforeAutospacing="0" w:afterAutospacing="0" w:line="400" w:lineRule="exact"/>
              <w:jc w:val="center"/>
              <w:textAlignment w:val="baseline"/>
              <w:rPr>
                <w:rFonts w:ascii="宋体" w:hAnsi="宋体" w:cs="宋体"/>
                <w:szCs w:val="24"/>
              </w:rPr>
            </w:pPr>
            <w:r>
              <w:rPr>
                <w:rFonts w:ascii="宋体" w:hAnsi="宋体" w:cs="宋体" w:hint="eastAsia"/>
                <w:szCs w:val="24"/>
              </w:rPr>
              <w:t>数量</w:t>
            </w:r>
          </w:p>
        </w:tc>
        <w:tc>
          <w:tcPr>
            <w:tcW w:w="837" w:type="pct"/>
          </w:tcPr>
          <w:p w:rsidR="000F2C98" w:rsidRDefault="006B6B99">
            <w:pPr>
              <w:pStyle w:val="af3"/>
              <w:widowControl/>
              <w:adjustRightInd w:val="0"/>
              <w:snapToGrid w:val="0"/>
              <w:spacing w:beforeAutospacing="0" w:afterAutospacing="0" w:line="400" w:lineRule="exact"/>
              <w:jc w:val="center"/>
              <w:textAlignment w:val="baseline"/>
              <w:rPr>
                <w:rFonts w:ascii="宋体" w:hAnsi="宋体" w:cs="宋体"/>
                <w:szCs w:val="24"/>
              </w:rPr>
            </w:pPr>
            <w:r>
              <w:rPr>
                <w:rFonts w:ascii="宋体" w:hAnsi="宋体" w:cs="宋体" w:hint="eastAsia"/>
                <w:szCs w:val="24"/>
              </w:rPr>
              <w:t>计量单位</w:t>
            </w:r>
          </w:p>
        </w:tc>
      </w:tr>
      <w:tr w:rsidR="000F2C98" w:rsidTr="00580D48">
        <w:trPr>
          <w:trHeight w:val="922"/>
          <w:jc w:val="center"/>
        </w:trPr>
        <w:tc>
          <w:tcPr>
            <w:tcW w:w="477" w:type="pct"/>
            <w:vAlign w:val="center"/>
          </w:tcPr>
          <w:p w:rsidR="000F2C98" w:rsidRDefault="006B6B99">
            <w:pPr>
              <w:adjustRightInd w:val="0"/>
              <w:snapToGrid w:val="0"/>
              <w:spacing w:line="300" w:lineRule="exact"/>
              <w:jc w:val="center"/>
              <w:rPr>
                <w:rFonts w:ascii="宋体" w:hAnsi="宋体" w:cs="宋体"/>
                <w:sz w:val="24"/>
                <w:szCs w:val="24"/>
              </w:rPr>
            </w:pPr>
            <w:r>
              <w:rPr>
                <w:rFonts w:ascii="宋体" w:hAnsi="宋体" w:cs="宋体" w:hint="eastAsia"/>
                <w:sz w:val="24"/>
                <w:szCs w:val="24"/>
              </w:rPr>
              <w:t>1</w:t>
            </w:r>
          </w:p>
        </w:tc>
        <w:tc>
          <w:tcPr>
            <w:tcW w:w="1185" w:type="pct"/>
            <w:vAlign w:val="center"/>
          </w:tcPr>
          <w:p w:rsidR="000F2C98" w:rsidRDefault="006B2DCD" w:rsidP="00C353D7">
            <w:pPr>
              <w:adjustRightInd w:val="0"/>
              <w:snapToGrid w:val="0"/>
              <w:spacing w:line="300" w:lineRule="exact"/>
              <w:jc w:val="center"/>
              <w:rPr>
                <w:rFonts w:ascii="宋体" w:hAnsi="宋体" w:cs="宋体"/>
                <w:sz w:val="24"/>
                <w:szCs w:val="24"/>
              </w:rPr>
            </w:pPr>
            <w:r w:rsidRPr="006B2DCD">
              <w:rPr>
                <w:rFonts w:ascii="宋体" w:hAnsi="宋体" w:cs="宋体" w:hint="eastAsia"/>
                <w:sz w:val="24"/>
                <w:szCs w:val="24"/>
              </w:rPr>
              <w:t>小鼠肾脏组织蛋白组学测序服务</w:t>
            </w:r>
          </w:p>
        </w:tc>
        <w:tc>
          <w:tcPr>
            <w:tcW w:w="1667" w:type="pct"/>
            <w:vAlign w:val="center"/>
          </w:tcPr>
          <w:p w:rsidR="000F2C98" w:rsidRDefault="006B6B99">
            <w:pPr>
              <w:adjustRightInd w:val="0"/>
              <w:snapToGrid w:val="0"/>
              <w:spacing w:line="300" w:lineRule="exact"/>
              <w:jc w:val="center"/>
              <w:rPr>
                <w:rFonts w:ascii="宋体" w:hAnsi="宋体" w:cs="宋体"/>
                <w:sz w:val="24"/>
                <w:szCs w:val="24"/>
              </w:rPr>
            </w:pPr>
            <w:r>
              <w:rPr>
                <w:rFonts w:ascii="宋体" w:hAnsi="宋体" w:cs="宋体" w:hint="eastAsia"/>
                <w:sz w:val="24"/>
                <w:szCs w:val="24"/>
              </w:rPr>
              <w:t>详见第二部分</w:t>
            </w:r>
          </w:p>
        </w:tc>
        <w:tc>
          <w:tcPr>
            <w:tcW w:w="834" w:type="pct"/>
            <w:vAlign w:val="center"/>
          </w:tcPr>
          <w:p w:rsidR="000F2C98" w:rsidRDefault="006B2DCD">
            <w:pPr>
              <w:adjustRightInd w:val="0"/>
              <w:snapToGrid w:val="0"/>
              <w:spacing w:line="300" w:lineRule="exact"/>
              <w:jc w:val="center"/>
              <w:rPr>
                <w:rFonts w:ascii="宋体" w:hAnsi="宋体" w:cs="宋体"/>
                <w:sz w:val="24"/>
                <w:szCs w:val="24"/>
              </w:rPr>
            </w:pPr>
            <w:r>
              <w:rPr>
                <w:rFonts w:ascii="宋体" w:hAnsi="宋体" w:cs="宋体"/>
                <w:sz w:val="24"/>
                <w:szCs w:val="24"/>
              </w:rPr>
              <w:t>9</w:t>
            </w:r>
          </w:p>
        </w:tc>
        <w:tc>
          <w:tcPr>
            <w:tcW w:w="837" w:type="pct"/>
            <w:vAlign w:val="center"/>
          </w:tcPr>
          <w:p w:rsidR="000F2C98" w:rsidRDefault="006B6B99">
            <w:pPr>
              <w:adjustRightInd w:val="0"/>
              <w:snapToGrid w:val="0"/>
              <w:spacing w:line="300" w:lineRule="exact"/>
              <w:jc w:val="center"/>
              <w:rPr>
                <w:rFonts w:ascii="宋体" w:hAnsi="宋体" w:cs="宋体"/>
                <w:sz w:val="24"/>
                <w:szCs w:val="24"/>
              </w:rPr>
            </w:pPr>
            <w:r>
              <w:rPr>
                <w:rFonts w:ascii="宋体" w:hAnsi="宋体" w:cs="宋体" w:hint="eastAsia"/>
                <w:sz w:val="24"/>
                <w:szCs w:val="24"/>
              </w:rPr>
              <w:t>个</w:t>
            </w:r>
          </w:p>
        </w:tc>
      </w:tr>
      <w:tr w:rsidR="00C353D7" w:rsidTr="00C353D7">
        <w:trPr>
          <w:jc w:val="center"/>
        </w:trPr>
        <w:tc>
          <w:tcPr>
            <w:tcW w:w="477" w:type="pct"/>
            <w:vAlign w:val="center"/>
          </w:tcPr>
          <w:p w:rsidR="00C353D7" w:rsidRDefault="00C353D7" w:rsidP="00C353D7">
            <w:pPr>
              <w:adjustRightInd w:val="0"/>
              <w:snapToGrid w:val="0"/>
              <w:spacing w:line="300" w:lineRule="exact"/>
              <w:jc w:val="center"/>
              <w:rPr>
                <w:rFonts w:ascii="宋体" w:hAnsi="宋体" w:cs="宋体"/>
                <w:sz w:val="24"/>
                <w:szCs w:val="24"/>
              </w:rPr>
            </w:pPr>
            <w:r>
              <w:rPr>
                <w:rFonts w:ascii="宋体" w:hAnsi="宋体" w:cs="宋体"/>
                <w:sz w:val="24"/>
                <w:szCs w:val="24"/>
              </w:rPr>
              <w:t>2</w:t>
            </w:r>
          </w:p>
        </w:tc>
        <w:tc>
          <w:tcPr>
            <w:tcW w:w="1185" w:type="pct"/>
            <w:vAlign w:val="center"/>
          </w:tcPr>
          <w:p w:rsidR="00C353D7" w:rsidRDefault="006B2DCD" w:rsidP="00C353D7">
            <w:pPr>
              <w:adjustRightInd w:val="0"/>
              <w:snapToGrid w:val="0"/>
              <w:spacing w:line="300" w:lineRule="exact"/>
              <w:jc w:val="center"/>
              <w:rPr>
                <w:rFonts w:ascii="宋体" w:hAnsi="宋体" w:cs="宋体"/>
                <w:sz w:val="24"/>
                <w:szCs w:val="24"/>
              </w:rPr>
            </w:pPr>
            <w:r w:rsidRPr="006B2DCD">
              <w:rPr>
                <w:rFonts w:ascii="宋体" w:hAnsi="宋体" w:cs="宋体" w:hint="eastAsia"/>
                <w:sz w:val="24"/>
                <w:szCs w:val="24"/>
              </w:rPr>
              <w:t>小鼠肾脏组织全蛋白乳酸化修饰组学测序服务</w:t>
            </w:r>
          </w:p>
        </w:tc>
        <w:tc>
          <w:tcPr>
            <w:tcW w:w="1667" w:type="pct"/>
            <w:vAlign w:val="center"/>
          </w:tcPr>
          <w:p w:rsidR="00C353D7" w:rsidRDefault="00C353D7" w:rsidP="00C353D7">
            <w:pPr>
              <w:adjustRightInd w:val="0"/>
              <w:snapToGrid w:val="0"/>
              <w:spacing w:line="300" w:lineRule="exact"/>
              <w:jc w:val="center"/>
              <w:rPr>
                <w:rFonts w:ascii="宋体" w:hAnsi="宋体" w:cs="宋体"/>
                <w:sz w:val="24"/>
                <w:szCs w:val="24"/>
              </w:rPr>
            </w:pPr>
            <w:r>
              <w:rPr>
                <w:rFonts w:ascii="宋体" w:hAnsi="宋体" w:cs="宋体" w:hint="eastAsia"/>
                <w:sz w:val="24"/>
                <w:szCs w:val="24"/>
              </w:rPr>
              <w:t>详见第二部分</w:t>
            </w:r>
          </w:p>
        </w:tc>
        <w:tc>
          <w:tcPr>
            <w:tcW w:w="834" w:type="pct"/>
            <w:vAlign w:val="center"/>
          </w:tcPr>
          <w:p w:rsidR="00C353D7" w:rsidRDefault="006B2DCD" w:rsidP="00046245">
            <w:pPr>
              <w:adjustRightInd w:val="0"/>
              <w:snapToGrid w:val="0"/>
              <w:spacing w:line="300" w:lineRule="exact"/>
              <w:jc w:val="center"/>
              <w:rPr>
                <w:rFonts w:ascii="宋体" w:hAnsi="宋体" w:cs="宋体"/>
                <w:sz w:val="24"/>
                <w:szCs w:val="24"/>
              </w:rPr>
            </w:pPr>
            <w:r>
              <w:rPr>
                <w:rFonts w:ascii="宋体" w:hAnsi="宋体" w:cs="宋体"/>
                <w:sz w:val="24"/>
                <w:szCs w:val="24"/>
              </w:rPr>
              <w:t>9</w:t>
            </w:r>
          </w:p>
        </w:tc>
        <w:tc>
          <w:tcPr>
            <w:tcW w:w="837" w:type="pct"/>
            <w:vAlign w:val="center"/>
          </w:tcPr>
          <w:p w:rsidR="00C353D7" w:rsidRDefault="00C353D7" w:rsidP="00C353D7">
            <w:pPr>
              <w:adjustRightInd w:val="0"/>
              <w:snapToGrid w:val="0"/>
              <w:spacing w:line="300" w:lineRule="exact"/>
              <w:jc w:val="center"/>
              <w:rPr>
                <w:rFonts w:ascii="宋体" w:hAnsi="宋体" w:cs="宋体"/>
                <w:sz w:val="24"/>
                <w:szCs w:val="24"/>
              </w:rPr>
            </w:pPr>
            <w:r>
              <w:rPr>
                <w:rFonts w:ascii="宋体" w:hAnsi="宋体" w:cs="宋体" w:hint="eastAsia"/>
                <w:sz w:val="24"/>
                <w:szCs w:val="24"/>
              </w:rPr>
              <w:t>个</w:t>
            </w:r>
          </w:p>
        </w:tc>
      </w:tr>
    </w:tbl>
    <w:p w:rsidR="000F2C98" w:rsidRDefault="006B6B99">
      <w:pPr>
        <w:numPr>
          <w:ilvl w:val="0"/>
          <w:numId w:val="2"/>
        </w:numPr>
        <w:adjustRightInd w:val="0"/>
        <w:snapToGrid w:val="0"/>
        <w:spacing w:line="480" w:lineRule="exact"/>
        <w:ind w:left="0" w:firstLineChars="200" w:firstLine="560"/>
        <w:rPr>
          <w:rFonts w:ascii="宋体" w:hAnsi="宋体" w:cs="宋体"/>
          <w:szCs w:val="28"/>
        </w:rPr>
      </w:pPr>
      <w:r>
        <w:rPr>
          <w:rFonts w:ascii="宋体" w:hAnsi="宋体" w:cs="宋体" w:hint="eastAsia"/>
          <w:szCs w:val="28"/>
        </w:rPr>
        <w:t>供应商资格要求</w:t>
      </w:r>
    </w:p>
    <w:p w:rsidR="00396F04" w:rsidRPr="00B1438B" w:rsidRDefault="00396F04" w:rsidP="00396F04">
      <w:pPr>
        <w:pStyle w:val="a0"/>
        <w:ind w:firstLineChars="200" w:firstLine="560"/>
      </w:pPr>
      <w:r>
        <w:rPr>
          <w:rFonts w:hint="eastAsia"/>
        </w:rPr>
        <w:t>（一）</w:t>
      </w:r>
      <w:r w:rsidRPr="00B1438B">
        <w:rPr>
          <w:rFonts w:hint="eastAsia"/>
        </w:rPr>
        <w:t>符合《中华人民共和国政府采购法》第二十二条资格条件：</w:t>
      </w:r>
    </w:p>
    <w:p w:rsidR="00396F04" w:rsidRPr="001E6E6B" w:rsidRDefault="00396F04" w:rsidP="00396F04">
      <w:pPr>
        <w:adjustRightInd w:val="0"/>
        <w:snapToGrid w:val="0"/>
        <w:spacing w:line="360" w:lineRule="auto"/>
        <w:ind w:firstLineChars="200" w:firstLine="560"/>
        <w:rPr>
          <w:rFonts w:ascii="宋体" w:hAnsi="宋体" w:cs="宋体"/>
          <w:szCs w:val="28"/>
        </w:rPr>
      </w:pPr>
      <w:r w:rsidRPr="001E6E6B">
        <w:rPr>
          <w:rFonts w:ascii="宋体" w:hAnsi="宋体" w:cs="宋体" w:hint="eastAsia"/>
          <w:szCs w:val="28"/>
        </w:rPr>
        <w:t>1.具有独立承担民事责任的能力；</w:t>
      </w:r>
    </w:p>
    <w:p w:rsidR="00396F04" w:rsidRPr="001E6E6B" w:rsidRDefault="00396F04" w:rsidP="00396F04">
      <w:pPr>
        <w:adjustRightInd w:val="0"/>
        <w:snapToGrid w:val="0"/>
        <w:spacing w:line="360" w:lineRule="auto"/>
        <w:ind w:firstLineChars="200" w:firstLine="560"/>
        <w:rPr>
          <w:rFonts w:ascii="宋体" w:hAnsi="宋体" w:cs="宋体"/>
          <w:szCs w:val="28"/>
        </w:rPr>
      </w:pPr>
      <w:r w:rsidRPr="001E6E6B">
        <w:rPr>
          <w:rFonts w:ascii="宋体" w:hAnsi="宋体" w:cs="宋体" w:hint="eastAsia"/>
          <w:szCs w:val="28"/>
        </w:rPr>
        <w:t>2.具有良好的商业信誉和健全的财务会计制度；</w:t>
      </w:r>
    </w:p>
    <w:p w:rsidR="00396F04" w:rsidRPr="001E6E6B" w:rsidRDefault="00396F04" w:rsidP="00396F04">
      <w:pPr>
        <w:adjustRightInd w:val="0"/>
        <w:snapToGrid w:val="0"/>
        <w:spacing w:line="360" w:lineRule="auto"/>
        <w:ind w:firstLineChars="200" w:firstLine="560"/>
        <w:rPr>
          <w:rFonts w:ascii="宋体" w:hAnsi="宋体" w:cs="宋体"/>
          <w:szCs w:val="28"/>
        </w:rPr>
      </w:pPr>
      <w:r w:rsidRPr="001E6E6B">
        <w:rPr>
          <w:rFonts w:ascii="宋体" w:hAnsi="宋体" w:cs="宋体" w:hint="eastAsia"/>
          <w:szCs w:val="28"/>
        </w:rPr>
        <w:t>3.具有履行合同所必需的设备和专业技术能力；</w:t>
      </w:r>
    </w:p>
    <w:p w:rsidR="00396F04" w:rsidRPr="001E6E6B" w:rsidRDefault="00396F04" w:rsidP="00396F04">
      <w:pPr>
        <w:adjustRightInd w:val="0"/>
        <w:snapToGrid w:val="0"/>
        <w:spacing w:line="360" w:lineRule="auto"/>
        <w:ind w:firstLineChars="200" w:firstLine="560"/>
        <w:rPr>
          <w:rFonts w:ascii="宋体" w:hAnsi="宋体"/>
        </w:rPr>
      </w:pPr>
      <w:r w:rsidRPr="001E6E6B">
        <w:rPr>
          <w:rFonts w:ascii="宋体" w:hAnsi="宋体" w:cs="宋体"/>
          <w:szCs w:val="28"/>
        </w:rPr>
        <w:t>4.</w:t>
      </w:r>
      <w:r w:rsidRPr="001E6E6B">
        <w:rPr>
          <w:rFonts w:ascii="宋体" w:hAnsi="宋体" w:hint="eastAsia"/>
        </w:rPr>
        <w:t>有依法缴纳税收和社会保障资金的良好记录；</w:t>
      </w:r>
    </w:p>
    <w:p w:rsidR="00396F04" w:rsidRPr="001E6E6B" w:rsidRDefault="00396F04" w:rsidP="00396F04">
      <w:pPr>
        <w:adjustRightInd w:val="0"/>
        <w:snapToGrid w:val="0"/>
        <w:spacing w:line="360" w:lineRule="auto"/>
        <w:ind w:firstLineChars="200" w:firstLine="560"/>
        <w:rPr>
          <w:rFonts w:ascii="宋体" w:hAnsi="宋体" w:cs="宋体"/>
          <w:szCs w:val="28"/>
        </w:rPr>
      </w:pPr>
      <w:r w:rsidRPr="001E6E6B">
        <w:rPr>
          <w:rFonts w:ascii="宋体" w:hAnsi="宋体"/>
        </w:rPr>
        <w:t>5.</w:t>
      </w:r>
      <w:r w:rsidRPr="001E6E6B">
        <w:rPr>
          <w:rFonts w:ascii="宋体" w:hAnsi="宋体" w:cs="宋体" w:hint="eastAsia"/>
          <w:szCs w:val="28"/>
        </w:rPr>
        <w:t>参加政府采购活动前3年内，在经营活动中没有重大违法记录；</w:t>
      </w:r>
    </w:p>
    <w:p w:rsidR="00396F04" w:rsidRPr="001E6E6B" w:rsidRDefault="00396F04" w:rsidP="00396F04">
      <w:pPr>
        <w:adjustRightInd w:val="0"/>
        <w:snapToGrid w:val="0"/>
        <w:spacing w:line="360" w:lineRule="auto"/>
        <w:ind w:firstLineChars="200" w:firstLine="560"/>
        <w:rPr>
          <w:rFonts w:ascii="宋体" w:hAnsi="宋体" w:cs="宋体"/>
          <w:szCs w:val="28"/>
        </w:rPr>
      </w:pPr>
      <w:r w:rsidRPr="001E6E6B">
        <w:rPr>
          <w:rFonts w:ascii="宋体" w:hAnsi="宋体" w:cs="宋体"/>
          <w:szCs w:val="28"/>
        </w:rPr>
        <w:t>6</w:t>
      </w:r>
      <w:r w:rsidRPr="001E6E6B">
        <w:rPr>
          <w:rFonts w:ascii="宋体" w:hAnsi="宋体" w:cs="宋体" w:hint="eastAsia"/>
          <w:szCs w:val="28"/>
        </w:rPr>
        <w:t>.法律、行政法规规定的其他条件。</w:t>
      </w:r>
    </w:p>
    <w:p w:rsidR="000F2C98" w:rsidRDefault="006B6B99" w:rsidP="00052498">
      <w:pPr>
        <w:adjustRightInd w:val="0"/>
        <w:snapToGrid w:val="0"/>
        <w:spacing w:line="480" w:lineRule="exact"/>
        <w:ind w:firstLineChars="200" w:firstLine="560"/>
        <w:rPr>
          <w:rFonts w:ascii="宋体" w:hAnsi="宋体" w:cs="宋体"/>
          <w:szCs w:val="28"/>
        </w:rPr>
      </w:pPr>
      <w:r>
        <w:rPr>
          <w:rFonts w:ascii="宋体" w:hAnsi="宋体" w:cs="宋体" w:hint="eastAsia"/>
          <w:szCs w:val="28"/>
        </w:rPr>
        <w:t>（二）特定资格条件</w:t>
      </w:r>
    </w:p>
    <w:p w:rsidR="00396F04" w:rsidRDefault="00396F04">
      <w:pPr>
        <w:adjustRightInd w:val="0"/>
        <w:snapToGrid w:val="0"/>
        <w:spacing w:line="480" w:lineRule="exact"/>
        <w:ind w:firstLineChars="200" w:firstLine="560"/>
        <w:rPr>
          <w:rFonts w:ascii="宋体" w:hAnsi="宋体" w:cs="宋体"/>
          <w:kern w:val="0"/>
          <w:szCs w:val="28"/>
        </w:rPr>
      </w:pPr>
      <w:r w:rsidRPr="00396F04">
        <w:rPr>
          <w:rFonts w:ascii="宋体" w:hAnsi="宋体" w:cs="宋体" w:hint="eastAsia"/>
          <w:kern w:val="0"/>
          <w:szCs w:val="28"/>
        </w:rPr>
        <w:t>1. 服务商成立时间不少于3年，且为非外资独资或外资控股企业。报价的检测服务必须是其主营或主营范围产品（以报价方提供的营业执照、经营许可证和质量认证体系证明材料为准）。</w:t>
      </w:r>
    </w:p>
    <w:p w:rsidR="000F2C98" w:rsidRDefault="00250616">
      <w:pPr>
        <w:adjustRightInd w:val="0"/>
        <w:snapToGrid w:val="0"/>
        <w:spacing w:line="480" w:lineRule="exact"/>
        <w:ind w:firstLineChars="200" w:firstLine="560"/>
        <w:rPr>
          <w:rFonts w:ascii="宋体" w:hAnsi="宋体" w:cs="宋体"/>
          <w:kern w:val="0"/>
          <w:szCs w:val="28"/>
        </w:rPr>
      </w:pPr>
      <w:r>
        <w:rPr>
          <w:rFonts w:ascii="宋体" w:hAnsi="宋体" w:cs="宋体"/>
          <w:kern w:val="0"/>
          <w:szCs w:val="28"/>
        </w:rPr>
        <w:t>2</w:t>
      </w:r>
      <w:r w:rsidR="006B6B99">
        <w:rPr>
          <w:rFonts w:ascii="宋体" w:hAnsi="宋体" w:cs="宋体" w:hint="eastAsia"/>
          <w:kern w:val="0"/>
          <w:szCs w:val="28"/>
        </w:rPr>
        <w:t>.本项目不接受联合体报价。</w:t>
      </w:r>
    </w:p>
    <w:p w:rsidR="000F2C98" w:rsidRDefault="00250616">
      <w:pPr>
        <w:adjustRightInd w:val="0"/>
        <w:snapToGrid w:val="0"/>
        <w:spacing w:line="480" w:lineRule="exact"/>
        <w:ind w:firstLineChars="200" w:firstLine="560"/>
        <w:rPr>
          <w:rFonts w:ascii="宋体" w:hAnsi="宋体" w:cs="宋体"/>
          <w:kern w:val="0"/>
          <w:szCs w:val="28"/>
        </w:rPr>
      </w:pPr>
      <w:r>
        <w:rPr>
          <w:rFonts w:ascii="宋体" w:hAnsi="宋体" w:cs="宋体"/>
          <w:kern w:val="0"/>
          <w:szCs w:val="28"/>
        </w:rPr>
        <w:t>3</w:t>
      </w:r>
      <w:r w:rsidR="005478CE">
        <w:rPr>
          <w:rFonts w:ascii="宋体" w:hAnsi="宋体" w:cs="宋体"/>
          <w:kern w:val="0"/>
          <w:szCs w:val="28"/>
        </w:rPr>
        <w:t>.</w:t>
      </w:r>
      <w:r w:rsidR="00052498" w:rsidRPr="00052498">
        <w:rPr>
          <w:rFonts w:ascii="宋体" w:hAnsi="宋体" w:cs="宋体" w:hint="eastAsia"/>
          <w:kern w:val="0"/>
          <w:szCs w:val="28"/>
        </w:rPr>
        <w:t>单位负责人为同一人或者存在直接控股、管理关系的不同供应商，不得同时参加同一包的采购活动。生产型企业的生产场经营地址</w:t>
      </w:r>
      <w:r w:rsidR="00052498" w:rsidRPr="00052498">
        <w:rPr>
          <w:rFonts w:ascii="宋体" w:hAnsi="宋体" w:cs="宋体" w:hint="eastAsia"/>
          <w:kern w:val="0"/>
          <w:szCs w:val="28"/>
        </w:rPr>
        <w:lastRenderedPageBreak/>
        <w:t>或者注册登记地址为同一地址的，非国有销售型企业的股东和管理人员（法定代表人、董事、监事）之间存在近亲属、相互占股等关联的，也不得同时参加同一包的采购活动。近亲属指夫妻、直系血亲、三代以内旁系血亲或近姻亲关系。</w:t>
      </w:r>
    </w:p>
    <w:p w:rsidR="000F2C98" w:rsidRDefault="006B6B99">
      <w:pPr>
        <w:adjustRightInd w:val="0"/>
        <w:snapToGrid w:val="0"/>
        <w:spacing w:line="480" w:lineRule="exact"/>
        <w:ind w:firstLineChars="200" w:firstLine="560"/>
        <w:rPr>
          <w:rFonts w:ascii="宋体" w:hAnsi="宋体" w:cs="宋体"/>
          <w:kern w:val="0"/>
          <w:szCs w:val="28"/>
        </w:rPr>
      </w:pPr>
      <w:r>
        <w:rPr>
          <w:rFonts w:ascii="宋体" w:hAnsi="宋体" w:cs="宋体" w:hint="eastAsia"/>
          <w:kern w:val="0"/>
          <w:szCs w:val="28"/>
        </w:rPr>
        <w:t>参加报价供应商必须满足资格要求中的所有条款，否则其报价将被拒绝。</w:t>
      </w:r>
    </w:p>
    <w:p w:rsidR="000F2C98" w:rsidRDefault="006B6B99">
      <w:pPr>
        <w:numPr>
          <w:ilvl w:val="0"/>
          <w:numId w:val="2"/>
        </w:numPr>
        <w:adjustRightInd w:val="0"/>
        <w:snapToGrid w:val="0"/>
        <w:spacing w:line="480" w:lineRule="exact"/>
        <w:ind w:left="0" w:firstLineChars="200" w:firstLine="560"/>
        <w:rPr>
          <w:rFonts w:ascii="宋体" w:hAnsi="宋体" w:cs="宋体"/>
          <w:szCs w:val="28"/>
        </w:rPr>
      </w:pPr>
      <w:r>
        <w:rPr>
          <w:rFonts w:ascii="宋体" w:hAnsi="宋体" w:cs="宋体" w:hint="eastAsia"/>
          <w:szCs w:val="28"/>
        </w:rPr>
        <w:t>询价文件申领时间、方式</w:t>
      </w:r>
    </w:p>
    <w:p w:rsidR="000F2C98" w:rsidRPr="00544B82" w:rsidRDefault="006B6B99">
      <w:pPr>
        <w:adjustRightInd w:val="0"/>
        <w:snapToGrid w:val="0"/>
        <w:spacing w:line="480" w:lineRule="exact"/>
        <w:ind w:firstLineChars="200" w:firstLine="560"/>
        <w:rPr>
          <w:rFonts w:ascii="宋体" w:hAnsi="宋体" w:cs="宋体"/>
          <w:kern w:val="0"/>
          <w:szCs w:val="28"/>
        </w:rPr>
      </w:pPr>
      <w:r>
        <w:rPr>
          <w:rFonts w:ascii="宋体" w:hAnsi="宋体" w:cs="宋体" w:hint="eastAsia"/>
          <w:szCs w:val="28"/>
        </w:rPr>
        <w:t>（一）询价文件申领时间：</w:t>
      </w:r>
      <w:r w:rsidRPr="00544B82">
        <w:rPr>
          <w:rFonts w:ascii="宋体" w:hAnsi="宋体" w:cs="宋体" w:hint="eastAsia"/>
          <w:szCs w:val="28"/>
        </w:rPr>
        <w:t>自公告发布之日起</w:t>
      </w:r>
      <w:r w:rsidRPr="00544B82">
        <w:rPr>
          <w:rFonts w:ascii="宋体" w:hAnsi="宋体" w:cs="宋体" w:hint="eastAsia"/>
          <w:kern w:val="0"/>
          <w:szCs w:val="28"/>
        </w:rPr>
        <w:t>至</w:t>
      </w:r>
      <w:r w:rsidRPr="00544B82">
        <w:rPr>
          <w:rFonts w:ascii="宋体" w:hAnsi="宋体" w:cs="宋体" w:hint="eastAsia"/>
          <w:szCs w:val="28"/>
          <w:u w:val="single"/>
        </w:rPr>
        <w:t>202</w:t>
      </w:r>
      <w:r w:rsidR="00125964" w:rsidRPr="00544B82">
        <w:rPr>
          <w:rFonts w:ascii="宋体" w:hAnsi="宋体" w:cs="宋体"/>
          <w:szCs w:val="28"/>
          <w:u w:val="single"/>
        </w:rPr>
        <w:t>4</w:t>
      </w:r>
      <w:r w:rsidRPr="00544B82">
        <w:rPr>
          <w:rFonts w:ascii="宋体" w:hAnsi="宋体" w:cs="宋体" w:hint="eastAsia"/>
          <w:szCs w:val="28"/>
        </w:rPr>
        <w:t>年</w:t>
      </w:r>
      <w:r w:rsidR="00396F04">
        <w:rPr>
          <w:rFonts w:ascii="宋体" w:hAnsi="宋体" w:cs="宋体"/>
          <w:szCs w:val="28"/>
          <w:u w:val="single"/>
        </w:rPr>
        <w:t>7</w:t>
      </w:r>
      <w:r w:rsidRPr="00544B82">
        <w:rPr>
          <w:rFonts w:ascii="宋体" w:hAnsi="宋体" w:cs="宋体" w:hint="eastAsia"/>
          <w:szCs w:val="28"/>
        </w:rPr>
        <w:t>月</w:t>
      </w:r>
      <w:r w:rsidR="00396F04">
        <w:rPr>
          <w:rFonts w:ascii="宋体" w:hAnsi="宋体" w:cs="宋体"/>
          <w:szCs w:val="28"/>
          <w:u w:val="single"/>
        </w:rPr>
        <w:t>26</w:t>
      </w:r>
      <w:r w:rsidRPr="00544B82">
        <w:rPr>
          <w:rFonts w:ascii="宋体" w:hAnsi="宋体" w:cs="宋体" w:hint="eastAsia"/>
          <w:szCs w:val="28"/>
        </w:rPr>
        <w:t>日</w:t>
      </w:r>
    </w:p>
    <w:p w:rsidR="000F2C98" w:rsidRPr="00544B82" w:rsidRDefault="006B6B99">
      <w:pPr>
        <w:adjustRightInd w:val="0"/>
        <w:snapToGrid w:val="0"/>
        <w:spacing w:line="480" w:lineRule="exact"/>
        <w:ind w:firstLineChars="200" w:firstLine="560"/>
        <w:rPr>
          <w:rFonts w:ascii="宋体" w:hAnsi="宋体" w:cs="宋体"/>
          <w:szCs w:val="28"/>
        </w:rPr>
      </w:pPr>
      <w:r w:rsidRPr="00544B82">
        <w:rPr>
          <w:rFonts w:ascii="宋体" w:hAnsi="宋体" w:cs="宋体" w:hint="eastAsia"/>
          <w:szCs w:val="28"/>
        </w:rPr>
        <w:t>（二）询价文件申领方式：同询价公告一并挂网，自行下载。</w:t>
      </w:r>
    </w:p>
    <w:p w:rsidR="000F2C98" w:rsidRPr="00544B82" w:rsidRDefault="006B6B99">
      <w:pPr>
        <w:numPr>
          <w:ilvl w:val="0"/>
          <w:numId w:val="2"/>
        </w:numPr>
        <w:adjustRightInd w:val="0"/>
        <w:snapToGrid w:val="0"/>
        <w:spacing w:line="480" w:lineRule="exact"/>
        <w:ind w:left="0" w:firstLineChars="200" w:firstLine="560"/>
        <w:rPr>
          <w:rFonts w:ascii="宋体" w:hAnsi="宋体" w:cs="宋体"/>
          <w:szCs w:val="28"/>
        </w:rPr>
      </w:pPr>
      <w:r w:rsidRPr="00544B82">
        <w:rPr>
          <w:rFonts w:ascii="宋体" w:hAnsi="宋体" w:cs="宋体" w:hint="eastAsia"/>
          <w:szCs w:val="28"/>
        </w:rPr>
        <w:t>报价文件递交：</w:t>
      </w:r>
    </w:p>
    <w:p w:rsidR="000F2C98" w:rsidRDefault="006B6B99">
      <w:pPr>
        <w:adjustRightInd w:val="0"/>
        <w:snapToGrid w:val="0"/>
        <w:spacing w:line="480" w:lineRule="exact"/>
        <w:ind w:firstLineChars="200" w:firstLine="560"/>
        <w:rPr>
          <w:rFonts w:ascii="宋体" w:hAnsi="宋体" w:cs="宋体"/>
          <w:i/>
          <w:iCs/>
          <w:szCs w:val="28"/>
        </w:rPr>
      </w:pPr>
      <w:r w:rsidRPr="00544B82">
        <w:rPr>
          <w:rFonts w:ascii="宋体" w:hAnsi="宋体" w:cs="宋体" w:hint="eastAsia"/>
          <w:szCs w:val="28"/>
        </w:rPr>
        <w:t>（一）报价文件递交截止时间：</w:t>
      </w:r>
      <w:r w:rsidR="00125964" w:rsidRPr="00544B82">
        <w:rPr>
          <w:rFonts w:ascii="宋体" w:hAnsi="宋体" w:cs="宋体" w:hint="eastAsia"/>
          <w:szCs w:val="28"/>
          <w:u w:val="single"/>
        </w:rPr>
        <w:t>202</w:t>
      </w:r>
      <w:r w:rsidR="00125964" w:rsidRPr="00544B82">
        <w:rPr>
          <w:rFonts w:ascii="宋体" w:hAnsi="宋体" w:cs="宋体"/>
          <w:szCs w:val="28"/>
          <w:u w:val="single"/>
        </w:rPr>
        <w:t>4</w:t>
      </w:r>
      <w:r w:rsidR="00125964" w:rsidRPr="00544B82">
        <w:rPr>
          <w:rFonts w:ascii="宋体" w:hAnsi="宋体" w:cs="宋体" w:hint="eastAsia"/>
          <w:szCs w:val="28"/>
        </w:rPr>
        <w:t>年</w:t>
      </w:r>
      <w:r w:rsidR="00396F04">
        <w:rPr>
          <w:rFonts w:ascii="宋体" w:hAnsi="宋体" w:cs="宋体"/>
          <w:szCs w:val="28"/>
          <w:u w:val="single"/>
        </w:rPr>
        <w:t>8</w:t>
      </w:r>
      <w:r w:rsidR="00125964" w:rsidRPr="00544B82">
        <w:rPr>
          <w:rFonts w:ascii="宋体" w:hAnsi="宋体" w:cs="宋体" w:hint="eastAsia"/>
          <w:szCs w:val="28"/>
        </w:rPr>
        <w:t>月</w:t>
      </w:r>
      <w:r w:rsidR="00396F04">
        <w:rPr>
          <w:rFonts w:ascii="宋体" w:hAnsi="宋体" w:cs="宋体"/>
          <w:szCs w:val="28"/>
          <w:u w:val="single"/>
        </w:rPr>
        <w:t>2</w:t>
      </w:r>
      <w:r w:rsidR="00125964" w:rsidRPr="00544B82">
        <w:rPr>
          <w:rFonts w:ascii="宋体" w:hAnsi="宋体" w:cs="宋体" w:hint="eastAsia"/>
          <w:szCs w:val="28"/>
        </w:rPr>
        <w:t>日</w:t>
      </w:r>
      <w:r w:rsidR="00125964" w:rsidRPr="00544B82">
        <w:rPr>
          <w:rFonts w:ascii="宋体" w:hAnsi="宋体" w:cs="宋体" w:hint="eastAsia"/>
          <w:szCs w:val="28"/>
          <w:u w:val="single"/>
        </w:rPr>
        <w:t>18</w:t>
      </w:r>
      <w:r w:rsidR="00125964" w:rsidRPr="00544B82">
        <w:rPr>
          <w:rFonts w:ascii="宋体" w:hAnsi="宋体" w:cs="宋体" w:hint="eastAsia"/>
          <w:szCs w:val="28"/>
        </w:rPr>
        <w:t>时</w:t>
      </w:r>
      <w:r w:rsidR="00125964" w:rsidRPr="00544B82">
        <w:rPr>
          <w:rFonts w:ascii="宋体" w:hAnsi="宋体" w:cs="宋体" w:hint="eastAsia"/>
          <w:szCs w:val="28"/>
          <w:u w:val="single"/>
        </w:rPr>
        <w:t>00</w:t>
      </w:r>
      <w:r w:rsidR="00125964" w:rsidRPr="00544B82">
        <w:rPr>
          <w:rFonts w:ascii="宋体" w:hAnsi="宋体" w:cs="宋体" w:hint="eastAsia"/>
          <w:szCs w:val="28"/>
        </w:rPr>
        <w:t>分</w:t>
      </w:r>
    </w:p>
    <w:p w:rsidR="000F2C98" w:rsidRDefault="006B6B99">
      <w:pPr>
        <w:adjustRightInd w:val="0"/>
        <w:snapToGrid w:val="0"/>
        <w:spacing w:line="480" w:lineRule="exact"/>
        <w:ind w:firstLineChars="200" w:firstLine="560"/>
        <w:rPr>
          <w:rFonts w:ascii="宋体" w:hAnsi="宋体" w:cs="宋体"/>
          <w:szCs w:val="28"/>
        </w:rPr>
      </w:pPr>
      <w:r>
        <w:rPr>
          <w:rFonts w:ascii="宋体" w:hAnsi="宋体" w:cs="宋体" w:hint="eastAsia"/>
          <w:szCs w:val="28"/>
        </w:rPr>
        <w:t>（二）报价文件递交要求：签字盖章密封递交。</w:t>
      </w:r>
    </w:p>
    <w:p w:rsidR="00396F04" w:rsidRDefault="006B6B99" w:rsidP="00396F04">
      <w:pPr>
        <w:adjustRightInd w:val="0"/>
        <w:snapToGrid w:val="0"/>
        <w:spacing w:line="480" w:lineRule="exact"/>
        <w:ind w:firstLineChars="200" w:firstLine="560"/>
        <w:rPr>
          <w:rFonts w:ascii="宋体" w:hAnsi="宋体" w:cs="宋体"/>
          <w:szCs w:val="28"/>
        </w:rPr>
      </w:pPr>
      <w:r>
        <w:rPr>
          <w:rFonts w:ascii="宋体" w:hAnsi="宋体" w:cs="宋体" w:hint="eastAsia"/>
          <w:szCs w:val="28"/>
        </w:rPr>
        <w:t>（三）报价文件递交地址：重庆市沙坪坝区高滩岩正街30号</w:t>
      </w:r>
    </w:p>
    <w:p w:rsidR="000F2C98" w:rsidRDefault="00396F04" w:rsidP="00396F04">
      <w:pPr>
        <w:adjustRightInd w:val="0"/>
        <w:snapToGrid w:val="0"/>
        <w:spacing w:line="480" w:lineRule="exact"/>
        <w:ind w:firstLineChars="200" w:firstLine="560"/>
        <w:rPr>
          <w:rFonts w:ascii="宋体" w:hAnsi="宋体" w:cs="宋体"/>
          <w:szCs w:val="28"/>
        </w:rPr>
      </w:pPr>
      <w:r>
        <w:rPr>
          <w:rFonts w:ascii="宋体" w:hAnsi="宋体" w:cs="宋体" w:hint="eastAsia"/>
          <w:szCs w:val="28"/>
        </w:rPr>
        <w:t>七、</w:t>
      </w:r>
      <w:r w:rsidR="006B6B99">
        <w:rPr>
          <w:rFonts w:ascii="宋体" w:hAnsi="宋体" w:cs="宋体" w:hint="eastAsia"/>
          <w:szCs w:val="28"/>
        </w:rPr>
        <w:t>联系方式：</w:t>
      </w:r>
    </w:p>
    <w:p w:rsidR="00396F04" w:rsidRDefault="00396F04" w:rsidP="00396F04">
      <w:pPr>
        <w:adjustRightInd w:val="0"/>
        <w:snapToGrid w:val="0"/>
        <w:spacing w:line="480" w:lineRule="exact"/>
        <w:ind w:firstLineChars="200" w:firstLine="560"/>
        <w:rPr>
          <w:rFonts w:ascii="宋体" w:hAnsi="宋体" w:cs="宋体"/>
          <w:szCs w:val="28"/>
          <w:u w:val="single"/>
        </w:rPr>
      </w:pPr>
      <w:r>
        <w:rPr>
          <w:rFonts w:ascii="宋体" w:hAnsi="宋体" w:cs="宋体" w:hint="eastAsia"/>
          <w:szCs w:val="28"/>
        </w:rPr>
        <w:t>联 系 人：</w:t>
      </w:r>
      <w:r>
        <w:rPr>
          <w:rFonts w:ascii="宋体" w:hAnsi="宋体" w:cs="宋体" w:hint="eastAsia"/>
          <w:szCs w:val="28"/>
          <w:u w:val="single"/>
        </w:rPr>
        <w:t xml:space="preserve"> 谭老师 </w:t>
      </w:r>
    </w:p>
    <w:p w:rsidR="00396F04" w:rsidRDefault="00396F04" w:rsidP="00396F04">
      <w:pPr>
        <w:pStyle w:val="af4"/>
        <w:snapToGrid w:val="0"/>
        <w:spacing w:after="0" w:line="480" w:lineRule="exact"/>
        <w:ind w:firstLineChars="200" w:firstLine="560"/>
        <w:rPr>
          <w:rFonts w:ascii="宋体" w:hAnsi="宋体" w:cs="宋体"/>
          <w:szCs w:val="28"/>
          <w:u w:val="single"/>
        </w:rPr>
      </w:pPr>
      <w:r>
        <w:rPr>
          <w:rFonts w:ascii="宋体" w:hAnsi="宋体" w:cs="宋体" w:hint="eastAsia"/>
          <w:kern w:val="2"/>
          <w:szCs w:val="28"/>
        </w:rPr>
        <w:t>联系电话：</w:t>
      </w:r>
      <w:r w:rsidRPr="009413ED">
        <w:rPr>
          <w:rFonts w:ascii="宋体" w:hAnsi="宋体" w:cs="宋体"/>
          <w:szCs w:val="28"/>
          <w:u w:val="single"/>
        </w:rPr>
        <w:t>023-68772573</w:t>
      </w:r>
    </w:p>
    <w:p w:rsidR="000F2C98" w:rsidRDefault="00396F04" w:rsidP="00396F04">
      <w:pPr>
        <w:ind w:firstLineChars="200" w:firstLine="600"/>
      </w:pPr>
      <w:r w:rsidRPr="00370266">
        <w:rPr>
          <w:rFonts w:hint="eastAsia"/>
          <w:color w:val="2F2F2F"/>
          <w:sz w:val="30"/>
          <w:szCs w:val="30"/>
        </w:rPr>
        <w:t>邮箱地址：</w:t>
      </w:r>
      <w:hyperlink r:id="rId14" w:history="1">
        <w:r w:rsidRPr="00370266">
          <w:rPr>
            <w:rStyle w:val="af8"/>
            <w:sz w:val="30"/>
            <w:szCs w:val="30"/>
          </w:rPr>
          <w:t>rdyx_xn@aliyun.com</w:t>
        </w:r>
      </w:hyperlink>
    </w:p>
    <w:p w:rsidR="000F2C98" w:rsidRDefault="000F2C98">
      <w:pPr>
        <w:rPr>
          <w:kern w:val="0"/>
          <w:szCs w:val="24"/>
        </w:rPr>
      </w:pPr>
    </w:p>
    <w:p w:rsidR="009413ED" w:rsidRDefault="009413ED" w:rsidP="009413ED">
      <w:pPr>
        <w:pStyle w:val="a0"/>
      </w:pPr>
    </w:p>
    <w:p w:rsidR="009413ED" w:rsidRDefault="009413ED" w:rsidP="009413ED"/>
    <w:p w:rsidR="009413ED" w:rsidRDefault="009413ED" w:rsidP="009413ED">
      <w:pPr>
        <w:pStyle w:val="a0"/>
      </w:pPr>
    </w:p>
    <w:p w:rsidR="009413ED" w:rsidRDefault="009413ED" w:rsidP="009413ED"/>
    <w:p w:rsidR="009413ED" w:rsidRDefault="009413ED" w:rsidP="009413ED">
      <w:pPr>
        <w:pStyle w:val="a0"/>
      </w:pPr>
    </w:p>
    <w:p w:rsidR="00982587" w:rsidRDefault="00982587" w:rsidP="00982587"/>
    <w:p w:rsidR="008C0598" w:rsidRPr="008C0598" w:rsidRDefault="008C0598" w:rsidP="008C0598"/>
    <w:p w:rsidR="000F2C98" w:rsidRDefault="006B6B99">
      <w:pPr>
        <w:pStyle w:val="1"/>
        <w:numPr>
          <w:ilvl w:val="0"/>
          <w:numId w:val="1"/>
        </w:numPr>
        <w:jc w:val="center"/>
        <w:rPr>
          <w:rFonts w:ascii="Arial Unicode MS" w:eastAsia="Arial Unicode MS" w:hAnsi="Arial Unicode MS" w:cs="Arial Unicode MS"/>
          <w:b w:val="0"/>
          <w:bCs w:val="0"/>
          <w:szCs w:val="28"/>
        </w:rPr>
      </w:pPr>
      <w:r>
        <w:rPr>
          <w:rFonts w:ascii="Arial Unicode MS" w:eastAsia="Arial Unicode MS" w:hAnsi="Arial Unicode MS" w:cs="Arial Unicode MS" w:hint="eastAsia"/>
          <w:b w:val="0"/>
          <w:bCs w:val="0"/>
          <w:szCs w:val="28"/>
        </w:rPr>
        <w:lastRenderedPageBreak/>
        <w:t>技术与商务需求</w:t>
      </w:r>
    </w:p>
    <w:p w:rsidR="000F2C98" w:rsidRDefault="006B6B99">
      <w:pPr>
        <w:numPr>
          <w:ilvl w:val="0"/>
          <w:numId w:val="3"/>
        </w:numPr>
        <w:adjustRightInd w:val="0"/>
        <w:snapToGrid w:val="0"/>
        <w:spacing w:line="480" w:lineRule="exact"/>
        <w:ind w:left="0" w:firstLineChars="200" w:firstLine="560"/>
        <w:rPr>
          <w:rFonts w:ascii="黑体" w:eastAsia="黑体" w:hAnsi="黑体" w:cs="黑体"/>
        </w:rPr>
      </w:pPr>
      <w:r>
        <w:rPr>
          <w:rFonts w:ascii="黑体" w:eastAsia="黑体" w:hAnsi="黑体" w:cs="黑体" w:hint="eastAsia"/>
        </w:rPr>
        <w:t>采购需求一览表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
        <w:gridCol w:w="2652"/>
        <w:gridCol w:w="1640"/>
        <w:gridCol w:w="1391"/>
        <w:gridCol w:w="1890"/>
      </w:tblGrid>
      <w:tr w:rsidR="000F2C98" w:rsidTr="00917841">
        <w:trPr>
          <w:trHeight w:val="401"/>
          <w:jc w:val="center"/>
        </w:trPr>
        <w:tc>
          <w:tcPr>
            <w:tcW w:w="557" w:type="pct"/>
            <w:vAlign w:val="center"/>
          </w:tcPr>
          <w:p w:rsidR="000F2C98" w:rsidRDefault="006B6B99">
            <w:pPr>
              <w:pStyle w:val="a8"/>
              <w:spacing w:line="240" w:lineRule="atLeast"/>
              <w:ind w:left="0"/>
              <w:jc w:val="center"/>
              <w:outlineLvl w:val="0"/>
              <w:rPr>
                <w:rFonts w:eastAsiaTheme="minorEastAsia"/>
                <w:b/>
                <w:sz w:val="21"/>
                <w:szCs w:val="21"/>
              </w:rPr>
            </w:pPr>
            <w:r>
              <w:rPr>
                <w:rFonts w:eastAsiaTheme="minorEastAsia" w:hint="eastAsia"/>
                <w:b/>
                <w:sz w:val="21"/>
                <w:szCs w:val="21"/>
              </w:rPr>
              <w:t>序号</w:t>
            </w:r>
          </w:p>
        </w:tc>
        <w:tc>
          <w:tcPr>
            <w:tcW w:w="1556" w:type="pct"/>
            <w:vAlign w:val="center"/>
          </w:tcPr>
          <w:p w:rsidR="000F2C98" w:rsidRDefault="006B6B99">
            <w:pPr>
              <w:pStyle w:val="a8"/>
              <w:spacing w:line="240" w:lineRule="atLeast"/>
              <w:ind w:left="0"/>
              <w:jc w:val="center"/>
              <w:outlineLvl w:val="0"/>
              <w:rPr>
                <w:rFonts w:eastAsiaTheme="minorEastAsia"/>
                <w:b/>
                <w:sz w:val="21"/>
                <w:szCs w:val="21"/>
              </w:rPr>
            </w:pPr>
            <w:r>
              <w:rPr>
                <w:rFonts w:eastAsiaTheme="minorEastAsia" w:hint="eastAsia"/>
                <w:b/>
                <w:sz w:val="21"/>
                <w:szCs w:val="21"/>
              </w:rPr>
              <w:t>名称</w:t>
            </w:r>
          </w:p>
        </w:tc>
        <w:tc>
          <w:tcPr>
            <w:tcW w:w="962" w:type="pct"/>
            <w:vAlign w:val="center"/>
          </w:tcPr>
          <w:p w:rsidR="000F2C98" w:rsidRDefault="006B6B99">
            <w:pPr>
              <w:pStyle w:val="a8"/>
              <w:spacing w:line="240" w:lineRule="atLeast"/>
              <w:ind w:left="0"/>
              <w:jc w:val="center"/>
              <w:outlineLvl w:val="0"/>
              <w:rPr>
                <w:rFonts w:eastAsiaTheme="minorEastAsia"/>
                <w:b/>
                <w:sz w:val="21"/>
                <w:szCs w:val="21"/>
              </w:rPr>
            </w:pPr>
            <w:r>
              <w:rPr>
                <w:rFonts w:eastAsiaTheme="minorEastAsia" w:hint="eastAsia"/>
                <w:b/>
                <w:sz w:val="21"/>
                <w:szCs w:val="21"/>
              </w:rPr>
              <w:t>计量单位</w:t>
            </w:r>
          </w:p>
        </w:tc>
        <w:tc>
          <w:tcPr>
            <w:tcW w:w="816" w:type="pct"/>
            <w:vAlign w:val="center"/>
          </w:tcPr>
          <w:p w:rsidR="000F2C98" w:rsidRDefault="006B6B99">
            <w:pPr>
              <w:pStyle w:val="a8"/>
              <w:spacing w:line="240" w:lineRule="atLeast"/>
              <w:ind w:left="0"/>
              <w:jc w:val="center"/>
              <w:outlineLvl w:val="0"/>
              <w:rPr>
                <w:rFonts w:eastAsiaTheme="minorEastAsia"/>
                <w:b/>
                <w:sz w:val="21"/>
                <w:szCs w:val="21"/>
              </w:rPr>
            </w:pPr>
            <w:r>
              <w:rPr>
                <w:rFonts w:eastAsiaTheme="minorEastAsia" w:hint="eastAsia"/>
                <w:b/>
                <w:sz w:val="21"/>
                <w:szCs w:val="21"/>
              </w:rPr>
              <w:t>数量</w:t>
            </w:r>
          </w:p>
        </w:tc>
        <w:tc>
          <w:tcPr>
            <w:tcW w:w="1109" w:type="pct"/>
            <w:vAlign w:val="center"/>
          </w:tcPr>
          <w:p w:rsidR="000F2C98" w:rsidRDefault="006B6B99">
            <w:pPr>
              <w:pStyle w:val="a8"/>
              <w:spacing w:line="240" w:lineRule="atLeast"/>
              <w:ind w:left="0"/>
              <w:jc w:val="center"/>
              <w:outlineLvl w:val="0"/>
              <w:rPr>
                <w:rFonts w:eastAsiaTheme="minorEastAsia"/>
                <w:b/>
                <w:sz w:val="21"/>
                <w:szCs w:val="21"/>
              </w:rPr>
            </w:pPr>
            <w:r>
              <w:rPr>
                <w:rFonts w:eastAsiaTheme="minorEastAsia" w:hint="eastAsia"/>
                <w:b/>
                <w:sz w:val="21"/>
                <w:szCs w:val="21"/>
              </w:rPr>
              <w:t>备注</w:t>
            </w:r>
          </w:p>
        </w:tc>
      </w:tr>
      <w:tr w:rsidR="005F6DA7" w:rsidTr="00917841">
        <w:trPr>
          <w:trHeight w:val="519"/>
          <w:jc w:val="center"/>
        </w:trPr>
        <w:tc>
          <w:tcPr>
            <w:tcW w:w="557" w:type="pct"/>
            <w:vAlign w:val="center"/>
          </w:tcPr>
          <w:p w:rsidR="005F6DA7" w:rsidRDefault="005F6DA7" w:rsidP="005F6DA7">
            <w:pPr>
              <w:pStyle w:val="a4"/>
              <w:spacing w:line="240" w:lineRule="atLeast"/>
              <w:ind w:firstLine="0"/>
              <w:jc w:val="center"/>
              <w:outlineLvl w:val="0"/>
              <w:rPr>
                <w:rFonts w:eastAsiaTheme="minorEastAsia"/>
                <w:sz w:val="21"/>
                <w:szCs w:val="21"/>
              </w:rPr>
            </w:pPr>
            <w:r>
              <w:rPr>
                <w:rFonts w:eastAsiaTheme="minorEastAsia" w:hint="eastAsia"/>
                <w:sz w:val="21"/>
                <w:szCs w:val="21"/>
              </w:rPr>
              <w:t>1</w:t>
            </w:r>
          </w:p>
        </w:tc>
        <w:tc>
          <w:tcPr>
            <w:tcW w:w="1556" w:type="pct"/>
            <w:vAlign w:val="center"/>
          </w:tcPr>
          <w:p w:rsidR="005F6DA7" w:rsidRDefault="005F6DA7" w:rsidP="005F6DA7">
            <w:pPr>
              <w:adjustRightInd w:val="0"/>
              <w:snapToGrid w:val="0"/>
              <w:spacing w:line="300" w:lineRule="exact"/>
              <w:jc w:val="center"/>
              <w:rPr>
                <w:rFonts w:ascii="宋体" w:hAnsi="宋体" w:cs="宋体"/>
                <w:sz w:val="24"/>
                <w:szCs w:val="24"/>
              </w:rPr>
            </w:pPr>
            <w:r w:rsidRPr="006B2DCD">
              <w:rPr>
                <w:rFonts w:ascii="宋体" w:hAnsi="宋体" w:cs="宋体" w:hint="eastAsia"/>
                <w:sz w:val="24"/>
                <w:szCs w:val="24"/>
              </w:rPr>
              <w:t>小鼠肾脏组织蛋白组学测序服务</w:t>
            </w:r>
          </w:p>
        </w:tc>
        <w:tc>
          <w:tcPr>
            <w:tcW w:w="962" w:type="pct"/>
            <w:vAlign w:val="center"/>
          </w:tcPr>
          <w:p w:rsidR="005F6DA7" w:rsidRDefault="005F6DA7" w:rsidP="005F6DA7">
            <w:pPr>
              <w:pStyle w:val="a4"/>
              <w:spacing w:line="400" w:lineRule="exact"/>
              <w:ind w:firstLine="0"/>
              <w:jc w:val="center"/>
              <w:outlineLvl w:val="0"/>
              <w:rPr>
                <w:rFonts w:eastAsiaTheme="minorEastAsia"/>
                <w:sz w:val="21"/>
                <w:szCs w:val="21"/>
              </w:rPr>
            </w:pPr>
            <w:r>
              <w:rPr>
                <w:rFonts w:eastAsiaTheme="minorEastAsia" w:hint="eastAsia"/>
                <w:sz w:val="21"/>
                <w:szCs w:val="21"/>
              </w:rPr>
              <w:t>个</w:t>
            </w:r>
          </w:p>
        </w:tc>
        <w:tc>
          <w:tcPr>
            <w:tcW w:w="816" w:type="pct"/>
            <w:vAlign w:val="center"/>
          </w:tcPr>
          <w:p w:rsidR="005F6DA7" w:rsidRDefault="005F6DA7" w:rsidP="005F6DA7">
            <w:pPr>
              <w:pStyle w:val="a4"/>
              <w:spacing w:line="400" w:lineRule="exact"/>
              <w:ind w:firstLine="0"/>
              <w:jc w:val="center"/>
              <w:outlineLvl w:val="0"/>
              <w:rPr>
                <w:rFonts w:eastAsiaTheme="minorEastAsia"/>
                <w:sz w:val="21"/>
                <w:szCs w:val="21"/>
              </w:rPr>
            </w:pPr>
            <w:r>
              <w:rPr>
                <w:rFonts w:eastAsiaTheme="minorEastAsia"/>
                <w:sz w:val="21"/>
                <w:szCs w:val="21"/>
              </w:rPr>
              <w:t>9</w:t>
            </w:r>
          </w:p>
        </w:tc>
        <w:tc>
          <w:tcPr>
            <w:tcW w:w="1109" w:type="pct"/>
            <w:vAlign w:val="center"/>
          </w:tcPr>
          <w:p w:rsidR="005F6DA7" w:rsidRDefault="005F6DA7" w:rsidP="005F6DA7">
            <w:pPr>
              <w:pStyle w:val="a4"/>
              <w:spacing w:line="400" w:lineRule="exact"/>
              <w:ind w:firstLine="0"/>
              <w:jc w:val="center"/>
              <w:outlineLvl w:val="0"/>
              <w:rPr>
                <w:rFonts w:eastAsiaTheme="minorEastAsia"/>
                <w:sz w:val="21"/>
                <w:szCs w:val="21"/>
              </w:rPr>
            </w:pPr>
            <w:r>
              <w:rPr>
                <w:rFonts w:eastAsiaTheme="minorEastAsia"/>
                <w:sz w:val="21"/>
                <w:szCs w:val="21"/>
              </w:rPr>
              <w:t>9</w:t>
            </w:r>
            <w:r>
              <w:rPr>
                <w:rFonts w:eastAsiaTheme="minorEastAsia" w:hint="eastAsia"/>
                <w:sz w:val="21"/>
                <w:szCs w:val="21"/>
              </w:rPr>
              <w:t>个样品</w:t>
            </w:r>
          </w:p>
        </w:tc>
      </w:tr>
      <w:tr w:rsidR="005F6DA7" w:rsidTr="00917841">
        <w:trPr>
          <w:trHeight w:val="519"/>
          <w:jc w:val="center"/>
        </w:trPr>
        <w:tc>
          <w:tcPr>
            <w:tcW w:w="557" w:type="pct"/>
            <w:vAlign w:val="center"/>
          </w:tcPr>
          <w:p w:rsidR="005F6DA7" w:rsidRDefault="005F6DA7" w:rsidP="005F6DA7">
            <w:pPr>
              <w:pStyle w:val="a4"/>
              <w:spacing w:line="240" w:lineRule="atLeast"/>
              <w:ind w:firstLine="0"/>
              <w:jc w:val="center"/>
              <w:outlineLvl w:val="0"/>
              <w:rPr>
                <w:rFonts w:eastAsiaTheme="minorEastAsia"/>
                <w:sz w:val="21"/>
                <w:szCs w:val="21"/>
              </w:rPr>
            </w:pPr>
            <w:r>
              <w:rPr>
                <w:rFonts w:eastAsiaTheme="minorEastAsia"/>
                <w:sz w:val="21"/>
                <w:szCs w:val="21"/>
              </w:rPr>
              <w:t>2</w:t>
            </w:r>
          </w:p>
        </w:tc>
        <w:tc>
          <w:tcPr>
            <w:tcW w:w="1556" w:type="pct"/>
            <w:vAlign w:val="center"/>
          </w:tcPr>
          <w:p w:rsidR="005F6DA7" w:rsidRDefault="005F6DA7" w:rsidP="005F6DA7">
            <w:pPr>
              <w:adjustRightInd w:val="0"/>
              <w:snapToGrid w:val="0"/>
              <w:spacing w:line="300" w:lineRule="exact"/>
              <w:jc w:val="center"/>
              <w:rPr>
                <w:rFonts w:ascii="宋体" w:hAnsi="宋体" w:cs="宋体"/>
                <w:sz w:val="24"/>
                <w:szCs w:val="24"/>
              </w:rPr>
            </w:pPr>
            <w:r w:rsidRPr="006B2DCD">
              <w:rPr>
                <w:rFonts w:ascii="宋体" w:hAnsi="宋体" w:cs="宋体" w:hint="eastAsia"/>
                <w:sz w:val="24"/>
                <w:szCs w:val="24"/>
              </w:rPr>
              <w:t>小鼠肾脏组织全蛋白乳酸化修饰组学测序服务</w:t>
            </w:r>
          </w:p>
        </w:tc>
        <w:tc>
          <w:tcPr>
            <w:tcW w:w="962" w:type="pct"/>
            <w:vAlign w:val="center"/>
          </w:tcPr>
          <w:p w:rsidR="005F6DA7" w:rsidRDefault="005F6DA7" w:rsidP="005F6DA7">
            <w:pPr>
              <w:pStyle w:val="a4"/>
              <w:spacing w:line="400" w:lineRule="exact"/>
              <w:ind w:firstLine="0"/>
              <w:jc w:val="center"/>
              <w:outlineLvl w:val="0"/>
              <w:rPr>
                <w:rFonts w:eastAsiaTheme="minorEastAsia"/>
                <w:sz w:val="21"/>
                <w:szCs w:val="21"/>
              </w:rPr>
            </w:pPr>
            <w:r>
              <w:rPr>
                <w:rFonts w:eastAsiaTheme="minorEastAsia" w:hint="eastAsia"/>
                <w:sz w:val="21"/>
                <w:szCs w:val="21"/>
              </w:rPr>
              <w:t>个</w:t>
            </w:r>
          </w:p>
        </w:tc>
        <w:tc>
          <w:tcPr>
            <w:tcW w:w="816" w:type="pct"/>
            <w:vAlign w:val="center"/>
          </w:tcPr>
          <w:p w:rsidR="005F6DA7" w:rsidRDefault="005F6DA7" w:rsidP="005F6DA7">
            <w:pPr>
              <w:pStyle w:val="a4"/>
              <w:spacing w:line="400" w:lineRule="exact"/>
              <w:ind w:firstLine="0"/>
              <w:jc w:val="center"/>
              <w:outlineLvl w:val="0"/>
              <w:rPr>
                <w:rFonts w:eastAsiaTheme="minorEastAsia"/>
                <w:sz w:val="21"/>
                <w:szCs w:val="21"/>
              </w:rPr>
            </w:pPr>
            <w:r>
              <w:rPr>
                <w:rFonts w:eastAsiaTheme="minorEastAsia"/>
                <w:sz w:val="21"/>
                <w:szCs w:val="21"/>
              </w:rPr>
              <w:t>9</w:t>
            </w:r>
          </w:p>
        </w:tc>
        <w:tc>
          <w:tcPr>
            <w:tcW w:w="1109" w:type="pct"/>
            <w:vAlign w:val="center"/>
          </w:tcPr>
          <w:p w:rsidR="005F6DA7" w:rsidRDefault="005F6DA7" w:rsidP="005F6DA7">
            <w:pPr>
              <w:pStyle w:val="a4"/>
              <w:spacing w:line="400" w:lineRule="exact"/>
              <w:ind w:firstLine="0"/>
              <w:jc w:val="center"/>
              <w:outlineLvl w:val="0"/>
              <w:rPr>
                <w:rFonts w:eastAsiaTheme="minorEastAsia"/>
                <w:sz w:val="21"/>
                <w:szCs w:val="21"/>
              </w:rPr>
            </w:pPr>
            <w:r>
              <w:rPr>
                <w:rFonts w:eastAsiaTheme="minorEastAsia"/>
                <w:sz w:val="21"/>
                <w:szCs w:val="21"/>
              </w:rPr>
              <w:t>9</w:t>
            </w:r>
            <w:r>
              <w:rPr>
                <w:rFonts w:eastAsiaTheme="minorEastAsia" w:hint="eastAsia"/>
                <w:sz w:val="21"/>
                <w:szCs w:val="21"/>
              </w:rPr>
              <w:t>个样品</w:t>
            </w:r>
          </w:p>
        </w:tc>
      </w:tr>
    </w:tbl>
    <w:p w:rsidR="000F2C98" w:rsidRPr="008C0598" w:rsidRDefault="006B6B99" w:rsidP="008C0598">
      <w:pPr>
        <w:numPr>
          <w:ilvl w:val="0"/>
          <w:numId w:val="3"/>
        </w:numPr>
        <w:adjustRightInd w:val="0"/>
        <w:snapToGrid w:val="0"/>
        <w:spacing w:line="480" w:lineRule="exact"/>
        <w:ind w:left="0" w:firstLineChars="200" w:firstLine="560"/>
        <w:rPr>
          <w:rFonts w:ascii="黑体" w:eastAsia="黑体" w:hAnsi="黑体" w:cs="黑体"/>
        </w:rPr>
      </w:pPr>
      <w:r>
        <w:rPr>
          <w:rFonts w:ascii="黑体" w:eastAsia="黑体" w:hAnsi="黑体" w:cs="黑体" w:hint="eastAsia"/>
        </w:rPr>
        <w:t>技术需求</w:t>
      </w:r>
    </w:p>
    <w:p w:rsidR="000F2C98" w:rsidRDefault="005F6DA7">
      <w:pPr>
        <w:snapToGrid w:val="0"/>
        <w:spacing w:line="480" w:lineRule="exact"/>
        <w:ind w:firstLineChars="200" w:firstLine="643"/>
        <w:jc w:val="center"/>
        <w:rPr>
          <w:rFonts w:asciiTheme="minorEastAsia" w:eastAsiaTheme="minorEastAsia" w:hAnsiTheme="minorEastAsia" w:cs="Arial Unicode MS"/>
          <w:b/>
          <w:sz w:val="32"/>
          <w:szCs w:val="32"/>
        </w:rPr>
      </w:pPr>
      <w:r w:rsidRPr="005F6DA7">
        <w:rPr>
          <w:rFonts w:asciiTheme="minorEastAsia" w:eastAsiaTheme="minorEastAsia" w:hAnsiTheme="minorEastAsia" w:cs="Arial Unicode MS" w:hint="eastAsia"/>
          <w:b/>
          <w:sz w:val="32"/>
          <w:szCs w:val="32"/>
        </w:rPr>
        <w:t>小鼠肾脏组织</w:t>
      </w:r>
      <w:r w:rsidR="002F3CF4">
        <w:rPr>
          <w:rFonts w:asciiTheme="minorEastAsia" w:eastAsiaTheme="minorEastAsia" w:hAnsiTheme="minorEastAsia" w:cs="Arial Unicode MS" w:hint="eastAsia"/>
          <w:b/>
          <w:sz w:val="32"/>
          <w:szCs w:val="32"/>
        </w:rPr>
        <w:t>蛋白</w:t>
      </w:r>
      <w:r w:rsidR="00EC6990">
        <w:rPr>
          <w:rFonts w:asciiTheme="minorEastAsia" w:eastAsiaTheme="minorEastAsia" w:hAnsiTheme="minorEastAsia" w:cs="Arial Unicode MS" w:hint="eastAsia"/>
          <w:b/>
          <w:sz w:val="32"/>
          <w:szCs w:val="32"/>
        </w:rPr>
        <w:t>组学</w:t>
      </w:r>
      <w:r w:rsidR="006B6B99">
        <w:rPr>
          <w:rFonts w:asciiTheme="minorEastAsia" w:eastAsiaTheme="minorEastAsia" w:hAnsiTheme="minorEastAsia" w:cs="Arial Unicode MS" w:hint="eastAsia"/>
          <w:b/>
          <w:sz w:val="32"/>
          <w:szCs w:val="32"/>
        </w:rPr>
        <w:t>测序参数表</w:t>
      </w:r>
    </w:p>
    <w:tbl>
      <w:tblPr>
        <w:tblpPr w:leftFromText="180" w:rightFromText="180" w:vertAnchor="text" w:horzAnchor="page" w:tblpX="1627" w:tblpY="508"/>
        <w:tblOverlap w:val="never"/>
        <w:tblW w:w="9472" w:type="dxa"/>
        <w:tblLayout w:type="fixed"/>
        <w:tblLook w:val="04A0" w:firstRow="1" w:lastRow="0" w:firstColumn="1" w:lastColumn="0" w:noHBand="0" w:noVBand="1"/>
      </w:tblPr>
      <w:tblGrid>
        <w:gridCol w:w="832"/>
        <w:gridCol w:w="1686"/>
        <w:gridCol w:w="5670"/>
        <w:gridCol w:w="1284"/>
      </w:tblGrid>
      <w:tr w:rsidR="000F2C98" w:rsidTr="009D4DC5">
        <w:trPr>
          <w:trHeight w:val="692"/>
        </w:trPr>
        <w:tc>
          <w:tcPr>
            <w:tcW w:w="832" w:type="dxa"/>
            <w:tcBorders>
              <w:top w:val="single" w:sz="8" w:space="0" w:color="auto"/>
              <w:left w:val="single" w:sz="8" w:space="0" w:color="auto"/>
              <w:bottom w:val="single" w:sz="4" w:space="0" w:color="auto"/>
              <w:right w:val="single" w:sz="4" w:space="0" w:color="auto"/>
            </w:tcBorders>
            <w:vAlign w:val="center"/>
          </w:tcPr>
          <w:p w:rsidR="000F2C98" w:rsidRDefault="006B6B99">
            <w:pPr>
              <w:widowControl/>
              <w:spacing w:line="400" w:lineRule="exact"/>
              <w:jc w:val="center"/>
              <w:rPr>
                <w:rFonts w:ascii="宋体" w:hAnsi="宋体" w:cs="宋体"/>
                <w:b/>
                <w:bCs/>
                <w:kern w:val="0"/>
                <w:sz w:val="21"/>
                <w:szCs w:val="21"/>
              </w:rPr>
            </w:pPr>
            <w:r>
              <w:rPr>
                <w:rFonts w:ascii="宋体" w:hAnsi="宋体" w:cs="宋体" w:hint="eastAsia"/>
                <w:b/>
                <w:bCs/>
                <w:kern w:val="0"/>
                <w:sz w:val="21"/>
                <w:szCs w:val="21"/>
              </w:rPr>
              <w:t>序号</w:t>
            </w:r>
          </w:p>
        </w:tc>
        <w:tc>
          <w:tcPr>
            <w:tcW w:w="1686" w:type="dxa"/>
            <w:tcBorders>
              <w:top w:val="single" w:sz="8" w:space="0" w:color="auto"/>
              <w:left w:val="nil"/>
              <w:bottom w:val="single" w:sz="4" w:space="0" w:color="auto"/>
              <w:right w:val="single" w:sz="4" w:space="0" w:color="auto"/>
            </w:tcBorders>
            <w:vAlign w:val="center"/>
          </w:tcPr>
          <w:p w:rsidR="000F2C98" w:rsidRDefault="006B6B99">
            <w:pPr>
              <w:widowControl/>
              <w:spacing w:line="400" w:lineRule="exact"/>
              <w:jc w:val="center"/>
              <w:rPr>
                <w:rFonts w:ascii="宋体" w:hAnsi="宋体" w:cs="宋体"/>
                <w:b/>
                <w:bCs/>
                <w:kern w:val="0"/>
                <w:sz w:val="21"/>
                <w:szCs w:val="21"/>
              </w:rPr>
            </w:pPr>
            <w:r>
              <w:rPr>
                <w:rFonts w:ascii="宋体" w:hAnsi="宋体" w:cs="宋体" w:hint="eastAsia"/>
                <w:b/>
                <w:bCs/>
                <w:kern w:val="0"/>
                <w:sz w:val="21"/>
                <w:szCs w:val="21"/>
              </w:rPr>
              <w:t>技术和性能</w:t>
            </w:r>
          </w:p>
          <w:p w:rsidR="000F2C98" w:rsidRDefault="006B6B99">
            <w:pPr>
              <w:widowControl/>
              <w:spacing w:line="400" w:lineRule="exact"/>
              <w:jc w:val="center"/>
              <w:rPr>
                <w:rFonts w:ascii="宋体" w:hAnsi="宋体" w:cs="宋体"/>
                <w:b/>
                <w:bCs/>
                <w:kern w:val="0"/>
                <w:sz w:val="21"/>
                <w:szCs w:val="21"/>
              </w:rPr>
            </w:pPr>
            <w:r>
              <w:rPr>
                <w:rFonts w:ascii="宋体" w:hAnsi="宋体" w:cs="宋体" w:hint="eastAsia"/>
                <w:b/>
                <w:bCs/>
                <w:kern w:val="0"/>
                <w:sz w:val="21"/>
                <w:szCs w:val="21"/>
              </w:rPr>
              <w:t>参数名称</w:t>
            </w:r>
          </w:p>
        </w:tc>
        <w:tc>
          <w:tcPr>
            <w:tcW w:w="5670" w:type="dxa"/>
            <w:tcBorders>
              <w:top w:val="single" w:sz="8" w:space="0" w:color="auto"/>
              <w:left w:val="nil"/>
              <w:bottom w:val="single" w:sz="4" w:space="0" w:color="auto"/>
              <w:right w:val="single" w:sz="4" w:space="0" w:color="auto"/>
            </w:tcBorders>
            <w:vAlign w:val="center"/>
          </w:tcPr>
          <w:p w:rsidR="000F2C98" w:rsidRDefault="006B6B99">
            <w:pPr>
              <w:widowControl/>
              <w:spacing w:line="400" w:lineRule="exact"/>
              <w:jc w:val="center"/>
              <w:rPr>
                <w:rFonts w:ascii="宋体" w:hAnsi="宋体" w:cs="宋体"/>
                <w:b/>
                <w:bCs/>
                <w:kern w:val="0"/>
                <w:sz w:val="21"/>
                <w:szCs w:val="21"/>
              </w:rPr>
            </w:pPr>
            <w:r>
              <w:rPr>
                <w:rFonts w:ascii="宋体" w:hAnsi="宋体" w:cs="宋体" w:hint="eastAsia"/>
                <w:b/>
                <w:bCs/>
                <w:kern w:val="0"/>
                <w:sz w:val="21"/>
                <w:szCs w:val="21"/>
              </w:rPr>
              <w:t>技术参数和性能要求</w:t>
            </w:r>
          </w:p>
        </w:tc>
        <w:tc>
          <w:tcPr>
            <w:tcW w:w="1284" w:type="dxa"/>
            <w:tcBorders>
              <w:top w:val="single" w:sz="8" w:space="0" w:color="auto"/>
              <w:left w:val="nil"/>
              <w:bottom w:val="single" w:sz="4" w:space="0" w:color="auto"/>
              <w:right w:val="single" w:sz="8" w:space="0" w:color="auto"/>
            </w:tcBorders>
            <w:vAlign w:val="center"/>
          </w:tcPr>
          <w:p w:rsidR="000F2C98" w:rsidRDefault="006B6B99">
            <w:pPr>
              <w:widowControl/>
              <w:spacing w:line="400" w:lineRule="exact"/>
              <w:jc w:val="center"/>
              <w:rPr>
                <w:rFonts w:ascii="宋体" w:hAnsi="宋体" w:cs="宋体"/>
                <w:b/>
                <w:bCs/>
                <w:kern w:val="0"/>
                <w:sz w:val="21"/>
                <w:szCs w:val="21"/>
              </w:rPr>
            </w:pPr>
            <w:r>
              <w:rPr>
                <w:rFonts w:ascii="宋体" w:hAnsi="宋体" w:cs="宋体" w:hint="eastAsia"/>
                <w:b/>
                <w:bCs/>
                <w:kern w:val="0"/>
                <w:sz w:val="21"/>
                <w:szCs w:val="21"/>
              </w:rPr>
              <w:t>备注</w:t>
            </w:r>
          </w:p>
        </w:tc>
      </w:tr>
      <w:tr w:rsidR="000F2C98" w:rsidTr="009D4DC5">
        <w:trPr>
          <w:trHeight w:val="77"/>
        </w:trPr>
        <w:tc>
          <w:tcPr>
            <w:tcW w:w="832" w:type="dxa"/>
            <w:tcBorders>
              <w:top w:val="nil"/>
              <w:left w:val="single" w:sz="8" w:space="0" w:color="auto"/>
              <w:bottom w:val="single" w:sz="4" w:space="0" w:color="auto"/>
              <w:right w:val="single" w:sz="4" w:space="0" w:color="auto"/>
            </w:tcBorders>
            <w:vAlign w:val="center"/>
          </w:tcPr>
          <w:p w:rsidR="000F2C98" w:rsidRDefault="006B6B99">
            <w:pPr>
              <w:widowControl/>
              <w:spacing w:line="400" w:lineRule="exact"/>
              <w:jc w:val="center"/>
              <w:rPr>
                <w:rFonts w:ascii="宋体" w:hAnsi="宋体" w:cs="宋体"/>
                <w:b/>
                <w:bCs/>
                <w:kern w:val="0"/>
                <w:sz w:val="21"/>
                <w:szCs w:val="21"/>
              </w:rPr>
            </w:pPr>
            <w:r>
              <w:rPr>
                <w:rFonts w:ascii="宋体" w:hAnsi="宋体" w:cs="宋体" w:hint="eastAsia"/>
                <w:b/>
                <w:bCs/>
                <w:kern w:val="0"/>
                <w:sz w:val="21"/>
                <w:szCs w:val="21"/>
              </w:rPr>
              <w:t>1</w:t>
            </w:r>
          </w:p>
        </w:tc>
        <w:tc>
          <w:tcPr>
            <w:tcW w:w="1686" w:type="dxa"/>
            <w:tcBorders>
              <w:top w:val="nil"/>
              <w:left w:val="nil"/>
              <w:bottom w:val="single" w:sz="4" w:space="0" w:color="auto"/>
              <w:right w:val="single" w:sz="4" w:space="0" w:color="auto"/>
            </w:tcBorders>
            <w:vAlign w:val="center"/>
          </w:tcPr>
          <w:p w:rsidR="000F2C98" w:rsidRDefault="006B6B99" w:rsidP="00003BDC">
            <w:pPr>
              <w:widowControl/>
              <w:spacing w:line="400" w:lineRule="exact"/>
              <w:jc w:val="center"/>
              <w:rPr>
                <w:rFonts w:ascii="宋体" w:hAnsi="宋体" w:cs="宋体"/>
                <w:b/>
                <w:bCs/>
                <w:kern w:val="0"/>
                <w:sz w:val="21"/>
                <w:szCs w:val="21"/>
              </w:rPr>
            </w:pPr>
            <w:r>
              <w:rPr>
                <w:rFonts w:ascii="宋体" w:hAnsi="宋体" w:cs="宋体" w:hint="eastAsia"/>
                <w:b/>
                <w:bCs/>
                <w:kern w:val="0"/>
                <w:sz w:val="21"/>
                <w:szCs w:val="21"/>
              </w:rPr>
              <w:t>技术服务需求</w:t>
            </w:r>
          </w:p>
        </w:tc>
        <w:tc>
          <w:tcPr>
            <w:tcW w:w="5670" w:type="dxa"/>
            <w:tcBorders>
              <w:top w:val="nil"/>
              <w:left w:val="nil"/>
              <w:bottom w:val="single" w:sz="4" w:space="0" w:color="auto"/>
              <w:right w:val="single" w:sz="4" w:space="0" w:color="auto"/>
            </w:tcBorders>
            <w:vAlign w:val="center"/>
          </w:tcPr>
          <w:p w:rsidR="000F2C98" w:rsidRDefault="000F2C98" w:rsidP="005F6DA7">
            <w:pPr>
              <w:widowControl/>
              <w:spacing w:line="400" w:lineRule="exact"/>
              <w:rPr>
                <w:rFonts w:ascii="宋体" w:hAnsi="宋体" w:cs="宋体"/>
                <w:bCs/>
                <w:kern w:val="0"/>
                <w:sz w:val="21"/>
                <w:szCs w:val="21"/>
              </w:rPr>
            </w:pPr>
          </w:p>
        </w:tc>
        <w:tc>
          <w:tcPr>
            <w:tcW w:w="1284" w:type="dxa"/>
            <w:tcBorders>
              <w:top w:val="nil"/>
              <w:left w:val="nil"/>
              <w:bottom w:val="single" w:sz="4" w:space="0" w:color="auto"/>
              <w:right w:val="single" w:sz="8" w:space="0" w:color="auto"/>
            </w:tcBorders>
            <w:vAlign w:val="center"/>
          </w:tcPr>
          <w:p w:rsidR="000F2C98" w:rsidRDefault="006B6B99">
            <w:pPr>
              <w:widowControl/>
              <w:spacing w:line="400" w:lineRule="exact"/>
              <w:jc w:val="center"/>
              <w:rPr>
                <w:rFonts w:ascii="宋体" w:hAnsi="宋体" w:cs="宋体"/>
                <w:b/>
                <w:bCs/>
                <w:kern w:val="0"/>
                <w:sz w:val="21"/>
                <w:szCs w:val="21"/>
              </w:rPr>
            </w:pPr>
            <w:r>
              <w:rPr>
                <w:rFonts w:ascii="宋体" w:hAnsi="宋体" w:cs="宋体" w:hint="eastAsia"/>
                <w:b/>
                <w:bCs/>
                <w:kern w:val="0"/>
                <w:sz w:val="21"/>
                <w:szCs w:val="21"/>
              </w:rPr>
              <w:t xml:space="preserve">　</w:t>
            </w:r>
          </w:p>
        </w:tc>
      </w:tr>
      <w:tr w:rsidR="000F2C98" w:rsidTr="009D4DC5">
        <w:trPr>
          <w:trHeight w:val="610"/>
        </w:trPr>
        <w:tc>
          <w:tcPr>
            <w:tcW w:w="832" w:type="dxa"/>
            <w:tcBorders>
              <w:top w:val="nil"/>
              <w:left w:val="single" w:sz="8" w:space="0" w:color="auto"/>
              <w:bottom w:val="single" w:sz="4" w:space="0" w:color="auto"/>
              <w:right w:val="single" w:sz="4" w:space="0" w:color="auto"/>
            </w:tcBorders>
            <w:vAlign w:val="center"/>
          </w:tcPr>
          <w:p w:rsidR="000F2C98" w:rsidRDefault="006B6B99">
            <w:pPr>
              <w:widowControl/>
              <w:spacing w:line="400" w:lineRule="exact"/>
              <w:jc w:val="center"/>
              <w:rPr>
                <w:rFonts w:ascii="宋体" w:hAnsi="宋体" w:cs="宋体"/>
                <w:kern w:val="0"/>
                <w:sz w:val="21"/>
                <w:szCs w:val="21"/>
              </w:rPr>
            </w:pPr>
            <w:r>
              <w:rPr>
                <w:rFonts w:ascii="宋体" w:hAnsi="宋体" w:cs="宋体" w:hint="eastAsia"/>
                <w:kern w:val="0"/>
                <w:sz w:val="21"/>
                <w:szCs w:val="21"/>
              </w:rPr>
              <w:t>1.1</w:t>
            </w:r>
          </w:p>
        </w:tc>
        <w:tc>
          <w:tcPr>
            <w:tcW w:w="1686" w:type="dxa"/>
            <w:tcBorders>
              <w:top w:val="nil"/>
              <w:left w:val="nil"/>
              <w:bottom w:val="single" w:sz="4" w:space="0" w:color="auto"/>
              <w:right w:val="single" w:sz="4" w:space="0" w:color="auto"/>
            </w:tcBorders>
            <w:vAlign w:val="center"/>
          </w:tcPr>
          <w:p w:rsidR="000F2C98" w:rsidRDefault="006B6B99">
            <w:pPr>
              <w:widowControl/>
              <w:spacing w:line="400" w:lineRule="exact"/>
              <w:jc w:val="center"/>
              <w:rPr>
                <w:rFonts w:ascii="宋体" w:hAnsi="宋体" w:cs="宋体"/>
                <w:kern w:val="0"/>
                <w:sz w:val="21"/>
                <w:szCs w:val="21"/>
              </w:rPr>
            </w:pPr>
            <w:r>
              <w:rPr>
                <w:rFonts w:ascii="宋体" w:hAnsi="宋体" w:cs="宋体" w:hint="eastAsia"/>
                <w:kern w:val="0"/>
                <w:sz w:val="21"/>
                <w:szCs w:val="21"/>
              </w:rPr>
              <w:t>基本要求</w:t>
            </w:r>
          </w:p>
        </w:tc>
        <w:tc>
          <w:tcPr>
            <w:tcW w:w="5670" w:type="dxa"/>
            <w:tcBorders>
              <w:top w:val="nil"/>
              <w:left w:val="nil"/>
              <w:bottom w:val="single" w:sz="4" w:space="0" w:color="auto"/>
              <w:right w:val="single" w:sz="4" w:space="0" w:color="auto"/>
            </w:tcBorders>
            <w:vAlign w:val="center"/>
          </w:tcPr>
          <w:p w:rsidR="000F2C98" w:rsidRDefault="005F6DA7" w:rsidP="003E7A27">
            <w:pPr>
              <w:pStyle w:val="12"/>
              <w:ind w:firstLineChars="0" w:firstLine="0"/>
              <w:rPr>
                <w:rFonts w:ascii="宋体" w:hAnsi="宋体" w:cs="宋体"/>
                <w:bCs/>
                <w:sz w:val="21"/>
                <w:szCs w:val="21"/>
              </w:rPr>
            </w:pPr>
            <w:r w:rsidRPr="005F6DA7">
              <w:rPr>
                <w:rFonts w:ascii="宋体" w:hAnsi="宋体" w:cs="宋体" w:hint="eastAsia"/>
                <w:bCs/>
                <w:sz w:val="21"/>
                <w:szCs w:val="21"/>
              </w:rPr>
              <w:t>小鼠肾脏组织蛋白组学测序</w:t>
            </w:r>
          </w:p>
        </w:tc>
        <w:tc>
          <w:tcPr>
            <w:tcW w:w="1284" w:type="dxa"/>
            <w:tcBorders>
              <w:top w:val="nil"/>
              <w:left w:val="nil"/>
              <w:bottom w:val="single" w:sz="4" w:space="0" w:color="auto"/>
              <w:right w:val="single" w:sz="8" w:space="0" w:color="auto"/>
            </w:tcBorders>
            <w:vAlign w:val="center"/>
          </w:tcPr>
          <w:p w:rsidR="000F2C98" w:rsidRDefault="006B6B99">
            <w:pPr>
              <w:widowControl/>
              <w:spacing w:line="400" w:lineRule="exact"/>
              <w:jc w:val="center"/>
              <w:rPr>
                <w:rFonts w:ascii="宋体" w:hAnsi="宋体" w:cs="宋体"/>
                <w:kern w:val="0"/>
                <w:sz w:val="21"/>
                <w:szCs w:val="21"/>
              </w:rPr>
            </w:pPr>
            <w:r>
              <w:rPr>
                <w:rFonts w:ascii="宋体" w:hAnsi="宋体" w:cs="宋体" w:hint="eastAsia"/>
                <w:kern w:val="0"/>
                <w:sz w:val="21"/>
                <w:szCs w:val="21"/>
              </w:rPr>
              <w:t xml:space="preserve">　</w:t>
            </w:r>
          </w:p>
        </w:tc>
      </w:tr>
      <w:tr w:rsidR="000F2C98" w:rsidTr="009D4DC5">
        <w:trPr>
          <w:trHeight w:val="514"/>
        </w:trPr>
        <w:tc>
          <w:tcPr>
            <w:tcW w:w="832" w:type="dxa"/>
            <w:tcBorders>
              <w:top w:val="single" w:sz="4" w:space="0" w:color="auto"/>
              <w:left w:val="single" w:sz="8" w:space="0" w:color="auto"/>
              <w:bottom w:val="single" w:sz="4" w:space="0" w:color="auto"/>
              <w:right w:val="single" w:sz="4" w:space="0" w:color="auto"/>
            </w:tcBorders>
            <w:shd w:val="clear" w:color="000000" w:fill="auto"/>
            <w:vAlign w:val="center"/>
          </w:tcPr>
          <w:p w:rsidR="000F2C98" w:rsidRDefault="006B6B99">
            <w:pPr>
              <w:widowControl/>
              <w:spacing w:line="400" w:lineRule="exact"/>
              <w:jc w:val="center"/>
              <w:rPr>
                <w:rFonts w:ascii="宋体" w:hAnsi="宋体" w:cs="宋体"/>
                <w:kern w:val="0"/>
                <w:sz w:val="21"/>
                <w:szCs w:val="21"/>
              </w:rPr>
            </w:pPr>
            <w:r>
              <w:rPr>
                <w:rFonts w:ascii="宋体" w:hAnsi="宋体" w:cs="宋体" w:hint="eastAsia"/>
                <w:kern w:val="0"/>
                <w:sz w:val="21"/>
                <w:szCs w:val="21"/>
              </w:rPr>
              <w:t>1.2</w:t>
            </w:r>
          </w:p>
        </w:tc>
        <w:tc>
          <w:tcPr>
            <w:tcW w:w="1686" w:type="dxa"/>
            <w:tcBorders>
              <w:top w:val="single" w:sz="4" w:space="0" w:color="auto"/>
              <w:left w:val="nil"/>
              <w:bottom w:val="single" w:sz="4" w:space="0" w:color="auto"/>
              <w:right w:val="single" w:sz="4" w:space="0" w:color="auto"/>
            </w:tcBorders>
            <w:shd w:val="clear" w:color="000000" w:fill="auto"/>
            <w:vAlign w:val="center"/>
          </w:tcPr>
          <w:p w:rsidR="000F2C98" w:rsidRDefault="006B6B99">
            <w:pPr>
              <w:widowControl/>
              <w:spacing w:line="400" w:lineRule="exact"/>
              <w:jc w:val="center"/>
              <w:rPr>
                <w:rFonts w:ascii="宋体" w:hAnsi="宋体" w:cs="宋体"/>
                <w:kern w:val="0"/>
                <w:sz w:val="21"/>
                <w:szCs w:val="21"/>
              </w:rPr>
            </w:pPr>
            <w:r>
              <w:rPr>
                <w:rFonts w:ascii="宋体" w:hAnsi="宋体" w:cs="宋体" w:hint="eastAsia"/>
                <w:kern w:val="0"/>
                <w:sz w:val="21"/>
                <w:szCs w:val="21"/>
              </w:rPr>
              <w:t>实验对象</w:t>
            </w:r>
          </w:p>
        </w:tc>
        <w:tc>
          <w:tcPr>
            <w:tcW w:w="5670" w:type="dxa"/>
            <w:tcBorders>
              <w:top w:val="single" w:sz="4" w:space="0" w:color="auto"/>
              <w:left w:val="nil"/>
              <w:bottom w:val="single" w:sz="4" w:space="0" w:color="auto"/>
              <w:right w:val="single" w:sz="4" w:space="0" w:color="auto"/>
            </w:tcBorders>
            <w:shd w:val="clear" w:color="000000" w:fill="auto"/>
            <w:vAlign w:val="center"/>
          </w:tcPr>
          <w:p w:rsidR="000F2C98" w:rsidRDefault="005F6DA7" w:rsidP="005F6DA7">
            <w:pPr>
              <w:pStyle w:val="12"/>
              <w:ind w:firstLineChars="0" w:firstLine="0"/>
              <w:rPr>
                <w:rFonts w:ascii="宋体" w:hAnsi="宋体" w:cs="宋体"/>
                <w:bCs/>
                <w:sz w:val="21"/>
                <w:szCs w:val="21"/>
              </w:rPr>
            </w:pPr>
            <w:r w:rsidRPr="005F6DA7">
              <w:rPr>
                <w:rFonts w:ascii="宋体" w:hAnsi="宋体" w:cs="宋体" w:hint="eastAsia"/>
                <w:bCs/>
                <w:sz w:val="21"/>
                <w:szCs w:val="21"/>
              </w:rPr>
              <w:t>小鼠肾脏组织</w:t>
            </w:r>
          </w:p>
        </w:tc>
        <w:tc>
          <w:tcPr>
            <w:tcW w:w="1284" w:type="dxa"/>
            <w:tcBorders>
              <w:top w:val="single" w:sz="4" w:space="0" w:color="auto"/>
              <w:left w:val="nil"/>
              <w:bottom w:val="single" w:sz="4" w:space="0" w:color="auto"/>
              <w:right w:val="single" w:sz="8" w:space="0" w:color="auto"/>
            </w:tcBorders>
            <w:shd w:val="clear" w:color="000000" w:fill="auto"/>
            <w:vAlign w:val="center"/>
          </w:tcPr>
          <w:p w:rsidR="000F2C98" w:rsidRDefault="006B6B99">
            <w:pPr>
              <w:widowControl/>
              <w:spacing w:line="400" w:lineRule="exact"/>
              <w:jc w:val="center"/>
              <w:rPr>
                <w:rFonts w:ascii="宋体" w:hAnsi="宋体" w:cs="宋体"/>
                <w:kern w:val="0"/>
                <w:sz w:val="21"/>
                <w:szCs w:val="21"/>
              </w:rPr>
            </w:pPr>
            <w:r>
              <w:rPr>
                <w:rFonts w:ascii="宋体" w:hAnsi="宋体" w:cs="宋体" w:hint="eastAsia"/>
                <w:kern w:val="0"/>
                <w:sz w:val="21"/>
                <w:szCs w:val="21"/>
              </w:rPr>
              <w:t xml:space="preserve">　</w:t>
            </w:r>
          </w:p>
        </w:tc>
      </w:tr>
      <w:tr w:rsidR="000F2C98" w:rsidTr="009D4DC5">
        <w:trPr>
          <w:trHeight w:val="170"/>
        </w:trPr>
        <w:tc>
          <w:tcPr>
            <w:tcW w:w="832" w:type="dxa"/>
            <w:tcBorders>
              <w:top w:val="nil"/>
              <w:left w:val="single" w:sz="8" w:space="0" w:color="auto"/>
              <w:bottom w:val="single" w:sz="4" w:space="0" w:color="auto"/>
              <w:right w:val="single" w:sz="4" w:space="0" w:color="auto"/>
            </w:tcBorders>
            <w:vAlign w:val="center"/>
          </w:tcPr>
          <w:p w:rsidR="000F2C98" w:rsidRDefault="006B6B99">
            <w:pPr>
              <w:widowControl/>
              <w:spacing w:line="400" w:lineRule="exact"/>
              <w:jc w:val="center"/>
              <w:rPr>
                <w:rFonts w:ascii="宋体" w:hAnsi="宋体" w:cs="宋体"/>
                <w:b/>
                <w:kern w:val="0"/>
                <w:sz w:val="21"/>
                <w:szCs w:val="21"/>
              </w:rPr>
            </w:pPr>
            <w:r>
              <w:rPr>
                <w:rFonts w:ascii="宋体" w:hAnsi="宋体" w:cs="宋体" w:hint="eastAsia"/>
                <w:b/>
                <w:kern w:val="0"/>
                <w:sz w:val="21"/>
                <w:szCs w:val="21"/>
              </w:rPr>
              <w:t>2</w:t>
            </w:r>
          </w:p>
        </w:tc>
        <w:tc>
          <w:tcPr>
            <w:tcW w:w="1686" w:type="dxa"/>
            <w:tcBorders>
              <w:top w:val="nil"/>
              <w:left w:val="nil"/>
              <w:bottom w:val="single" w:sz="4" w:space="0" w:color="auto"/>
              <w:right w:val="single" w:sz="4" w:space="0" w:color="auto"/>
            </w:tcBorders>
            <w:vAlign w:val="center"/>
          </w:tcPr>
          <w:p w:rsidR="000F2C98" w:rsidRDefault="006B6B99">
            <w:pPr>
              <w:widowControl/>
              <w:spacing w:line="400" w:lineRule="exact"/>
              <w:jc w:val="center"/>
              <w:rPr>
                <w:rFonts w:ascii="宋体" w:hAnsi="宋体" w:cs="宋体"/>
                <w:b/>
                <w:bCs/>
                <w:kern w:val="0"/>
                <w:sz w:val="21"/>
                <w:szCs w:val="21"/>
              </w:rPr>
            </w:pPr>
            <w:r>
              <w:rPr>
                <w:rFonts w:ascii="宋体" w:hAnsi="宋体" w:cs="宋体" w:hint="eastAsia"/>
                <w:b/>
                <w:bCs/>
                <w:kern w:val="0"/>
                <w:sz w:val="21"/>
                <w:szCs w:val="21"/>
              </w:rPr>
              <w:t>主要技术参数</w:t>
            </w:r>
          </w:p>
        </w:tc>
        <w:tc>
          <w:tcPr>
            <w:tcW w:w="5670" w:type="dxa"/>
            <w:tcBorders>
              <w:top w:val="nil"/>
              <w:left w:val="nil"/>
              <w:bottom w:val="single" w:sz="4" w:space="0" w:color="auto"/>
              <w:right w:val="single" w:sz="4" w:space="0" w:color="auto"/>
            </w:tcBorders>
            <w:vAlign w:val="center"/>
          </w:tcPr>
          <w:p w:rsidR="000F2C98" w:rsidRDefault="006B6B99">
            <w:pPr>
              <w:widowControl/>
              <w:spacing w:line="400" w:lineRule="exact"/>
              <w:jc w:val="center"/>
              <w:rPr>
                <w:rFonts w:ascii="宋体" w:hAnsi="宋体" w:cs="宋体"/>
                <w:kern w:val="0"/>
                <w:sz w:val="21"/>
                <w:szCs w:val="21"/>
              </w:rPr>
            </w:pPr>
            <w:r>
              <w:rPr>
                <w:rFonts w:ascii="宋体" w:hAnsi="宋体" w:cs="宋体" w:hint="eastAsia"/>
                <w:kern w:val="0"/>
                <w:sz w:val="21"/>
                <w:szCs w:val="21"/>
              </w:rPr>
              <w:t xml:space="preserve">　</w:t>
            </w:r>
            <w:r>
              <w:rPr>
                <w:rFonts w:ascii="宋体" w:hAnsi="宋体" w:cs="宋体" w:hint="eastAsia"/>
                <w:b/>
                <w:bCs/>
                <w:kern w:val="0"/>
                <w:sz w:val="21"/>
                <w:szCs w:val="21"/>
              </w:rPr>
              <w:t>一行只写一个参数</w:t>
            </w:r>
          </w:p>
        </w:tc>
        <w:tc>
          <w:tcPr>
            <w:tcW w:w="1284" w:type="dxa"/>
            <w:tcBorders>
              <w:top w:val="nil"/>
              <w:left w:val="nil"/>
              <w:bottom w:val="single" w:sz="4" w:space="0" w:color="auto"/>
              <w:right w:val="single" w:sz="8" w:space="0" w:color="auto"/>
            </w:tcBorders>
            <w:vAlign w:val="center"/>
          </w:tcPr>
          <w:p w:rsidR="000F2C98" w:rsidRDefault="006B6B99">
            <w:pPr>
              <w:widowControl/>
              <w:spacing w:line="400" w:lineRule="exact"/>
              <w:jc w:val="center"/>
              <w:rPr>
                <w:rFonts w:ascii="宋体" w:hAnsi="宋体" w:cs="宋体"/>
                <w:kern w:val="0"/>
                <w:sz w:val="21"/>
                <w:szCs w:val="21"/>
              </w:rPr>
            </w:pPr>
            <w:r>
              <w:rPr>
                <w:rFonts w:ascii="宋体" w:hAnsi="宋体" w:cs="宋体" w:hint="eastAsia"/>
                <w:kern w:val="0"/>
                <w:sz w:val="21"/>
                <w:szCs w:val="21"/>
              </w:rPr>
              <w:t xml:space="preserve">　</w:t>
            </w:r>
          </w:p>
        </w:tc>
      </w:tr>
      <w:tr w:rsidR="000F2C98" w:rsidTr="009D4DC5">
        <w:trPr>
          <w:trHeight w:val="1057"/>
        </w:trPr>
        <w:tc>
          <w:tcPr>
            <w:tcW w:w="832" w:type="dxa"/>
            <w:tcBorders>
              <w:top w:val="nil"/>
              <w:left w:val="single" w:sz="8" w:space="0" w:color="auto"/>
              <w:bottom w:val="single" w:sz="4" w:space="0" w:color="auto"/>
              <w:right w:val="single" w:sz="4" w:space="0" w:color="auto"/>
            </w:tcBorders>
            <w:vAlign w:val="center"/>
          </w:tcPr>
          <w:p w:rsidR="000F2C98" w:rsidRDefault="006B6B99">
            <w:pPr>
              <w:widowControl/>
              <w:spacing w:line="400" w:lineRule="exact"/>
              <w:jc w:val="center"/>
              <w:rPr>
                <w:rFonts w:ascii="宋体" w:hAnsi="宋体" w:cs="宋体"/>
                <w:kern w:val="0"/>
                <w:sz w:val="21"/>
                <w:szCs w:val="21"/>
              </w:rPr>
            </w:pPr>
            <w:r>
              <w:rPr>
                <w:rFonts w:ascii="宋体" w:hAnsi="宋体" w:cs="宋体" w:hint="eastAsia"/>
                <w:kern w:val="0"/>
                <w:sz w:val="21"/>
                <w:szCs w:val="21"/>
              </w:rPr>
              <w:t>2.</w:t>
            </w:r>
            <w:r>
              <w:rPr>
                <w:rFonts w:ascii="宋体" w:hAnsi="宋体" w:cs="宋体"/>
                <w:kern w:val="0"/>
                <w:sz w:val="21"/>
                <w:szCs w:val="21"/>
              </w:rPr>
              <w:t>1</w:t>
            </w:r>
          </w:p>
        </w:tc>
        <w:tc>
          <w:tcPr>
            <w:tcW w:w="1686" w:type="dxa"/>
            <w:tcBorders>
              <w:top w:val="nil"/>
              <w:left w:val="nil"/>
              <w:bottom w:val="single" w:sz="4" w:space="0" w:color="auto"/>
              <w:right w:val="single" w:sz="4" w:space="0" w:color="auto"/>
            </w:tcBorders>
            <w:vAlign w:val="center"/>
          </w:tcPr>
          <w:p w:rsidR="000F2C98" w:rsidRDefault="008E631A" w:rsidP="00003BDC">
            <w:pPr>
              <w:widowControl/>
              <w:spacing w:line="400" w:lineRule="exact"/>
              <w:jc w:val="center"/>
              <w:rPr>
                <w:rFonts w:ascii="宋体" w:hAnsi="宋体" w:cs="宋体"/>
                <w:kern w:val="0"/>
                <w:sz w:val="21"/>
                <w:szCs w:val="21"/>
              </w:rPr>
            </w:pPr>
            <w:r>
              <w:rPr>
                <w:rFonts w:ascii="微软雅黑" w:eastAsia="微软雅黑" w:hAnsi="微软雅黑" w:cs="微软雅黑" w:hint="eastAsia"/>
                <w:kern w:val="0"/>
                <w:sz w:val="21"/>
                <w:szCs w:val="21"/>
              </w:rPr>
              <w:t>★</w:t>
            </w:r>
            <w:r w:rsidR="006B6B99">
              <w:rPr>
                <w:rFonts w:ascii="宋体" w:hAnsi="宋体" w:cs="宋体" w:hint="eastAsia"/>
                <w:kern w:val="0"/>
                <w:sz w:val="21"/>
                <w:szCs w:val="21"/>
              </w:rPr>
              <w:t>参数1</w:t>
            </w:r>
          </w:p>
        </w:tc>
        <w:tc>
          <w:tcPr>
            <w:tcW w:w="5670" w:type="dxa"/>
            <w:tcBorders>
              <w:top w:val="nil"/>
              <w:left w:val="nil"/>
              <w:bottom w:val="single" w:sz="4" w:space="0" w:color="auto"/>
              <w:right w:val="single" w:sz="4" w:space="0" w:color="auto"/>
            </w:tcBorders>
            <w:vAlign w:val="center"/>
          </w:tcPr>
          <w:p w:rsidR="000F2C98" w:rsidRPr="003E42C6" w:rsidRDefault="005F6DA7" w:rsidP="00396F04">
            <w:pPr>
              <w:widowControl/>
              <w:spacing w:line="276" w:lineRule="auto"/>
              <w:jc w:val="left"/>
              <w:rPr>
                <w:rFonts w:ascii="宋体" w:hAnsi="宋体" w:cs="仿宋_GB2312"/>
                <w:sz w:val="21"/>
                <w:szCs w:val="21"/>
              </w:rPr>
            </w:pPr>
            <w:r w:rsidRPr="005F6DA7">
              <w:rPr>
                <w:rFonts w:ascii="宋体" w:hAnsi="宋体" w:cs="宋体" w:hint="eastAsia"/>
                <w:bCs/>
                <w:kern w:val="0"/>
                <w:sz w:val="21"/>
                <w:szCs w:val="21"/>
              </w:rPr>
              <w:t>小鼠肾脏</w:t>
            </w:r>
            <w:r w:rsidR="00ED3628">
              <w:rPr>
                <w:rFonts w:ascii="宋体" w:hAnsi="宋体" w:cs="仿宋_GB2312" w:hint="eastAsia"/>
                <w:sz w:val="21"/>
                <w:szCs w:val="21"/>
              </w:rPr>
              <w:t>蛋白质组学</w:t>
            </w:r>
            <w:r w:rsidR="003E42C6">
              <w:rPr>
                <w:rFonts w:ascii="宋体" w:hAnsi="宋体" w:cs="仿宋_GB2312" w:hint="eastAsia"/>
                <w:sz w:val="21"/>
                <w:szCs w:val="21"/>
              </w:rPr>
              <w:t>采用</w:t>
            </w:r>
            <w:r w:rsidR="008D6826">
              <w:rPr>
                <w:rFonts w:ascii="宋体" w:hAnsi="宋体" w:cs="仿宋_GB2312" w:hint="eastAsia"/>
                <w:sz w:val="21"/>
                <w:szCs w:val="21"/>
              </w:rPr>
              <w:t>4</w:t>
            </w:r>
            <w:r w:rsidR="008D6826">
              <w:rPr>
                <w:rFonts w:ascii="宋体" w:hAnsi="宋体" w:cs="仿宋_GB2312"/>
                <w:sz w:val="21"/>
                <w:szCs w:val="21"/>
              </w:rPr>
              <w:t>D-</w:t>
            </w:r>
            <w:r w:rsidR="003E42C6" w:rsidRPr="003E42C6">
              <w:rPr>
                <w:rFonts w:ascii="宋体" w:hAnsi="宋体" w:cs="仿宋_GB2312" w:hint="eastAsia"/>
                <w:sz w:val="21"/>
                <w:szCs w:val="21"/>
              </w:rPr>
              <w:t>DIA</w:t>
            </w:r>
            <w:r w:rsidR="003E42C6">
              <w:rPr>
                <w:rFonts w:ascii="宋体" w:hAnsi="宋体" w:cs="仿宋_GB2312" w:hint="eastAsia"/>
                <w:sz w:val="21"/>
                <w:szCs w:val="21"/>
              </w:rPr>
              <w:t>模式分析</w:t>
            </w:r>
            <w:r>
              <w:rPr>
                <w:rFonts w:ascii="宋体" w:hAnsi="宋体" w:cs="仿宋_GB2312" w:hint="eastAsia"/>
                <w:sz w:val="21"/>
                <w:szCs w:val="21"/>
              </w:rPr>
              <w:t>，</w:t>
            </w:r>
            <w:r w:rsidR="008D6826" w:rsidRPr="008D6826">
              <w:rPr>
                <w:rFonts w:ascii="宋体" w:hAnsi="宋体" w:cs="仿宋_GB2312" w:hint="eastAsia"/>
                <w:sz w:val="21"/>
                <w:szCs w:val="21"/>
              </w:rPr>
              <w:t>要包括</w:t>
            </w:r>
            <w:r w:rsidRPr="005F6DA7">
              <w:rPr>
                <w:rFonts w:ascii="宋体" w:hAnsi="宋体" w:cs="仿宋_GB2312" w:hint="eastAsia"/>
                <w:sz w:val="21"/>
                <w:szCs w:val="21"/>
              </w:rPr>
              <w:t>液相色谱-质谱联用分析</w:t>
            </w:r>
            <w:r w:rsidR="00003BDC">
              <w:rPr>
                <w:rFonts w:ascii="宋体" w:hAnsi="宋体" w:cs="仿宋_GB2312" w:hint="eastAsia"/>
                <w:sz w:val="21"/>
                <w:szCs w:val="21"/>
              </w:rPr>
              <w:t>。</w:t>
            </w:r>
          </w:p>
        </w:tc>
        <w:tc>
          <w:tcPr>
            <w:tcW w:w="1284" w:type="dxa"/>
            <w:tcBorders>
              <w:top w:val="nil"/>
              <w:left w:val="nil"/>
              <w:bottom w:val="single" w:sz="4" w:space="0" w:color="auto"/>
              <w:right w:val="single" w:sz="8" w:space="0" w:color="auto"/>
            </w:tcBorders>
            <w:vAlign w:val="center"/>
          </w:tcPr>
          <w:p w:rsidR="000F2C98" w:rsidRDefault="000F2C98">
            <w:pPr>
              <w:widowControl/>
              <w:spacing w:line="400" w:lineRule="exact"/>
              <w:rPr>
                <w:rFonts w:ascii="宋体" w:hAnsi="宋体" w:cs="宋体"/>
                <w:kern w:val="0"/>
                <w:sz w:val="21"/>
                <w:szCs w:val="21"/>
              </w:rPr>
            </w:pPr>
          </w:p>
        </w:tc>
      </w:tr>
      <w:tr w:rsidR="000F2C98" w:rsidTr="009D4DC5">
        <w:trPr>
          <w:trHeight w:val="1057"/>
        </w:trPr>
        <w:tc>
          <w:tcPr>
            <w:tcW w:w="832" w:type="dxa"/>
            <w:tcBorders>
              <w:top w:val="nil"/>
              <w:left w:val="single" w:sz="8" w:space="0" w:color="auto"/>
              <w:bottom w:val="single" w:sz="4" w:space="0" w:color="auto"/>
              <w:right w:val="single" w:sz="4" w:space="0" w:color="auto"/>
            </w:tcBorders>
            <w:vAlign w:val="center"/>
          </w:tcPr>
          <w:p w:rsidR="000F2C98" w:rsidRDefault="006B6B99">
            <w:pPr>
              <w:widowControl/>
              <w:spacing w:line="400" w:lineRule="exact"/>
              <w:jc w:val="center"/>
              <w:rPr>
                <w:rFonts w:ascii="宋体" w:hAnsi="宋体" w:cs="宋体"/>
                <w:kern w:val="0"/>
                <w:sz w:val="21"/>
                <w:szCs w:val="21"/>
              </w:rPr>
            </w:pPr>
            <w:r>
              <w:rPr>
                <w:rFonts w:ascii="宋体" w:hAnsi="宋体" w:cs="宋体" w:hint="eastAsia"/>
                <w:kern w:val="0"/>
                <w:sz w:val="21"/>
                <w:szCs w:val="21"/>
              </w:rPr>
              <w:t>2.</w:t>
            </w:r>
            <w:r>
              <w:rPr>
                <w:rFonts w:ascii="宋体" w:hAnsi="宋体" w:cs="宋体"/>
                <w:kern w:val="0"/>
                <w:sz w:val="21"/>
                <w:szCs w:val="21"/>
              </w:rPr>
              <w:t>2</w:t>
            </w:r>
          </w:p>
        </w:tc>
        <w:tc>
          <w:tcPr>
            <w:tcW w:w="1686" w:type="dxa"/>
            <w:tcBorders>
              <w:top w:val="nil"/>
              <w:left w:val="nil"/>
              <w:bottom w:val="single" w:sz="4" w:space="0" w:color="auto"/>
              <w:right w:val="single" w:sz="4" w:space="0" w:color="auto"/>
            </w:tcBorders>
            <w:vAlign w:val="center"/>
          </w:tcPr>
          <w:p w:rsidR="000F2C98" w:rsidRDefault="006B6B99" w:rsidP="00003BDC">
            <w:pPr>
              <w:widowControl/>
              <w:spacing w:line="400" w:lineRule="exact"/>
              <w:jc w:val="center"/>
              <w:rPr>
                <w:rFonts w:ascii="宋体" w:hAnsi="宋体" w:cs="宋体"/>
                <w:kern w:val="0"/>
                <w:sz w:val="21"/>
                <w:szCs w:val="21"/>
              </w:rPr>
            </w:pPr>
            <w:r>
              <w:rPr>
                <w:rFonts w:ascii="宋体" w:hAnsi="宋体" w:cs="宋体" w:hint="eastAsia"/>
                <w:kern w:val="0"/>
                <w:sz w:val="21"/>
                <w:szCs w:val="21"/>
              </w:rPr>
              <w:t>参数2</w:t>
            </w:r>
          </w:p>
        </w:tc>
        <w:tc>
          <w:tcPr>
            <w:tcW w:w="5670" w:type="dxa"/>
            <w:tcBorders>
              <w:top w:val="nil"/>
              <w:left w:val="nil"/>
              <w:bottom w:val="single" w:sz="4" w:space="0" w:color="auto"/>
              <w:right w:val="single" w:sz="4" w:space="0" w:color="auto"/>
            </w:tcBorders>
            <w:vAlign w:val="center"/>
          </w:tcPr>
          <w:p w:rsidR="000F2C98" w:rsidRPr="003E7A27" w:rsidRDefault="0017677B" w:rsidP="00003BDC">
            <w:pPr>
              <w:widowControl/>
              <w:spacing w:line="276" w:lineRule="auto"/>
              <w:jc w:val="left"/>
              <w:rPr>
                <w:rFonts w:ascii="宋体" w:hAnsi="宋体" w:cs="宋体"/>
                <w:bCs/>
                <w:kern w:val="0"/>
                <w:sz w:val="21"/>
                <w:szCs w:val="21"/>
              </w:rPr>
            </w:pPr>
            <w:r>
              <w:rPr>
                <w:rFonts w:ascii="宋体" w:hAnsi="宋体" w:cs="宋体" w:hint="eastAsia"/>
                <w:bCs/>
                <w:kern w:val="0"/>
                <w:sz w:val="21"/>
                <w:szCs w:val="21"/>
              </w:rPr>
              <w:t>质谱</w:t>
            </w:r>
            <w:r w:rsidR="00E27DDF">
              <w:rPr>
                <w:rFonts w:ascii="宋体" w:hAnsi="宋体" w:cs="宋体" w:hint="eastAsia"/>
                <w:bCs/>
                <w:kern w:val="0"/>
                <w:sz w:val="21"/>
                <w:szCs w:val="21"/>
              </w:rPr>
              <w:t>分析参数</w:t>
            </w:r>
            <w:r w:rsidR="00E27DDF" w:rsidRPr="003E7A27">
              <w:rPr>
                <w:rFonts w:ascii="宋体" w:hAnsi="宋体" w:cs="宋体" w:hint="eastAsia"/>
                <w:bCs/>
                <w:kern w:val="0"/>
                <w:sz w:val="21"/>
                <w:szCs w:val="21"/>
              </w:rPr>
              <w:t>：</w:t>
            </w:r>
            <w:r w:rsidR="00E27DDF">
              <w:rPr>
                <w:rFonts w:ascii="宋体" w:hAnsi="宋体" w:cs="宋体" w:hint="eastAsia"/>
                <w:bCs/>
                <w:kern w:val="0"/>
                <w:sz w:val="21"/>
                <w:szCs w:val="21"/>
              </w:rPr>
              <w:t>使用</w:t>
            </w:r>
            <w:r w:rsidR="00E27DDF" w:rsidRPr="005F6DA7">
              <w:rPr>
                <w:rFonts w:ascii="宋体" w:hAnsi="宋体" w:cs="宋体"/>
                <w:bCs/>
                <w:kern w:val="0"/>
                <w:sz w:val="21"/>
                <w:szCs w:val="21"/>
              </w:rPr>
              <w:t>timsTOF Pro 2</w:t>
            </w:r>
            <w:r w:rsidR="00E27DDF">
              <w:rPr>
                <w:rFonts w:ascii="宋体" w:hAnsi="宋体" w:cs="宋体" w:hint="eastAsia"/>
                <w:bCs/>
                <w:kern w:val="0"/>
                <w:sz w:val="21"/>
                <w:szCs w:val="21"/>
              </w:rPr>
              <w:t>质谱仪；</w:t>
            </w:r>
            <w:r w:rsidR="00E27DDF" w:rsidRPr="00E27DDF">
              <w:rPr>
                <w:rFonts w:ascii="宋体" w:hAnsi="宋体" w:cs="宋体" w:hint="eastAsia"/>
                <w:bCs/>
                <w:kern w:val="0"/>
                <w:sz w:val="21"/>
                <w:szCs w:val="21"/>
              </w:rPr>
              <w:t>离子源电压设置为1.75 kV，肽段母离子及其二级碎片都使用TOF进行检测和分析。数据采集模式使用数据非依赖平行累积串行碎裂（dia-PASEF）模式，一级质谱扫描范围设置为300-1500m/z，一张一级质谱采集后进行20次PASEF模式采集，二级质谱扫描以400-850为区间，每7 m/z个为窗口。</w:t>
            </w:r>
          </w:p>
        </w:tc>
        <w:tc>
          <w:tcPr>
            <w:tcW w:w="1284" w:type="dxa"/>
            <w:tcBorders>
              <w:top w:val="nil"/>
              <w:left w:val="nil"/>
              <w:bottom w:val="single" w:sz="4" w:space="0" w:color="auto"/>
              <w:right w:val="single" w:sz="8" w:space="0" w:color="auto"/>
            </w:tcBorders>
            <w:vAlign w:val="center"/>
          </w:tcPr>
          <w:p w:rsidR="000F2C98" w:rsidRDefault="000F2C98">
            <w:pPr>
              <w:widowControl/>
              <w:spacing w:line="400" w:lineRule="exact"/>
              <w:rPr>
                <w:rFonts w:ascii="宋体" w:hAnsi="宋体" w:cs="宋体"/>
                <w:kern w:val="0"/>
                <w:sz w:val="21"/>
                <w:szCs w:val="21"/>
              </w:rPr>
            </w:pPr>
          </w:p>
        </w:tc>
      </w:tr>
      <w:tr w:rsidR="00C80A69" w:rsidTr="009D4DC5">
        <w:trPr>
          <w:trHeight w:val="1057"/>
        </w:trPr>
        <w:tc>
          <w:tcPr>
            <w:tcW w:w="832" w:type="dxa"/>
            <w:tcBorders>
              <w:top w:val="nil"/>
              <w:left w:val="single" w:sz="8" w:space="0" w:color="auto"/>
              <w:bottom w:val="single" w:sz="4" w:space="0" w:color="auto"/>
              <w:right w:val="single" w:sz="4" w:space="0" w:color="auto"/>
            </w:tcBorders>
            <w:vAlign w:val="center"/>
          </w:tcPr>
          <w:p w:rsidR="00C80A69" w:rsidRDefault="00C80A69">
            <w:pPr>
              <w:widowControl/>
              <w:spacing w:line="400" w:lineRule="exact"/>
              <w:jc w:val="center"/>
              <w:rPr>
                <w:rFonts w:ascii="宋体" w:hAnsi="宋体" w:cs="宋体"/>
                <w:kern w:val="0"/>
                <w:sz w:val="21"/>
                <w:szCs w:val="21"/>
              </w:rPr>
            </w:pPr>
            <w:r>
              <w:rPr>
                <w:rFonts w:ascii="宋体" w:hAnsi="宋体" w:cs="宋体" w:hint="eastAsia"/>
                <w:kern w:val="0"/>
                <w:sz w:val="21"/>
                <w:szCs w:val="21"/>
              </w:rPr>
              <w:t>2</w:t>
            </w:r>
            <w:r>
              <w:rPr>
                <w:rFonts w:ascii="宋体" w:hAnsi="宋体" w:cs="宋体"/>
                <w:kern w:val="0"/>
                <w:sz w:val="21"/>
                <w:szCs w:val="21"/>
              </w:rPr>
              <w:t>.3</w:t>
            </w:r>
          </w:p>
        </w:tc>
        <w:tc>
          <w:tcPr>
            <w:tcW w:w="1686" w:type="dxa"/>
            <w:tcBorders>
              <w:top w:val="nil"/>
              <w:left w:val="nil"/>
              <w:bottom w:val="single" w:sz="4" w:space="0" w:color="auto"/>
              <w:right w:val="single" w:sz="4" w:space="0" w:color="auto"/>
            </w:tcBorders>
            <w:vAlign w:val="center"/>
          </w:tcPr>
          <w:p w:rsidR="00C80A69" w:rsidRDefault="00C80A69" w:rsidP="00003BDC">
            <w:pPr>
              <w:widowControl/>
              <w:spacing w:line="400" w:lineRule="exact"/>
              <w:jc w:val="center"/>
              <w:rPr>
                <w:rFonts w:ascii="微软雅黑" w:eastAsia="微软雅黑" w:hAnsi="微软雅黑" w:cs="微软雅黑"/>
                <w:kern w:val="0"/>
                <w:sz w:val="21"/>
                <w:szCs w:val="21"/>
              </w:rPr>
            </w:pPr>
            <w:r>
              <w:rPr>
                <w:rFonts w:ascii="宋体" w:hAnsi="宋体" w:cs="宋体" w:hint="eastAsia"/>
                <w:kern w:val="0"/>
                <w:sz w:val="21"/>
                <w:szCs w:val="21"/>
              </w:rPr>
              <w:t>参数</w:t>
            </w:r>
            <w:r>
              <w:rPr>
                <w:rFonts w:ascii="宋体" w:hAnsi="宋体" w:cs="宋体"/>
                <w:kern w:val="0"/>
                <w:sz w:val="21"/>
                <w:szCs w:val="21"/>
              </w:rPr>
              <w:t>3</w:t>
            </w:r>
          </w:p>
        </w:tc>
        <w:tc>
          <w:tcPr>
            <w:tcW w:w="5670" w:type="dxa"/>
            <w:tcBorders>
              <w:top w:val="nil"/>
              <w:left w:val="nil"/>
              <w:bottom w:val="single" w:sz="4" w:space="0" w:color="auto"/>
              <w:right w:val="single" w:sz="4" w:space="0" w:color="auto"/>
            </w:tcBorders>
            <w:vAlign w:val="center"/>
          </w:tcPr>
          <w:p w:rsidR="00C80A69" w:rsidRPr="00C80A69" w:rsidRDefault="00E27DDF" w:rsidP="00003BDC">
            <w:pPr>
              <w:widowControl/>
              <w:spacing w:line="276" w:lineRule="auto"/>
              <w:jc w:val="left"/>
              <w:rPr>
                <w:rFonts w:ascii="宋体" w:hAnsi="宋体" w:cs="宋体"/>
                <w:bCs/>
                <w:kern w:val="0"/>
                <w:sz w:val="21"/>
                <w:szCs w:val="21"/>
              </w:rPr>
            </w:pPr>
            <w:r w:rsidRPr="00E27DDF">
              <w:rPr>
                <w:rFonts w:ascii="宋体" w:hAnsi="宋体" w:cs="宋体" w:hint="eastAsia"/>
                <w:bCs/>
                <w:kern w:val="0"/>
                <w:sz w:val="21"/>
                <w:szCs w:val="21"/>
              </w:rPr>
              <w:t>DIA数据使用Spectronaut（v 18）内嵌的Pulsar搜索引擎，使用软件默认参数进行检索。</w:t>
            </w:r>
          </w:p>
        </w:tc>
        <w:tc>
          <w:tcPr>
            <w:tcW w:w="1284" w:type="dxa"/>
            <w:tcBorders>
              <w:top w:val="nil"/>
              <w:left w:val="nil"/>
              <w:bottom w:val="single" w:sz="4" w:space="0" w:color="auto"/>
              <w:right w:val="single" w:sz="8" w:space="0" w:color="auto"/>
            </w:tcBorders>
            <w:vAlign w:val="center"/>
          </w:tcPr>
          <w:p w:rsidR="00C80A69" w:rsidRDefault="00C80A69">
            <w:pPr>
              <w:widowControl/>
              <w:spacing w:line="400" w:lineRule="exact"/>
              <w:rPr>
                <w:rFonts w:ascii="宋体" w:hAnsi="宋体" w:cs="宋体"/>
                <w:kern w:val="0"/>
                <w:sz w:val="21"/>
                <w:szCs w:val="21"/>
              </w:rPr>
            </w:pPr>
          </w:p>
        </w:tc>
      </w:tr>
      <w:tr w:rsidR="000E1D7B" w:rsidTr="009D4DC5">
        <w:trPr>
          <w:trHeight w:val="1057"/>
        </w:trPr>
        <w:tc>
          <w:tcPr>
            <w:tcW w:w="832" w:type="dxa"/>
            <w:tcBorders>
              <w:top w:val="nil"/>
              <w:left w:val="single" w:sz="8" w:space="0" w:color="auto"/>
              <w:bottom w:val="single" w:sz="4" w:space="0" w:color="auto"/>
              <w:right w:val="single" w:sz="4" w:space="0" w:color="auto"/>
            </w:tcBorders>
            <w:vAlign w:val="center"/>
          </w:tcPr>
          <w:p w:rsidR="000E1D7B" w:rsidRDefault="000E1D7B">
            <w:pPr>
              <w:widowControl/>
              <w:spacing w:line="400" w:lineRule="exact"/>
              <w:jc w:val="center"/>
              <w:rPr>
                <w:rFonts w:ascii="宋体" w:hAnsi="宋体" w:cs="宋体"/>
                <w:kern w:val="0"/>
                <w:sz w:val="21"/>
                <w:szCs w:val="21"/>
              </w:rPr>
            </w:pPr>
            <w:r>
              <w:rPr>
                <w:rFonts w:ascii="宋体" w:hAnsi="宋体" w:cs="宋体" w:hint="eastAsia"/>
                <w:kern w:val="0"/>
                <w:sz w:val="21"/>
                <w:szCs w:val="21"/>
              </w:rPr>
              <w:t>2</w:t>
            </w:r>
            <w:r>
              <w:rPr>
                <w:rFonts w:ascii="宋体" w:hAnsi="宋体" w:cs="宋体"/>
                <w:kern w:val="0"/>
                <w:sz w:val="21"/>
                <w:szCs w:val="21"/>
              </w:rPr>
              <w:t>.4</w:t>
            </w:r>
          </w:p>
        </w:tc>
        <w:tc>
          <w:tcPr>
            <w:tcW w:w="1686" w:type="dxa"/>
            <w:tcBorders>
              <w:top w:val="nil"/>
              <w:left w:val="nil"/>
              <w:bottom w:val="single" w:sz="4" w:space="0" w:color="auto"/>
              <w:right w:val="single" w:sz="4" w:space="0" w:color="auto"/>
            </w:tcBorders>
            <w:vAlign w:val="center"/>
          </w:tcPr>
          <w:p w:rsidR="000E1D7B" w:rsidRPr="000E12D3" w:rsidRDefault="000E1D7B" w:rsidP="00003BDC">
            <w:pPr>
              <w:widowControl/>
              <w:spacing w:line="400" w:lineRule="exact"/>
              <w:jc w:val="center"/>
              <w:rPr>
                <w:rFonts w:ascii="宋体" w:hAnsi="宋体" w:cs="宋体"/>
                <w:kern w:val="0"/>
                <w:sz w:val="21"/>
                <w:szCs w:val="21"/>
              </w:rPr>
            </w:pPr>
            <w:r w:rsidRPr="000E12D3">
              <w:rPr>
                <w:rFonts w:ascii="宋体" w:hAnsi="宋体" w:cs="宋体" w:hint="eastAsia"/>
                <w:kern w:val="0"/>
                <w:sz w:val="21"/>
                <w:szCs w:val="21"/>
              </w:rPr>
              <w:t>★</w:t>
            </w:r>
            <w:r>
              <w:rPr>
                <w:rFonts w:ascii="宋体" w:hAnsi="宋体" w:cs="宋体" w:hint="eastAsia"/>
                <w:kern w:val="0"/>
                <w:sz w:val="21"/>
                <w:szCs w:val="21"/>
              </w:rPr>
              <w:t>参数</w:t>
            </w:r>
            <w:r>
              <w:rPr>
                <w:rFonts w:ascii="宋体" w:hAnsi="宋体" w:cs="宋体"/>
                <w:kern w:val="0"/>
                <w:sz w:val="21"/>
                <w:szCs w:val="21"/>
              </w:rPr>
              <w:t>4</w:t>
            </w:r>
          </w:p>
        </w:tc>
        <w:tc>
          <w:tcPr>
            <w:tcW w:w="5670" w:type="dxa"/>
            <w:tcBorders>
              <w:top w:val="nil"/>
              <w:left w:val="nil"/>
              <w:bottom w:val="single" w:sz="4" w:space="0" w:color="auto"/>
              <w:right w:val="single" w:sz="4" w:space="0" w:color="auto"/>
            </w:tcBorders>
            <w:vAlign w:val="center"/>
          </w:tcPr>
          <w:p w:rsidR="000E1D7B" w:rsidRPr="00C80A69" w:rsidRDefault="00E27DDF" w:rsidP="00003BDC">
            <w:pPr>
              <w:widowControl/>
              <w:spacing w:line="276" w:lineRule="auto"/>
              <w:jc w:val="left"/>
              <w:rPr>
                <w:rFonts w:ascii="宋体" w:hAnsi="宋体" w:cs="宋体"/>
                <w:bCs/>
                <w:kern w:val="0"/>
                <w:sz w:val="21"/>
                <w:szCs w:val="21"/>
              </w:rPr>
            </w:pPr>
            <w:r w:rsidRPr="00E27DDF">
              <w:rPr>
                <w:rFonts w:ascii="宋体" w:hAnsi="宋体" w:cs="宋体" w:hint="eastAsia"/>
                <w:bCs/>
                <w:kern w:val="0"/>
                <w:sz w:val="21"/>
                <w:szCs w:val="21"/>
              </w:rPr>
              <w:t>基于质谱检测得到的Raw文件，1）根据样本的来源情况构建样本特异性蛋白数据库，然后采用分析软件进行数据库搜索；2）基于数据库搜索的结果进行肽段和蛋白水平的质控分析；3）进行蛋白的定量分析，包括定量分布和重复性分析，同时展示样本定量强度值分布结果；4）对鉴定到的蛋</w:t>
            </w:r>
            <w:r w:rsidRPr="00E27DDF">
              <w:rPr>
                <w:rFonts w:ascii="宋体" w:hAnsi="宋体" w:cs="宋体" w:hint="eastAsia"/>
                <w:bCs/>
                <w:kern w:val="0"/>
                <w:sz w:val="21"/>
                <w:szCs w:val="21"/>
              </w:rPr>
              <w:lastRenderedPageBreak/>
              <w:t>白进行常见功能注释，包括GO、KEGG、Protein domain、COG/KOG、STRING数据库、Reactome、WikiPathways、HallMark 以及转录因子（Transcription factor, TF）注释等，其中Reactome、WikiPathways、HallMark 以及转录因子仅针对部分物种提供相关生信分析；5）根据定量结果进行两组间差异倍数（Fold Change, FC）和T-test显著性P value值计算，按照设定的阈值进行差异筛选，绘制差异分析相关统计图，若样本有3个分组及以上，同时提供单因素方差分析（ANOVA）计算多组别的显著性P value值，根据ANOVA P value筛选多组间的差异蛋白进行后续相关分析；6）对两组间差异蛋白进行功能分类统计分析，包括GO二级分类、亚细胞定位分类、COG/KOG分类和KEGG通路分类统计；7）对两组间差异蛋白采用费希尔精确检验（Fisher’s exact test）方法进行富集分析，涉及的功能为GO、KEGG、 Protein domain、Reactome和WikiPathways；8）当项目有多个实验组时，通过富集聚类分析比较不同实验条件下的差异蛋白在功能上的联系；9）通过蛋白互作网络（Protein-protein interaction, PPI）分析，筛选出特定实验条件下的关键调控蛋白。</w:t>
            </w:r>
          </w:p>
        </w:tc>
        <w:tc>
          <w:tcPr>
            <w:tcW w:w="1284" w:type="dxa"/>
            <w:tcBorders>
              <w:top w:val="nil"/>
              <w:left w:val="nil"/>
              <w:bottom w:val="single" w:sz="4" w:space="0" w:color="auto"/>
              <w:right w:val="single" w:sz="8" w:space="0" w:color="auto"/>
            </w:tcBorders>
            <w:vAlign w:val="center"/>
          </w:tcPr>
          <w:p w:rsidR="000E1D7B" w:rsidRDefault="000E1D7B">
            <w:pPr>
              <w:widowControl/>
              <w:spacing w:line="400" w:lineRule="exact"/>
              <w:rPr>
                <w:rFonts w:ascii="宋体" w:hAnsi="宋体" w:cs="宋体"/>
                <w:kern w:val="0"/>
                <w:sz w:val="21"/>
                <w:szCs w:val="21"/>
              </w:rPr>
            </w:pPr>
          </w:p>
        </w:tc>
      </w:tr>
      <w:tr w:rsidR="000F2C98" w:rsidTr="009D4DC5">
        <w:trPr>
          <w:trHeight w:val="115"/>
        </w:trPr>
        <w:tc>
          <w:tcPr>
            <w:tcW w:w="832" w:type="dxa"/>
            <w:tcBorders>
              <w:top w:val="nil"/>
              <w:left w:val="single" w:sz="8" w:space="0" w:color="auto"/>
              <w:bottom w:val="single" w:sz="4" w:space="0" w:color="auto"/>
              <w:right w:val="single" w:sz="4" w:space="0" w:color="auto"/>
            </w:tcBorders>
            <w:vAlign w:val="center"/>
          </w:tcPr>
          <w:p w:rsidR="000F2C98" w:rsidRDefault="006B6B99">
            <w:pPr>
              <w:widowControl/>
              <w:spacing w:line="400" w:lineRule="exact"/>
              <w:jc w:val="center"/>
              <w:rPr>
                <w:rFonts w:ascii="宋体" w:hAnsi="宋体" w:cs="宋体"/>
                <w:b/>
                <w:bCs/>
                <w:kern w:val="0"/>
                <w:sz w:val="21"/>
                <w:szCs w:val="21"/>
              </w:rPr>
            </w:pPr>
            <w:r>
              <w:rPr>
                <w:rFonts w:ascii="宋体" w:hAnsi="宋体" w:cs="宋体" w:hint="eastAsia"/>
                <w:b/>
                <w:bCs/>
                <w:kern w:val="0"/>
                <w:sz w:val="21"/>
                <w:szCs w:val="21"/>
              </w:rPr>
              <w:t>3</w:t>
            </w:r>
          </w:p>
        </w:tc>
        <w:tc>
          <w:tcPr>
            <w:tcW w:w="1686" w:type="dxa"/>
            <w:tcBorders>
              <w:top w:val="nil"/>
              <w:left w:val="nil"/>
              <w:bottom w:val="single" w:sz="4" w:space="0" w:color="auto"/>
              <w:right w:val="single" w:sz="4" w:space="0" w:color="auto"/>
            </w:tcBorders>
            <w:vAlign w:val="center"/>
          </w:tcPr>
          <w:p w:rsidR="000F2C98" w:rsidRDefault="006B6B99" w:rsidP="00003BDC">
            <w:pPr>
              <w:widowControl/>
              <w:spacing w:line="400" w:lineRule="exact"/>
              <w:jc w:val="center"/>
              <w:rPr>
                <w:rFonts w:ascii="宋体" w:hAnsi="宋体" w:cs="宋体"/>
                <w:b/>
                <w:bCs/>
                <w:kern w:val="0"/>
                <w:sz w:val="21"/>
                <w:szCs w:val="21"/>
              </w:rPr>
            </w:pPr>
            <w:r>
              <w:rPr>
                <w:rFonts w:ascii="宋体" w:hAnsi="宋体" w:cs="宋体" w:hint="eastAsia"/>
                <w:b/>
                <w:bCs/>
                <w:kern w:val="0"/>
                <w:sz w:val="21"/>
                <w:szCs w:val="21"/>
              </w:rPr>
              <w:t>售后服务</w:t>
            </w:r>
          </w:p>
        </w:tc>
        <w:tc>
          <w:tcPr>
            <w:tcW w:w="5670" w:type="dxa"/>
            <w:tcBorders>
              <w:top w:val="nil"/>
              <w:left w:val="nil"/>
              <w:bottom w:val="single" w:sz="4" w:space="0" w:color="auto"/>
              <w:right w:val="single" w:sz="4" w:space="0" w:color="auto"/>
            </w:tcBorders>
            <w:vAlign w:val="center"/>
          </w:tcPr>
          <w:p w:rsidR="000E12D3" w:rsidRPr="000E12D3" w:rsidRDefault="000E12D3" w:rsidP="00003BDC">
            <w:pPr>
              <w:jc w:val="center"/>
            </w:pPr>
          </w:p>
        </w:tc>
        <w:tc>
          <w:tcPr>
            <w:tcW w:w="1284" w:type="dxa"/>
            <w:tcBorders>
              <w:top w:val="nil"/>
              <w:left w:val="nil"/>
              <w:bottom w:val="single" w:sz="4" w:space="0" w:color="auto"/>
              <w:right w:val="single" w:sz="8" w:space="0" w:color="auto"/>
            </w:tcBorders>
            <w:vAlign w:val="center"/>
          </w:tcPr>
          <w:p w:rsidR="000E12D3" w:rsidRPr="000E12D3" w:rsidRDefault="000E12D3" w:rsidP="000E12D3">
            <w:pPr>
              <w:pStyle w:val="a0"/>
            </w:pPr>
          </w:p>
        </w:tc>
      </w:tr>
      <w:tr w:rsidR="00DD781D" w:rsidTr="009D4DC5">
        <w:trPr>
          <w:trHeight w:val="760"/>
        </w:trPr>
        <w:tc>
          <w:tcPr>
            <w:tcW w:w="832" w:type="dxa"/>
            <w:tcBorders>
              <w:top w:val="single" w:sz="4" w:space="0" w:color="auto"/>
              <w:left w:val="single" w:sz="8" w:space="0" w:color="auto"/>
              <w:bottom w:val="single" w:sz="4" w:space="0" w:color="auto"/>
              <w:right w:val="single" w:sz="4" w:space="0" w:color="auto"/>
            </w:tcBorders>
            <w:vAlign w:val="center"/>
          </w:tcPr>
          <w:p w:rsidR="00DD781D" w:rsidRDefault="00DD781D" w:rsidP="00DD781D">
            <w:pPr>
              <w:widowControl/>
              <w:spacing w:line="400" w:lineRule="exact"/>
              <w:jc w:val="center"/>
              <w:rPr>
                <w:rFonts w:ascii="宋体" w:hAnsi="宋体" w:cs="宋体"/>
                <w:kern w:val="0"/>
                <w:sz w:val="21"/>
                <w:szCs w:val="21"/>
              </w:rPr>
            </w:pPr>
            <w:r>
              <w:rPr>
                <w:rFonts w:ascii="宋体" w:hAnsi="宋体" w:cs="宋体" w:hint="eastAsia"/>
                <w:kern w:val="0"/>
                <w:sz w:val="21"/>
                <w:szCs w:val="21"/>
              </w:rPr>
              <w:t>3.1</w:t>
            </w:r>
          </w:p>
        </w:tc>
        <w:tc>
          <w:tcPr>
            <w:tcW w:w="1686" w:type="dxa"/>
            <w:tcBorders>
              <w:top w:val="nil"/>
              <w:left w:val="nil"/>
              <w:bottom w:val="single" w:sz="4" w:space="0" w:color="auto"/>
              <w:right w:val="single" w:sz="4" w:space="0" w:color="auto"/>
            </w:tcBorders>
            <w:vAlign w:val="center"/>
          </w:tcPr>
          <w:p w:rsidR="00DD781D" w:rsidRDefault="00DD781D" w:rsidP="00DD781D">
            <w:pPr>
              <w:widowControl/>
              <w:spacing w:line="400" w:lineRule="exact"/>
              <w:jc w:val="center"/>
              <w:rPr>
                <w:rFonts w:ascii="宋体" w:hAnsi="宋体" w:cs="宋体"/>
                <w:kern w:val="0"/>
                <w:sz w:val="21"/>
                <w:szCs w:val="21"/>
              </w:rPr>
            </w:pPr>
            <w:r>
              <w:rPr>
                <w:rFonts w:ascii="宋体" w:hAnsi="宋体" w:cs="宋体" w:hint="eastAsia"/>
                <w:kern w:val="0"/>
                <w:sz w:val="21"/>
                <w:szCs w:val="21"/>
              </w:rPr>
              <w:t>参数1</w:t>
            </w:r>
          </w:p>
        </w:tc>
        <w:tc>
          <w:tcPr>
            <w:tcW w:w="5670" w:type="dxa"/>
            <w:tcBorders>
              <w:top w:val="single" w:sz="4" w:space="0" w:color="auto"/>
              <w:left w:val="nil"/>
              <w:bottom w:val="single" w:sz="4" w:space="0" w:color="auto"/>
              <w:right w:val="single" w:sz="4" w:space="0" w:color="auto"/>
            </w:tcBorders>
            <w:vAlign w:val="center"/>
          </w:tcPr>
          <w:p w:rsidR="00DD781D" w:rsidRPr="00DD781D" w:rsidRDefault="00DD781D" w:rsidP="00DD781D">
            <w:pPr>
              <w:widowControl/>
              <w:spacing w:line="276" w:lineRule="auto"/>
              <w:rPr>
                <w:rFonts w:ascii="宋体" w:hAnsi="宋体"/>
                <w:sz w:val="21"/>
                <w:szCs w:val="21"/>
              </w:rPr>
            </w:pPr>
            <w:r w:rsidRPr="00DD781D">
              <w:rPr>
                <w:rFonts w:ascii="宋体" w:hAnsi="宋体" w:hint="eastAsia"/>
                <w:sz w:val="21"/>
                <w:szCs w:val="21"/>
              </w:rPr>
              <w:t>须提供所有的定制化分析，基本分析+高级分析+个性化分析，一直服务到文章发表。</w:t>
            </w:r>
          </w:p>
        </w:tc>
        <w:tc>
          <w:tcPr>
            <w:tcW w:w="1284" w:type="dxa"/>
            <w:tcBorders>
              <w:top w:val="single" w:sz="4" w:space="0" w:color="auto"/>
              <w:left w:val="nil"/>
              <w:bottom w:val="single" w:sz="4" w:space="0" w:color="auto"/>
              <w:right w:val="single" w:sz="8" w:space="0" w:color="auto"/>
            </w:tcBorders>
            <w:vAlign w:val="center"/>
          </w:tcPr>
          <w:p w:rsidR="00DD781D" w:rsidRDefault="00DD781D" w:rsidP="00DD781D">
            <w:pPr>
              <w:widowControl/>
              <w:spacing w:line="400" w:lineRule="exact"/>
              <w:jc w:val="center"/>
              <w:rPr>
                <w:rFonts w:ascii="宋体" w:hAnsi="宋体" w:cs="宋体"/>
                <w:kern w:val="0"/>
                <w:sz w:val="21"/>
                <w:szCs w:val="21"/>
              </w:rPr>
            </w:pPr>
          </w:p>
        </w:tc>
      </w:tr>
      <w:tr w:rsidR="00DD781D" w:rsidTr="009D4DC5">
        <w:trPr>
          <w:trHeight w:val="760"/>
        </w:trPr>
        <w:tc>
          <w:tcPr>
            <w:tcW w:w="832" w:type="dxa"/>
            <w:tcBorders>
              <w:top w:val="single" w:sz="4" w:space="0" w:color="auto"/>
              <w:left w:val="single" w:sz="8" w:space="0" w:color="auto"/>
              <w:bottom w:val="single" w:sz="4" w:space="0" w:color="auto"/>
              <w:right w:val="single" w:sz="4" w:space="0" w:color="auto"/>
            </w:tcBorders>
            <w:vAlign w:val="center"/>
          </w:tcPr>
          <w:p w:rsidR="00DD781D" w:rsidRDefault="00DD781D" w:rsidP="00DD781D">
            <w:pPr>
              <w:widowControl/>
              <w:spacing w:line="400" w:lineRule="exact"/>
              <w:jc w:val="center"/>
              <w:rPr>
                <w:rFonts w:ascii="宋体" w:hAnsi="宋体" w:cs="宋体"/>
                <w:kern w:val="0"/>
                <w:sz w:val="21"/>
                <w:szCs w:val="21"/>
              </w:rPr>
            </w:pPr>
            <w:r>
              <w:rPr>
                <w:rFonts w:ascii="宋体" w:hAnsi="宋体" w:cs="宋体" w:hint="eastAsia"/>
                <w:kern w:val="0"/>
                <w:sz w:val="21"/>
                <w:szCs w:val="21"/>
              </w:rPr>
              <w:t>3</w:t>
            </w:r>
            <w:r>
              <w:rPr>
                <w:rFonts w:ascii="宋体" w:hAnsi="宋体" w:cs="宋体"/>
                <w:kern w:val="0"/>
                <w:sz w:val="21"/>
                <w:szCs w:val="21"/>
              </w:rPr>
              <w:t>.2</w:t>
            </w:r>
          </w:p>
        </w:tc>
        <w:tc>
          <w:tcPr>
            <w:tcW w:w="1686" w:type="dxa"/>
            <w:tcBorders>
              <w:top w:val="nil"/>
              <w:left w:val="nil"/>
              <w:bottom w:val="single" w:sz="4" w:space="0" w:color="auto"/>
              <w:right w:val="single" w:sz="4" w:space="0" w:color="auto"/>
            </w:tcBorders>
            <w:vAlign w:val="center"/>
          </w:tcPr>
          <w:p w:rsidR="00DD781D" w:rsidRDefault="00DD781D" w:rsidP="00DD781D">
            <w:pPr>
              <w:widowControl/>
              <w:spacing w:line="400" w:lineRule="exact"/>
              <w:jc w:val="center"/>
              <w:rPr>
                <w:rFonts w:ascii="宋体" w:hAnsi="宋体" w:cs="宋体"/>
                <w:kern w:val="0"/>
                <w:sz w:val="21"/>
                <w:szCs w:val="21"/>
              </w:rPr>
            </w:pPr>
            <w:r>
              <w:rPr>
                <w:rFonts w:ascii="宋体" w:hAnsi="宋体" w:cs="宋体" w:hint="eastAsia"/>
                <w:kern w:val="0"/>
                <w:sz w:val="21"/>
                <w:szCs w:val="21"/>
              </w:rPr>
              <w:t>参数2</w:t>
            </w:r>
          </w:p>
        </w:tc>
        <w:tc>
          <w:tcPr>
            <w:tcW w:w="5670" w:type="dxa"/>
            <w:tcBorders>
              <w:top w:val="single" w:sz="4" w:space="0" w:color="auto"/>
              <w:left w:val="nil"/>
              <w:bottom w:val="single" w:sz="4" w:space="0" w:color="auto"/>
              <w:right w:val="single" w:sz="4" w:space="0" w:color="auto"/>
            </w:tcBorders>
            <w:vAlign w:val="center"/>
          </w:tcPr>
          <w:p w:rsidR="00DD781D" w:rsidRDefault="00DD781D" w:rsidP="00DD781D">
            <w:pPr>
              <w:widowControl/>
              <w:spacing w:line="276" w:lineRule="auto"/>
              <w:ind w:leftChars="-2" w:left="-6"/>
              <w:jc w:val="left"/>
              <w:rPr>
                <w:sz w:val="21"/>
                <w:szCs w:val="21"/>
              </w:rPr>
            </w:pPr>
            <w:r w:rsidRPr="0084000E">
              <w:rPr>
                <w:rFonts w:hint="eastAsia"/>
                <w:sz w:val="21"/>
                <w:szCs w:val="21"/>
              </w:rPr>
              <w:t>在项目报告交付后</w:t>
            </w:r>
            <w:r>
              <w:rPr>
                <w:rFonts w:hint="eastAsia"/>
                <w:sz w:val="21"/>
                <w:szCs w:val="21"/>
              </w:rPr>
              <w:t>，</w:t>
            </w:r>
            <w:r w:rsidRPr="0084000E">
              <w:rPr>
                <w:rFonts w:hint="eastAsia"/>
                <w:sz w:val="21"/>
                <w:szCs w:val="21"/>
              </w:rPr>
              <w:t>投标人应提供涉及投标人技术服务范畴内的咨询服务</w:t>
            </w:r>
            <w:r>
              <w:rPr>
                <w:rFonts w:hint="eastAsia"/>
                <w:sz w:val="21"/>
                <w:szCs w:val="21"/>
              </w:rPr>
              <w:t>，</w:t>
            </w:r>
            <w:r w:rsidRPr="0084000E">
              <w:rPr>
                <w:rFonts w:hint="eastAsia"/>
                <w:sz w:val="21"/>
                <w:szCs w:val="21"/>
              </w:rPr>
              <w:t>包括报告解</w:t>
            </w:r>
            <w:r>
              <w:rPr>
                <w:rFonts w:hint="eastAsia"/>
                <w:sz w:val="21"/>
                <w:szCs w:val="21"/>
              </w:rPr>
              <w:t>读、相关文章咨询、相关期刊的数据上传咨询等，服务期限不设置时间限制。</w:t>
            </w:r>
          </w:p>
        </w:tc>
        <w:tc>
          <w:tcPr>
            <w:tcW w:w="1284" w:type="dxa"/>
            <w:tcBorders>
              <w:top w:val="single" w:sz="4" w:space="0" w:color="auto"/>
              <w:left w:val="nil"/>
              <w:bottom w:val="single" w:sz="4" w:space="0" w:color="auto"/>
              <w:right w:val="single" w:sz="8" w:space="0" w:color="auto"/>
            </w:tcBorders>
            <w:vAlign w:val="center"/>
          </w:tcPr>
          <w:p w:rsidR="00DD781D" w:rsidRDefault="00DD781D" w:rsidP="00DD781D">
            <w:pPr>
              <w:widowControl/>
              <w:spacing w:line="400" w:lineRule="exact"/>
              <w:jc w:val="center"/>
              <w:rPr>
                <w:rFonts w:ascii="宋体" w:hAnsi="宋体" w:cs="宋体"/>
                <w:kern w:val="0"/>
                <w:sz w:val="21"/>
                <w:szCs w:val="21"/>
              </w:rPr>
            </w:pPr>
          </w:p>
        </w:tc>
      </w:tr>
      <w:tr w:rsidR="00DD781D" w:rsidTr="009D4DC5">
        <w:trPr>
          <w:trHeight w:val="760"/>
        </w:trPr>
        <w:tc>
          <w:tcPr>
            <w:tcW w:w="832" w:type="dxa"/>
            <w:tcBorders>
              <w:top w:val="single" w:sz="4" w:space="0" w:color="auto"/>
              <w:left w:val="single" w:sz="8" w:space="0" w:color="auto"/>
              <w:bottom w:val="single" w:sz="4" w:space="0" w:color="auto"/>
              <w:right w:val="single" w:sz="4" w:space="0" w:color="auto"/>
            </w:tcBorders>
            <w:vAlign w:val="center"/>
          </w:tcPr>
          <w:p w:rsidR="00DD781D" w:rsidRDefault="00DD781D" w:rsidP="00DD781D">
            <w:pPr>
              <w:widowControl/>
              <w:spacing w:line="400" w:lineRule="exact"/>
              <w:jc w:val="center"/>
              <w:rPr>
                <w:rFonts w:ascii="宋体" w:hAnsi="宋体" w:cs="宋体"/>
                <w:kern w:val="0"/>
                <w:sz w:val="21"/>
                <w:szCs w:val="21"/>
              </w:rPr>
            </w:pPr>
            <w:r>
              <w:rPr>
                <w:rFonts w:ascii="宋体" w:hAnsi="宋体" w:cs="宋体" w:hint="eastAsia"/>
                <w:kern w:val="0"/>
                <w:sz w:val="21"/>
                <w:szCs w:val="21"/>
              </w:rPr>
              <w:t>3</w:t>
            </w:r>
            <w:r>
              <w:rPr>
                <w:rFonts w:ascii="宋体" w:hAnsi="宋体" w:cs="宋体"/>
                <w:kern w:val="0"/>
                <w:sz w:val="21"/>
                <w:szCs w:val="21"/>
              </w:rPr>
              <w:t>.3</w:t>
            </w:r>
          </w:p>
        </w:tc>
        <w:tc>
          <w:tcPr>
            <w:tcW w:w="1686" w:type="dxa"/>
            <w:tcBorders>
              <w:top w:val="single" w:sz="4" w:space="0" w:color="auto"/>
              <w:left w:val="nil"/>
              <w:bottom w:val="single" w:sz="4" w:space="0" w:color="auto"/>
              <w:right w:val="single" w:sz="4" w:space="0" w:color="auto"/>
            </w:tcBorders>
            <w:vAlign w:val="center"/>
          </w:tcPr>
          <w:p w:rsidR="00DD781D" w:rsidRDefault="00DD781D" w:rsidP="00DD781D">
            <w:pPr>
              <w:widowControl/>
              <w:spacing w:line="400" w:lineRule="exact"/>
              <w:jc w:val="center"/>
              <w:rPr>
                <w:rFonts w:ascii="宋体" w:hAnsi="宋体" w:cs="宋体"/>
                <w:kern w:val="0"/>
                <w:sz w:val="21"/>
                <w:szCs w:val="21"/>
              </w:rPr>
            </w:pPr>
            <w:r>
              <w:rPr>
                <w:rFonts w:ascii="宋体" w:hAnsi="宋体" w:cs="宋体" w:hint="eastAsia"/>
                <w:kern w:val="0"/>
                <w:sz w:val="21"/>
                <w:szCs w:val="21"/>
              </w:rPr>
              <w:t>参数</w:t>
            </w:r>
            <w:r>
              <w:rPr>
                <w:rFonts w:ascii="宋体" w:hAnsi="宋体" w:cs="宋体"/>
                <w:kern w:val="0"/>
                <w:sz w:val="21"/>
                <w:szCs w:val="21"/>
              </w:rPr>
              <w:t>3</w:t>
            </w:r>
          </w:p>
        </w:tc>
        <w:tc>
          <w:tcPr>
            <w:tcW w:w="5670" w:type="dxa"/>
            <w:tcBorders>
              <w:top w:val="single" w:sz="4" w:space="0" w:color="auto"/>
              <w:left w:val="nil"/>
              <w:bottom w:val="single" w:sz="4" w:space="0" w:color="auto"/>
              <w:right w:val="single" w:sz="4" w:space="0" w:color="auto"/>
            </w:tcBorders>
            <w:vAlign w:val="center"/>
          </w:tcPr>
          <w:p w:rsidR="00DD781D" w:rsidRDefault="00DD781D" w:rsidP="00DD781D">
            <w:pPr>
              <w:widowControl/>
              <w:spacing w:line="276" w:lineRule="auto"/>
              <w:jc w:val="left"/>
              <w:rPr>
                <w:sz w:val="21"/>
                <w:szCs w:val="21"/>
              </w:rPr>
            </w:pPr>
            <w:r w:rsidRPr="00B64E76">
              <w:rPr>
                <w:rFonts w:hint="eastAsia"/>
                <w:sz w:val="21"/>
                <w:szCs w:val="21"/>
              </w:rPr>
              <w:t>本项目所有样品质检合格，</w:t>
            </w:r>
            <w:r w:rsidRPr="00B64E76">
              <w:rPr>
                <w:rFonts w:hint="eastAsia"/>
                <w:sz w:val="21"/>
                <w:szCs w:val="21"/>
              </w:rPr>
              <w:t>30</w:t>
            </w:r>
            <w:r w:rsidRPr="00B64E76">
              <w:rPr>
                <w:rFonts w:hint="eastAsia"/>
                <w:sz w:val="21"/>
                <w:szCs w:val="21"/>
              </w:rPr>
              <w:t>个工</w:t>
            </w:r>
            <w:r>
              <w:rPr>
                <w:rFonts w:hint="eastAsia"/>
                <w:sz w:val="21"/>
                <w:szCs w:val="21"/>
              </w:rPr>
              <w:t>作日内完成所有样本的检测工作，测序质量及鉴定深度符合采购人要求</w:t>
            </w:r>
            <w:r>
              <w:rPr>
                <w:rFonts w:hint="eastAsia"/>
                <w:sz w:val="21"/>
                <w:szCs w:val="21"/>
              </w:rPr>
              <w:t>,</w:t>
            </w:r>
            <w:r w:rsidRPr="000E12D3">
              <w:rPr>
                <w:rFonts w:hint="eastAsia"/>
                <w:sz w:val="21"/>
                <w:szCs w:val="21"/>
              </w:rPr>
              <w:t>各项检测、方案和分析均需提供完整的结果数据报告；</w:t>
            </w:r>
          </w:p>
        </w:tc>
        <w:tc>
          <w:tcPr>
            <w:tcW w:w="1284" w:type="dxa"/>
            <w:tcBorders>
              <w:top w:val="single" w:sz="4" w:space="0" w:color="auto"/>
              <w:left w:val="nil"/>
              <w:bottom w:val="single" w:sz="4" w:space="0" w:color="auto"/>
              <w:right w:val="single" w:sz="8" w:space="0" w:color="auto"/>
            </w:tcBorders>
            <w:vAlign w:val="center"/>
          </w:tcPr>
          <w:p w:rsidR="00DD781D" w:rsidRDefault="00DD781D" w:rsidP="00DD781D">
            <w:pPr>
              <w:widowControl/>
              <w:spacing w:line="400" w:lineRule="exact"/>
              <w:jc w:val="center"/>
              <w:rPr>
                <w:rFonts w:ascii="宋体" w:hAnsi="宋体" w:cs="宋体"/>
                <w:kern w:val="0"/>
                <w:sz w:val="21"/>
                <w:szCs w:val="21"/>
              </w:rPr>
            </w:pPr>
          </w:p>
        </w:tc>
      </w:tr>
      <w:tr w:rsidR="00DD781D" w:rsidTr="009D4DC5">
        <w:trPr>
          <w:trHeight w:val="229"/>
        </w:trPr>
        <w:tc>
          <w:tcPr>
            <w:tcW w:w="832" w:type="dxa"/>
            <w:tcBorders>
              <w:top w:val="single" w:sz="4" w:space="0" w:color="auto"/>
              <w:left w:val="single" w:sz="8" w:space="0" w:color="auto"/>
              <w:bottom w:val="single" w:sz="4" w:space="0" w:color="auto"/>
              <w:right w:val="single" w:sz="4" w:space="0" w:color="auto"/>
            </w:tcBorders>
            <w:vAlign w:val="center"/>
          </w:tcPr>
          <w:p w:rsidR="00DD781D" w:rsidRDefault="00DD781D" w:rsidP="00DD781D">
            <w:pPr>
              <w:widowControl/>
              <w:spacing w:line="400" w:lineRule="exact"/>
              <w:jc w:val="center"/>
              <w:rPr>
                <w:rFonts w:ascii="宋体" w:hAnsi="宋体" w:cs="宋体"/>
                <w:b/>
                <w:bCs/>
                <w:kern w:val="0"/>
                <w:sz w:val="21"/>
                <w:szCs w:val="21"/>
              </w:rPr>
            </w:pPr>
            <w:r>
              <w:rPr>
                <w:rFonts w:ascii="宋体" w:hAnsi="宋体" w:cs="宋体" w:hint="eastAsia"/>
                <w:b/>
                <w:bCs/>
                <w:kern w:val="0"/>
                <w:sz w:val="21"/>
                <w:szCs w:val="21"/>
              </w:rPr>
              <w:t>4</w:t>
            </w:r>
          </w:p>
        </w:tc>
        <w:tc>
          <w:tcPr>
            <w:tcW w:w="1686" w:type="dxa"/>
            <w:tcBorders>
              <w:top w:val="single" w:sz="4" w:space="0" w:color="auto"/>
              <w:left w:val="nil"/>
              <w:bottom w:val="single" w:sz="4" w:space="0" w:color="auto"/>
              <w:right w:val="single" w:sz="4" w:space="0" w:color="auto"/>
            </w:tcBorders>
            <w:vAlign w:val="center"/>
          </w:tcPr>
          <w:p w:rsidR="00DD781D" w:rsidRDefault="00DD781D" w:rsidP="00DD781D">
            <w:pPr>
              <w:widowControl/>
              <w:spacing w:line="400" w:lineRule="exact"/>
              <w:jc w:val="center"/>
              <w:rPr>
                <w:rFonts w:ascii="宋体" w:hAnsi="宋体" w:cs="宋体"/>
                <w:b/>
                <w:bCs/>
                <w:kern w:val="0"/>
                <w:sz w:val="21"/>
                <w:szCs w:val="21"/>
              </w:rPr>
            </w:pPr>
            <w:r>
              <w:rPr>
                <w:rFonts w:ascii="宋体" w:hAnsi="宋体" w:cs="宋体" w:hint="eastAsia"/>
                <w:b/>
                <w:bCs/>
                <w:kern w:val="0"/>
                <w:sz w:val="21"/>
                <w:szCs w:val="21"/>
              </w:rPr>
              <w:t>加分要求</w:t>
            </w:r>
          </w:p>
        </w:tc>
        <w:tc>
          <w:tcPr>
            <w:tcW w:w="5670" w:type="dxa"/>
            <w:tcBorders>
              <w:top w:val="single" w:sz="4" w:space="0" w:color="auto"/>
              <w:left w:val="nil"/>
              <w:bottom w:val="single" w:sz="4" w:space="0" w:color="auto"/>
              <w:right w:val="single" w:sz="4" w:space="0" w:color="auto"/>
            </w:tcBorders>
            <w:vAlign w:val="center"/>
          </w:tcPr>
          <w:p w:rsidR="00DD781D" w:rsidRDefault="00DD781D" w:rsidP="00DD781D">
            <w:pPr>
              <w:widowControl/>
              <w:spacing w:line="400" w:lineRule="exact"/>
              <w:jc w:val="center"/>
              <w:rPr>
                <w:sz w:val="21"/>
                <w:szCs w:val="21"/>
              </w:rPr>
            </w:pPr>
          </w:p>
        </w:tc>
        <w:tc>
          <w:tcPr>
            <w:tcW w:w="1284" w:type="dxa"/>
            <w:tcBorders>
              <w:top w:val="single" w:sz="4" w:space="0" w:color="auto"/>
              <w:left w:val="nil"/>
              <w:bottom w:val="single" w:sz="4" w:space="0" w:color="auto"/>
              <w:right w:val="single" w:sz="8" w:space="0" w:color="auto"/>
            </w:tcBorders>
            <w:vAlign w:val="center"/>
          </w:tcPr>
          <w:p w:rsidR="00DD781D" w:rsidRDefault="00DD781D" w:rsidP="00DD781D">
            <w:pPr>
              <w:widowControl/>
              <w:spacing w:line="400" w:lineRule="exact"/>
              <w:jc w:val="center"/>
              <w:rPr>
                <w:rFonts w:ascii="宋体" w:hAnsi="宋体" w:cs="宋体"/>
                <w:kern w:val="0"/>
                <w:sz w:val="21"/>
                <w:szCs w:val="21"/>
              </w:rPr>
            </w:pPr>
          </w:p>
        </w:tc>
      </w:tr>
      <w:tr w:rsidR="00DD781D" w:rsidTr="00982587">
        <w:trPr>
          <w:trHeight w:val="952"/>
        </w:trPr>
        <w:tc>
          <w:tcPr>
            <w:tcW w:w="832" w:type="dxa"/>
            <w:tcBorders>
              <w:top w:val="single" w:sz="4" w:space="0" w:color="auto"/>
              <w:left w:val="single" w:sz="8" w:space="0" w:color="auto"/>
              <w:bottom w:val="single" w:sz="4" w:space="0" w:color="auto"/>
              <w:right w:val="single" w:sz="4" w:space="0" w:color="auto"/>
            </w:tcBorders>
            <w:vAlign w:val="center"/>
          </w:tcPr>
          <w:p w:rsidR="00DD781D" w:rsidRPr="00003BDC" w:rsidRDefault="00DD781D" w:rsidP="00DD781D">
            <w:pPr>
              <w:widowControl/>
              <w:spacing w:line="400" w:lineRule="exact"/>
              <w:jc w:val="center"/>
              <w:rPr>
                <w:rFonts w:ascii="宋体" w:hAnsi="宋体" w:cs="宋体"/>
                <w:bCs/>
                <w:kern w:val="0"/>
                <w:sz w:val="21"/>
                <w:szCs w:val="21"/>
              </w:rPr>
            </w:pPr>
            <w:r w:rsidRPr="00003BDC">
              <w:rPr>
                <w:rFonts w:ascii="宋体" w:hAnsi="宋体" w:cs="宋体" w:hint="eastAsia"/>
                <w:bCs/>
                <w:kern w:val="0"/>
                <w:sz w:val="21"/>
                <w:szCs w:val="21"/>
              </w:rPr>
              <w:t>4.1</w:t>
            </w:r>
          </w:p>
        </w:tc>
        <w:tc>
          <w:tcPr>
            <w:tcW w:w="1686" w:type="dxa"/>
            <w:tcBorders>
              <w:top w:val="nil"/>
              <w:left w:val="nil"/>
              <w:bottom w:val="single" w:sz="4" w:space="0" w:color="auto"/>
              <w:right w:val="single" w:sz="4" w:space="0" w:color="auto"/>
            </w:tcBorders>
            <w:vAlign w:val="center"/>
          </w:tcPr>
          <w:p w:rsidR="00DD781D" w:rsidRDefault="00DD781D" w:rsidP="00DD781D">
            <w:pPr>
              <w:widowControl/>
              <w:spacing w:line="400" w:lineRule="exact"/>
              <w:jc w:val="center"/>
              <w:rPr>
                <w:rFonts w:ascii="宋体" w:hAnsi="宋体" w:cs="宋体"/>
                <w:kern w:val="0"/>
                <w:sz w:val="21"/>
                <w:szCs w:val="21"/>
              </w:rPr>
            </w:pPr>
            <w:r>
              <w:rPr>
                <w:rFonts w:ascii="宋体" w:hAnsi="宋体" w:cs="宋体" w:hint="eastAsia"/>
                <w:kern w:val="0"/>
                <w:sz w:val="21"/>
                <w:szCs w:val="21"/>
              </w:rPr>
              <w:t>参数1</w:t>
            </w:r>
          </w:p>
        </w:tc>
        <w:tc>
          <w:tcPr>
            <w:tcW w:w="5670" w:type="dxa"/>
            <w:tcBorders>
              <w:top w:val="single" w:sz="4" w:space="0" w:color="auto"/>
              <w:left w:val="nil"/>
              <w:bottom w:val="single" w:sz="4" w:space="0" w:color="auto"/>
              <w:right w:val="single" w:sz="4" w:space="0" w:color="auto"/>
            </w:tcBorders>
            <w:vAlign w:val="center"/>
          </w:tcPr>
          <w:p w:rsidR="00DD781D" w:rsidRPr="000D7DD0" w:rsidRDefault="00427182" w:rsidP="00427182">
            <w:pPr>
              <w:widowControl/>
              <w:spacing w:line="276" w:lineRule="auto"/>
              <w:jc w:val="left"/>
              <w:rPr>
                <w:sz w:val="21"/>
                <w:szCs w:val="21"/>
              </w:rPr>
            </w:pPr>
            <w:r>
              <w:rPr>
                <w:rFonts w:hint="eastAsia"/>
                <w:sz w:val="21"/>
                <w:szCs w:val="21"/>
              </w:rPr>
              <w:t>测序公司必须有自己的</w:t>
            </w:r>
            <w:r>
              <w:rPr>
                <w:rFonts w:hint="eastAsia"/>
                <w:sz w:val="21"/>
                <w:szCs w:val="21"/>
              </w:rPr>
              <w:t>蛋白组学</w:t>
            </w:r>
            <w:r>
              <w:rPr>
                <w:rFonts w:hint="eastAsia"/>
                <w:sz w:val="21"/>
                <w:szCs w:val="21"/>
              </w:rPr>
              <w:t>测序实验平台和</w:t>
            </w:r>
            <w:r w:rsidRPr="00C81ADF">
              <w:rPr>
                <w:rFonts w:hint="eastAsia"/>
                <w:sz w:val="21"/>
                <w:szCs w:val="21"/>
              </w:rPr>
              <w:t>10</w:t>
            </w:r>
            <w:r w:rsidRPr="00C81ADF">
              <w:rPr>
                <w:rFonts w:hint="eastAsia"/>
                <w:sz w:val="21"/>
                <w:szCs w:val="21"/>
              </w:rPr>
              <w:t>人以上研发与生物信息分析团队</w:t>
            </w:r>
            <w:r>
              <w:rPr>
                <w:rFonts w:hint="eastAsia"/>
                <w:sz w:val="21"/>
                <w:szCs w:val="21"/>
              </w:rPr>
              <w:t>（</w:t>
            </w:r>
            <w:r w:rsidR="00C81ADF" w:rsidRPr="00C81ADF">
              <w:rPr>
                <w:rFonts w:hint="eastAsia"/>
                <w:sz w:val="21"/>
                <w:szCs w:val="21"/>
              </w:rPr>
              <w:t>研发负责人拥有</w:t>
            </w:r>
            <w:r w:rsidR="00396F04">
              <w:rPr>
                <w:sz w:val="21"/>
                <w:szCs w:val="21"/>
              </w:rPr>
              <w:t>5</w:t>
            </w:r>
            <w:r w:rsidR="00C81ADF" w:rsidRPr="00C81ADF">
              <w:rPr>
                <w:rFonts w:hint="eastAsia"/>
                <w:sz w:val="21"/>
                <w:szCs w:val="21"/>
              </w:rPr>
              <w:t>年以上蛋白组学相关经验且学历不得低于博士学位，</w:t>
            </w:r>
            <w:r>
              <w:rPr>
                <w:rFonts w:hint="eastAsia"/>
                <w:sz w:val="21"/>
                <w:szCs w:val="21"/>
              </w:rPr>
              <w:t>生信团队成员</w:t>
            </w:r>
            <w:r w:rsidRPr="0084000E">
              <w:rPr>
                <w:rFonts w:hint="eastAsia"/>
                <w:sz w:val="21"/>
                <w:szCs w:val="21"/>
              </w:rPr>
              <w:t>拥有生物学相关专业的博士学位</w:t>
            </w:r>
            <w:r>
              <w:rPr>
                <w:rFonts w:hint="eastAsia"/>
                <w:sz w:val="21"/>
                <w:szCs w:val="21"/>
              </w:rPr>
              <w:t>）</w:t>
            </w:r>
            <w:r w:rsidR="00C81ADF">
              <w:rPr>
                <w:rFonts w:hint="eastAsia"/>
                <w:sz w:val="21"/>
                <w:szCs w:val="21"/>
              </w:rPr>
              <w:t>。</w:t>
            </w:r>
          </w:p>
        </w:tc>
        <w:tc>
          <w:tcPr>
            <w:tcW w:w="1284" w:type="dxa"/>
            <w:tcBorders>
              <w:top w:val="single" w:sz="4" w:space="0" w:color="auto"/>
              <w:left w:val="nil"/>
              <w:bottom w:val="single" w:sz="4" w:space="0" w:color="auto"/>
              <w:right w:val="single" w:sz="8" w:space="0" w:color="auto"/>
            </w:tcBorders>
            <w:vAlign w:val="center"/>
          </w:tcPr>
          <w:p w:rsidR="00DD781D" w:rsidRDefault="00DD781D" w:rsidP="00DD781D">
            <w:pPr>
              <w:widowControl/>
              <w:spacing w:line="400" w:lineRule="exact"/>
              <w:jc w:val="center"/>
              <w:rPr>
                <w:rFonts w:ascii="宋体" w:hAnsi="宋体" w:cs="宋体"/>
                <w:kern w:val="0"/>
                <w:sz w:val="21"/>
                <w:szCs w:val="21"/>
              </w:rPr>
            </w:pPr>
          </w:p>
        </w:tc>
      </w:tr>
      <w:tr w:rsidR="00DD781D" w:rsidTr="00982587">
        <w:trPr>
          <w:trHeight w:val="429"/>
        </w:trPr>
        <w:tc>
          <w:tcPr>
            <w:tcW w:w="832" w:type="dxa"/>
            <w:tcBorders>
              <w:top w:val="single" w:sz="4" w:space="0" w:color="auto"/>
              <w:left w:val="single" w:sz="8" w:space="0" w:color="auto"/>
              <w:bottom w:val="single" w:sz="4" w:space="0" w:color="auto"/>
              <w:right w:val="single" w:sz="4" w:space="0" w:color="auto"/>
            </w:tcBorders>
            <w:vAlign w:val="center"/>
          </w:tcPr>
          <w:p w:rsidR="00DD781D" w:rsidRPr="00003BDC" w:rsidRDefault="00DD781D" w:rsidP="00DD781D">
            <w:pPr>
              <w:widowControl/>
              <w:spacing w:line="400" w:lineRule="exact"/>
              <w:jc w:val="center"/>
              <w:rPr>
                <w:rFonts w:ascii="宋体" w:hAnsi="宋体" w:cs="宋体"/>
                <w:bCs/>
                <w:kern w:val="0"/>
                <w:sz w:val="21"/>
                <w:szCs w:val="21"/>
              </w:rPr>
            </w:pPr>
            <w:r w:rsidRPr="00003BDC">
              <w:rPr>
                <w:rFonts w:ascii="宋体" w:hAnsi="宋体" w:cs="宋体" w:hint="eastAsia"/>
                <w:bCs/>
                <w:kern w:val="0"/>
                <w:sz w:val="21"/>
                <w:szCs w:val="21"/>
              </w:rPr>
              <w:t>4.2</w:t>
            </w:r>
          </w:p>
        </w:tc>
        <w:tc>
          <w:tcPr>
            <w:tcW w:w="1686" w:type="dxa"/>
            <w:tcBorders>
              <w:top w:val="nil"/>
              <w:left w:val="nil"/>
              <w:bottom w:val="single" w:sz="4" w:space="0" w:color="auto"/>
              <w:right w:val="single" w:sz="4" w:space="0" w:color="auto"/>
            </w:tcBorders>
            <w:vAlign w:val="center"/>
          </w:tcPr>
          <w:p w:rsidR="00DD781D" w:rsidRDefault="00DD781D" w:rsidP="00DD781D">
            <w:pPr>
              <w:widowControl/>
              <w:spacing w:line="400" w:lineRule="exact"/>
              <w:jc w:val="center"/>
              <w:rPr>
                <w:rFonts w:ascii="宋体" w:hAnsi="宋体" w:cs="宋体"/>
                <w:kern w:val="0"/>
                <w:sz w:val="21"/>
                <w:szCs w:val="21"/>
              </w:rPr>
            </w:pPr>
            <w:r>
              <w:rPr>
                <w:rFonts w:ascii="宋体" w:hAnsi="宋体" w:cs="宋体" w:hint="eastAsia"/>
                <w:kern w:val="0"/>
                <w:sz w:val="21"/>
                <w:szCs w:val="21"/>
              </w:rPr>
              <w:t>参数2</w:t>
            </w:r>
          </w:p>
        </w:tc>
        <w:tc>
          <w:tcPr>
            <w:tcW w:w="5670" w:type="dxa"/>
            <w:tcBorders>
              <w:top w:val="single" w:sz="4" w:space="0" w:color="auto"/>
              <w:left w:val="nil"/>
              <w:bottom w:val="single" w:sz="4" w:space="0" w:color="auto"/>
              <w:right w:val="single" w:sz="4" w:space="0" w:color="auto"/>
            </w:tcBorders>
            <w:vAlign w:val="center"/>
          </w:tcPr>
          <w:p w:rsidR="00DD781D" w:rsidRPr="000D7DD0" w:rsidRDefault="00DD781D" w:rsidP="00DD781D">
            <w:pPr>
              <w:pStyle w:val="af3"/>
              <w:snapToGrid w:val="0"/>
              <w:spacing w:before="75" w:beforeAutospacing="0" w:after="75" w:afterAutospacing="0" w:line="276" w:lineRule="auto"/>
              <w:jc w:val="both"/>
              <w:rPr>
                <w:sz w:val="22"/>
              </w:rPr>
            </w:pPr>
            <w:r>
              <w:rPr>
                <w:rFonts w:hint="eastAsia"/>
                <w:sz w:val="21"/>
                <w:szCs w:val="21"/>
              </w:rPr>
              <w:t>测序</w:t>
            </w:r>
            <w:r w:rsidR="00427182">
              <w:rPr>
                <w:rFonts w:hint="eastAsia"/>
                <w:sz w:val="21"/>
                <w:szCs w:val="21"/>
              </w:rPr>
              <w:t>公司合作</w:t>
            </w:r>
            <w:r w:rsidRPr="006646A5">
              <w:rPr>
                <w:rFonts w:hint="eastAsia"/>
                <w:sz w:val="21"/>
                <w:szCs w:val="21"/>
              </w:rPr>
              <w:t>客户</w:t>
            </w:r>
            <w:r w:rsidR="00427182">
              <w:rPr>
                <w:rFonts w:hint="eastAsia"/>
                <w:sz w:val="21"/>
                <w:szCs w:val="21"/>
              </w:rPr>
              <w:t>有高分</w:t>
            </w:r>
            <w:r w:rsidRPr="006646A5">
              <w:rPr>
                <w:rFonts w:hint="eastAsia"/>
                <w:sz w:val="21"/>
                <w:szCs w:val="21"/>
              </w:rPr>
              <w:t>文章，单篇</w:t>
            </w:r>
            <w:r w:rsidR="00396F04">
              <w:rPr>
                <w:rFonts w:hint="eastAsia"/>
                <w:sz w:val="21"/>
                <w:szCs w:val="21"/>
              </w:rPr>
              <w:t>蛋白</w:t>
            </w:r>
            <w:r w:rsidR="00982587">
              <w:rPr>
                <w:rFonts w:hint="eastAsia"/>
                <w:sz w:val="21"/>
                <w:szCs w:val="21"/>
              </w:rPr>
              <w:t>组学合作</w:t>
            </w:r>
            <w:r w:rsidRPr="006646A5">
              <w:rPr>
                <w:rFonts w:hint="eastAsia"/>
                <w:sz w:val="21"/>
                <w:szCs w:val="21"/>
              </w:rPr>
              <w:t>文章影响因子</w:t>
            </w:r>
            <w:r>
              <w:rPr>
                <w:rFonts w:hint="eastAsia"/>
                <w:sz w:val="21"/>
                <w:szCs w:val="21"/>
              </w:rPr>
              <w:t>在</w:t>
            </w:r>
            <w:r w:rsidRPr="006646A5">
              <w:rPr>
                <w:rFonts w:hint="eastAsia"/>
                <w:sz w:val="21"/>
                <w:szCs w:val="21"/>
              </w:rPr>
              <w:t>20</w:t>
            </w:r>
            <w:r w:rsidRPr="006646A5">
              <w:rPr>
                <w:rFonts w:hint="eastAsia"/>
                <w:sz w:val="21"/>
                <w:szCs w:val="21"/>
              </w:rPr>
              <w:t>分以上</w:t>
            </w:r>
            <w:r>
              <w:rPr>
                <w:rFonts w:hint="eastAsia"/>
                <w:sz w:val="22"/>
              </w:rPr>
              <w:t>并</w:t>
            </w:r>
            <w:r w:rsidRPr="00FF394D">
              <w:rPr>
                <w:rFonts w:hint="eastAsia"/>
                <w:sz w:val="21"/>
                <w:szCs w:val="21"/>
              </w:rPr>
              <w:t>提供材料。</w:t>
            </w:r>
          </w:p>
        </w:tc>
        <w:tc>
          <w:tcPr>
            <w:tcW w:w="1284" w:type="dxa"/>
            <w:tcBorders>
              <w:top w:val="single" w:sz="4" w:space="0" w:color="auto"/>
              <w:left w:val="nil"/>
              <w:bottom w:val="single" w:sz="4" w:space="0" w:color="auto"/>
              <w:right w:val="single" w:sz="8" w:space="0" w:color="auto"/>
            </w:tcBorders>
            <w:vAlign w:val="center"/>
          </w:tcPr>
          <w:p w:rsidR="00DD781D" w:rsidRDefault="00DD781D" w:rsidP="00DD781D">
            <w:pPr>
              <w:widowControl/>
              <w:spacing w:line="400" w:lineRule="exact"/>
              <w:jc w:val="center"/>
              <w:rPr>
                <w:rFonts w:ascii="宋体" w:hAnsi="宋体" w:cs="宋体"/>
                <w:kern w:val="0"/>
                <w:sz w:val="21"/>
                <w:szCs w:val="21"/>
              </w:rPr>
            </w:pPr>
          </w:p>
        </w:tc>
      </w:tr>
      <w:tr w:rsidR="00DD781D" w:rsidTr="00982587">
        <w:trPr>
          <w:trHeight w:val="199"/>
        </w:trPr>
        <w:tc>
          <w:tcPr>
            <w:tcW w:w="832" w:type="dxa"/>
            <w:tcBorders>
              <w:top w:val="single" w:sz="4" w:space="0" w:color="auto"/>
              <w:left w:val="single" w:sz="8" w:space="0" w:color="auto"/>
              <w:bottom w:val="single" w:sz="4" w:space="0" w:color="auto"/>
              <w:right w:val="single" w:sz="4" w:space="0" w:color="auto"/>
            </w:tcBorders>
            <w:vAlign w:val="center"/>
          </w:tcPr>
          <w:p w:rsidR="00DD781D" w:rsidRPr="00003BDC" w:rsidRDefault="00DD781D" w:rsidP="00DD781D">
            <w:pPr>
              <w:widowControl/>
              <w:spacing w:line="400" w:lineRule="exact"/>
              <w:jc w:val="center"/>
              <w:rPr>
                <w:rFonts w:ascii="宋体" w:hAnsi="宋体" w:cs="宋体"/>
                <w:bCs/>
                <w:kern w:val="0"/>
                <w:sz w:val="21"/>
                <w:szCs w:val="21"/>
              </w:rPr>
            </w:pPr>
            <w:r w:rsidRPr="00003BDC">
              <w:rPr>
                <w:rFonts w:ascii="宋体" w:hAnsi="宋体" w:cs="宋体" w:hint="eastAsia"/>
                <w:bCs/>
                <w:kern w:val="0"/>
                <w:sz w:val="21"/>
                <w:szCs w:val="21"/>
              </w:rPr>
              <w:t>4.3</w:t>
            </w:r>
          </w:p>
        </w:tc>
        <w:tc>
          <w:tcPr>
            <w:tcW w:w="1686" w:type="dxa"/>
            <w:tcBorders>
              <w:top w:val="single" w:sz="4" w:space="0" w:color="auto"/>
              <w:left w:val="nil"/>
              <w:bottom w:val="single" w:sz="4" w:space="0" w:color="auto"/>
              <w:right w:val="single" w:sz="4" w:space="0" w:color="auto"/>
            </w:tcBorders>
            <w:vAlign w:val="center"/>
          </w:tcPr>
          <w:p w:rsidR="00DD781D" w:rsidRDefault="00DD781D" w:rsidP="00DD781D">
            <w:pPr>
              <w:widowControl/>
              <w:spacing w:line="400" w:lineRule="exact"/>
              <w:jc w:val="center"/>
              <w:rPr>
                <w:rFonts w:ascii="宋体" w:hAnsi="宋体" w:cs="宋体"/>
                <w:kern w:val="0"/>
                <w:sz w:val="21"/>
                <w:szCs w:val="21"/>
              </w:rPr>
            </w:pPr>
            <w:r>
              <w:rPr>
                <w:rFonts w:ascii="宋体" w:hAnsi="宋体" w:cs="宋体" w:hint="eastAsia"/>
                <w:kern w:val="0"/>
                <w:sz w:val="21"/>
                <w:szCs w:val="21"/>
              </w:rPr>
              <w:t>参数</w:t>
            </w:r>
            <w:r>
              <w:rPr>
                <w:rFonts w:ascii="宋体" w:hAnsi="宋体" w:cs="宋体"/>
                <w:kern w:val="0"/>
                <w:sz w:val="21"/>
                <w:szCs w:val="21"/>
              </w:rPr>
              <w:t>3</w:t>
            </w:r>
          </w:p>
        </w:tc>
        <w:tc>
          <w:tcPr>
            <w:tcW w:w="5670" w:type="dxa"/>
            <w:tcBorders>
              <w:top w:val="single" w:sz="4" w:space="0" w:color="auto"/>
              <w:left w:val="nil"/>
              <w:bottom w:val="single" w:sz="4" w:space="0" w:color="auto"/>
              <w:right w:val="single" w:sz="4" w:space="0" w:color="auto"/>
            </w:tcBorders>
            <w:vAlign w:val="center"/>
          </w:tcPr>
          <w:p w:rsidR="00DD781D" w:rsidRDefault="00DD781D" w:rsidP="00DD781D">
            <w:pPr>
              <w:widowControl/>
              <w:spacing w:line="276" w:lineRule="auto"/>
              <w:jc w:val="left"/>
              <w:rPr>
                <w:sz w:val="21"/>
                <w:szCs w:val="21"/>
              </w:rPr>
            </w:pPr>
            <w:r>
              <w:rPr>
                <w:rFonts w:hint="eastAsia"/>
                <w:sz w:val="21"/>
                <w:szCs w:val="21"/>
              </w:rPr>
              <w:t>公司有单独购买</w:t>
            </w:r>
            <w:r w:rsidR="000017A0">
              <w:rPr>
                <w:rFonts w:hint="eastAsia"/>
                <w:sz w:val="21"/>
                <w:szCs w:val="21"/>
              </w:rPr>
              <w:t>并同时拥有</w:t>
            </w:r>
            <w:r w:rsidRPr="005F6DA7">
              <w:rPr>
                <w:rFonts w:ascii="宋体" w:hAnsi="宋体" w:cs="宋体"/>
                <w:bCs/>
                <w:kern w:val="0"/>
                <w:sz w:val="21"/>
                <w:szCs w:val="21"/>
              </w:rPr>
              <w:t>timsTOF Pro 2</w:t>
            </w:r>
            <w:r w:rsidR="0026361D">
              <w:rPr>
                <w:rFonts w:ascii="宋体" w:hAnsi="宋体" w:cs="宋体" w:hint="eastAsia"/>
                <w:bCs/>
                <w:kern w:val="0"/>
                <w:sz w:val="21"/>
                <w:szCs w:val="21"/>
              </w:rPr>
              <w:t>、</w:t>
            </w:r>
            <w:r w:rsidR="0026361D" w:rsidRPr="0026361D">
              <w:rPr>
                <w:rFonts w:ascii="宋体" w:hAnsi="宋体" w:cs="宋体"/>
                <w:bCs/>
                <w:kern w:val="0"/>
                <w:sz w:val="21"/>
                <w:szCs w:val="21"/>
              </w:rPr>
              <w:t xml:space="preserve"> Orbitrap Astral</w:t>
            </w:r>
            <w:r w:rsidR="0026361D">
              <w:rPr>
                <w:rFonts w:ascii="宋体" w:hAnsi="宋体" w:cs="宋体" w:hint="eastAsia"/>
                <w:bCs/>
                <w:kern w:val="0"/>
                <w:sz w:val="21"/>
                <w:szCs w:val="21"/>
              </w:rPr>
              <w:t>、</w:t>
            </w:r>
            <w:r w:rsidR="0026361D" w:rsidRPr="0026361D">
              <w:rPr>
                <w:rFonts w:ascii="宋体" w:hAnsi="宋体" w:cs="宋体"/>
                <w:bCs/>
                <w:kern w:val="0"/>
                <w:sz w:val="21"/>
                <w:szCs w:val="21"/>
              </w:rPr>
              <w:t>timsTOF HT</w:t>
            </w:r>
            <w:r>
              <w:rPr>
                <w:rFonts w:ascii="宋体" w:hAnsi="宋体" w:cs="宋体" w:hint="eastAsia"/>
                <w:bCs/>
                <w:kern w:val="0"/>
                <w:sz w:val="21"/>
                <w:szCs w:val="21"/>
              </w:rPr>
              <w:t>质谱仪</w:t>
            </w:r>
            <w:r w:rsidR="0042019C">
              <w:rPr>
                <w:rFonts w:ascii="宋体" w:hAnsi="宋体" w:cs="宋体" w:hint="eastAsia"/>
                <w:bCs/>
                <w:kern w:val="0"/>
                <w:sz w:val="21"/>
                <w:szCs w:val="21"/>
              </w:rPr>
              <w:t>并提供证明</w:t>
            </w:r>
            <w:r>
              <w:rPr>
                <w:rFonts w:ascii="宋体" w:hAnsi="宋体" w:cs="宋体" w:hint="eastAsia"/>
                <w:bCs/>
                <w:kern w:val="0"/>
                <w:sz w:val="21"/>
                <w:szCs w:val="21"/>
              </w:rPr>
              <w:t>。</w:t>
            </w:r>
          </w:p>
        </w:tc>
        <w:tc>
          <w:tcPr>
            <w:tcW w:w="1284" w:type="dxa"/>
            <w:tcBorders>
              <w:top w:val="single" w:sz="4" w:space="0" w:color="auto"/>
              <w:left w:val="nil"/>
              <w:bottom w:val="single" w:sz="4" w:space="0" w:color="auto"/>
              <w:right w:val="single" w:sz="8" w:space="0" w:color="auto"/>
            </w:tcBorders>
            <w:vAlign w:val="center"/>
          </w:tcPr>
          <w:p w:rsidR="00DD781D" w:rsidRDefault="00DD781D" w:rsidP="00DD781D">
            <w:pPr>
              <w:widowControl/>
              <w:spacing w:line="400" w:lineRule="exact"/>
              <w:jc w:val="center"/>
              <w:rPr>
                <w:rFonts w:ascii="宋体" w:hAnsi="宋体" w:cs="宋体"/>
                <w:kern w:val="0"/>
                <w:sz w:val="21"/>
                <w:szCs w:val="21"/>
              </w:rPr>
            </w:pPr>
          </w:p>
        </w:tc>
      </w:tr>
    </w:tbl>
    <w:p w:rsidR="00DD781D" w:rsidRDefault="00DD781D" w:rsidP="00864525">
      <w:pPr>
        <w:snapToGrid w:val="0"/>
        <w:spacing w:line="480" w:lineRule="exact"/>
        <w:ind w:firstLineChars="200" w:firstLine="643"/>
        <w:jc w:val="center"/>
        <w:rPr>
          <w:rFonts w:asciiTheme="minorEastAsia" w:eastAsiaTheme="minorEastAsia" w:hAnsiTheme="minorEastAsia" w:cs="Arial Unicode MS"/>
          <w:b/>
          <w:sz w:val="32"/>
          <w:szCs w:val="32"/>
        </w:rPr>
      </w:pPr>
    </w:p>
    <w:p w:rsidR="00864525" w:rsidRDefault="00E27DDF" w:rsidP="00864525">
      <w:pPr>
        <w:snapToGrid w:val="0"/>
        <w:spacing w:line="480" w:lineRule="exact"/>
        <w:ind w:firstLineChars="200" w:firstLine="643"/>
        <w:jc w:val="center"/>
        <w:rPr>
          <w:rFonts w:asciiTheme="minorEastAsia" w:eastAsiaTheme="minorEastAsia" w:hAnsiTheme="minorEastAsia" w:cs="Arial Unicode MS"/>
          <w:b/>
          <w:sz w:val="32"/>
          <w:szCs w:val="32"/>
        </w:rPr>
      </w:pPr>
      <w:r w:rsidRPr="005F6DA7">
        <w:rPr>
          <w:rFonts w:asciiTheme="minorEastAsia" w:eastAsiaTheme="minorEastAsia" w:hAnsiTheme="minorEastAsia" w:cs="Arial Unicode MS" w:hint="eastAsia"/>
          <w:b/>
          <w:sz w:val="32"/>
          <w:szCs w:val="32"/>
        </w:rPr>
        <w:t>小鼠肾脏组织</w:t>
      </w:r>
      <w:r>
        <w:rPr>
          <w:rFonts w:asciiTheme="minorEastAsia" w:eastAsiaTheme="minorEastAsia" w:hAnsiTheme="minorEastAsia" w:cs="Arial Unicode MS" w:hint="eastAsia"/>
          <w:b/>
          <w:sz w:val="32"/>
          <w:szCs w:val="32"/>
        </w:rPr>
        <w:t>乳酸化修饰组学测序</w:t>
      </w:r>
      <w:r w:rsidR="00864525">
        <w:rPr>
          <w:rFonts w:asciiTheme="minorEastAsia" w:eastAsiaTheme="minorEastAsia" w:hAnsiTheme="minorEastAsia" w:cs="Arial Unicode MS" w:hint="eastAsia"/>
          <w:b/>
          <w:sz w:val="32"/>
          <w:szCs w:val="32"/>
        </w:rPr>
        <w:t>参数表</w:t>
      </w:r>
    </w:p>
    <w:tbl>
      <w:tblPr>
        <w:tblpPr w:leftFromText="180" w:rightFromText="180" w:vertAnchor="text" w:horzAnchor="page" w:tblpX="1627" w:tblpY="508"/>
        <w:tblOverlap w:val="never"/>
        <w:tblW w:w="9472" w:type="dxa"/>
        <w:tblLayout w:type="fixed"/>
        <w:tblLook w:val="04A0" w:firstRow="1" w:lastRow="0" w:firstColumn="1" w:lastColumn="0" w:noHBand="0" w:noVBand="1"/>
      </w:tblPr>
      <w:tblGrid>
        <w:gridCol w:w="832"/>
        <w:gridCol w:w="1686"/>
        <w:gridCol w:w="5670"/>
        <w:gridCol w:w="1284"/>
      </w:tblGrid>
      <w:tr w:rsidR="00864525" w:rsidTr="009D4DC5">
        <w:trPr>
          <w:trHeight w:val="530"/>
        </w:trPr>
        <w:tc>
          <w:tcPr>
            <w:tcW w:w="832" w:type="dxa"/>
            <w:tcBorders>
              <w:top w:val="single" w:sz="8" w:space="0" w:color="auto"/>
              <w:left w:val="single" w:sz="8" w:space="0" w:color="auto"/>
              <w:bottom w:val="single" w:sz="4" w:space="0" w:color="auto"/>
              <w:right w:val="single" w:sz="4" w:space="0" w:color="auto"/>
            </w:tcBorders>
            <w:vAlign w:val="center"/>
          </w:tcPr>
          <w:p w:rsidR="00864525" w:rsidRDefault="00864525" w:rsidP="00823202">
            <w:pPr>
              <w:widowControl/>
              <w:spacing w:line="400" w:lineRule="exact"/>
              <w:jc w:val="center"/>
              <w:rPr>
                <w:rFonts w:ascii="宋体" w:hAnsi="宋体" w:cs="宋体"/>
                <w:b/>
                <w:bCs/>
                <w:kern w:val="0"/>
                <w:sz w:val="21"/>
                <w:szCs w:val="21"/>
              </w:rPr>
            </w:pPr>
            <w:r>
              <w:rPr>
                <w:rFonts w:ascii="宋体" w:hAnsi="宋体" w:cs="宋体" w:hint="eastAsia"/>
                <w:b/>
                <w:bCs/>
                <w:kern w:val="0"/>
                <w:sz w:val="21"/>
                <w:szCs w:val="21"/>
              </w:rPr>
              <w:t>序号</w:t>
            </w:r>
          </w:p>
        </w:tc>
        <w:tc>
          <w:tcPr>
            <w:tcW w:w="1686" w:type="dxa"/>
            <w:tcBorders>
              <w:top w:val="single" w:sz="8" w:space="0" w:color="auto"/>
              <w:left w:val="nil"/>
              <w:bottom w:val="single" w:sz="4" w:space="0" w:color="auto"/>
              <w:right w:val="single" w:sz="4" w:space="0" w:color="auto"/>
            </w:tcBorders>
            <w:vAlign w:val="center"/>
          </w:tcPr>
          <w:p w:rsidR="00864525" w:rsidRDefault="00864525" w:rsidP="00823202">
            <w:pPr>
              <w:widowControl/>
              <w:spacing w:line="400" w:lineRule="exact"/>
              <w:jc w:val="center"/>
              <w:rPr>
                <w:rFonts w:ascii="宋体" w:hAnsi="宋体" w:cs="宋体"/>
                <w:b/>
                <w:bCs/>
                <w:kern w:val="0"/>
                <w:sz w:val="21"/>
                <w:szCs w:val="21"/>
              </w:rPr>
            </w:pPr>
            <w:r>
              <w:rPr>
                <w:rFonts w:ascii="宋体" w:hAnsi="宋体" w:cs="宋体" w:hint="eastAsia"/>
                <w:b/>
                <w:bCs/>
                <w:kern w:val="0"/>
                <w:sz w:val="21"/>
                <w:szCs w:val="21"/>
              </w:rPr>
              <w:t>技术和性能</w:t>
            </w:r>
          </w:p>
          <w:p w:rsidR="00864525" w:rsidRDefault="00864525" w:rsidP="00823202">
            <w:pPr>
              <w:widowControl/>
              <w:spacing w:line="400" w:lineRule="exact"/>
              <w:jc w:val="center"/>
              <w:rPr>
                <w:rFonts w:ascii="宋体" w:hAnsi="宋体" w:cs="宋体"/>
                <w:b/>
                <w:bCs/>
                <w:kern w:val="0"/>
                <w:sz w:val="21"/>
                <w:szCs w:val="21"/>
              </w:rPr>
            </w:pPr>
            <w:r>
              <w:rPr>
                <w:rFonts w:ascii="宋体" w:hAnsi="宋体" w:cs="宋体" w:hint="eastAsia"/>
                <w:b/>
                <w:bCs/>
                <w:kern w:val="0"/>
                <w:sz w:val="21"/>
                <w:szCs w:val="21"/>
              </w:rPr>
              <w:t>参数名称</w:t>
            </w:r>
          </w:p>
        </w:tc>
        <w:tc>
          <w:tcPr>
            <w:tcW w:w="5670" w:type="dxa"/>
            <w:tcBorders>
              <w:top w:val="single" w:sz="8" w:space="0" w:color="auto"/>
              <w:left w:val="nil"/>
              <w:bottom w:val="single" w:sz="4" w:space="0" w:color="auto"/>
              <w:right w:val="single" w:sz="4" w:space="0" w:color="auto"/>
            </w:tcBorders>
            <w:vAlign w:val="center"/>
          </w:tcPr>
          <w:p w:rsidR="00864525" w:rsidRDefault="00864525" w:rsidP="00003BDC">
            <w:pPr>
              <w:widowControl/>
              <w:spacing w:line="400" w:lineRule="exact"/>
              <w:jc w:val="center"/>
              <w:rPr>
                <w:rFonts w:ascii="宋体" w:hAnsi="宋体" w:cs="宋体"/>
                <w:b/>
                <w:bCs/>
                <w:kern w:val="0"/>
                <w:sz w:val="21"/>
                <w:szCs w:val="21"/>
              </w:rPr>
            </w:pPr>
            <w:r>
              <w:rPr>
                <w:rFonts w:ascii="宋体" w:hAnsi="宋体" w:cs="宋体" w:hint="eastAsia"/>
                <w:b/>
                <w:bCs/>
                <w:kern w:val="0"/>
                <w:sz w:val="21"/>
                <w:szCs w:val="21"/>
              </w:rPr>
              <w:t>技术参数和性能要求</w:t>
            </w:r>
          </w:p>
        </w:tc>
        <w:tc>
          <w:tcPr>
            <w:tcW w:w="1284" w:type="dxa"/>
            <w:tcBorders>
              <w:top w:val="single" w:sz="8" w:space="0" w:color="auto"/>
              <w:left w:val="nil"/>
              <w:bottom w:val="single" w:sz="4" w:space="0" w:color="auto"/>
              <w:right w:val="single" w:sz="8" w:space="0" w:color="auto"/>
            </w:tcBorders>
            <w:vAlign w:val="center"/>
          </w:tcPr>
          <w:p w:rsidR="00864525" w:rsidRDefault="00864525" w:rsidP="00823202">
            <w:pPr>
              <w:widowControl/>
              <w:spacing w:line="400" w:lineRule="exact"/>
              <w:jc w:val="center"/>
              <w:rPr>
                <w:rFonts w:ascii="宋体" w:hAnsi="宋体" w:cs="宋体"/>
                <w:b/>
                <w:bCs/>
                <w:kern w:val="0"/>
                <w:sz w:val="21"/>
                <w:szCs w:val="21"/>
              </w:rPr>
            </w:pPr>
            <w:r>
              <w:rPr>
                <w:rFonts w:ascii="宋体" w:hAnsi="宋体" w:cs="宋体" w:hint="eastAsia"/>
                <w:b/>
                <w:bCs/>
                <w:kern w:val="0"/>
                <w:sz w:val="21"/>
                <w:szCs w:val="21"/>
              </w:rPr>
              <w:t>备注</w:t>
            </w:r>
          </w:p>
        </w:tc>
      </w:tr>
      <w:tr w:rsidR="00864525" w:rsidTr="009D4DC5">
        <w:trPr>
          <w:trHeight w:val="77"/>
        </w:trPr>
        <w:tc>
          <w:tcPr>
            <w:tcW w:w="832" w:type="dxa"/>
            <w:tcBorders>
              <w:top w:val="nil"/>
              <w:left w:val="single" w:sz="8" w:space="0" w:color="auto"/>
              <w:bottom w:val="single" w:sz="4" w:space="0" w:color="auto"/>
              <w:right w:val="single" w:sz="4" w:space="0" w:color="auto"/>
            </w:tcBorders>
            <w:vAlign w:val="center"/>
          </w:tcPr>
          <w:p w:rsidR="00864525" w:rsidRDefault="00864525" w:rsidP="00823202">
            <w:pPr>
              <w:widowControl/>
              <w:spacing w:line="400" w:lineRule="exact"/>
              <w:jc w:val="center"/>
              <w:rPr>
                <w:rFonts w:ascii="宋体" w:hAnsi="宋体" w:cs="宋体"/>
                <w:b/>
                <w:bCs/>
                <w:kern w:val="0"/>
                <w:sz w:val="21"/>
                <w:szCs w:val="21"/>
              </w:rPr>
            </w:pPr>
            <w:r>
              <w:rPr>
                <w:rFonts w:ascii="宋体" w:hAnsi="宋体" w:cs="宋体" w:hint="eastAsia"/>
                <w:b/>
                <w:bCs/>
                <w:kern w:val="0"/>
                <w:sz w:val="21"/>
                <w:szCs w:val="21"/>
              </w:rPr>
              <w:t>1</w:t>
            </w:r>
          </w:p>
        </w:tc>
        <w:tc>
          <w:tcPr>
            <w:tcW w:w="1686" w:type="dxa"/>
            <w:tcBorders>
              <w:top w:val="nil"/>
              <w:left w:val="nil"/>
              <w:bottom w:val="single" w:sz="4" w:space="0" w:color="auto"/>
              <w:right w:val="single" w:sz="4" w:space="0" w:color="auto"/>
            </w:tcBorders>
            <w:vAlign w:val="center"/>
          </w:tcPr>
          <w:p w:rsidR="00864525" w:rsidRDefault="00864525" w:rsidP="00003BDC">
            <w:pPr>
              <w:widowControl/>
              <w:spacing w:line="400" w:lineRule="exact"/>
              <w:jc w:val="center"/>
              <w:rPr>
                <w:rFonts w:ascii="宋体" w:hAnsi="宋体" w:cs="宋体"/>
                <w:b/>
                <w:bCs/>
                <w:kern w:val="0"/>
                <w:sz w:val="21"/>
                <w:szCs w:val="21"/>
              </w:rPr>
            </w:pPr>
            <w:r>
              <w:rPr>
                <w:rFonts w:ascii="宋体" w:hAnsi="宋体" w:cs="宋体" w:hint="eastAsia"/>
                <w:b/>
                <w:bCs/>
                <w:kern w:val="0"/>
                <w:sz w:val="21"/>
                <w:szCs w:val="21"/>
              </w:rPr>
              <w:t>技术服务需求</w:t>
            </w:r>
          </w:p>
        </w:tc>
        <w:tc>
          <w:tcPr>
            <w:tcW w:w="5670" w:type="dxa"/>
            <w:tcBorders>
              <w:top w:val="nil"/>
              <w:left w:val="nil"/>
              <w:bottom w:val="single" w:sz="4" w:space="0" w:color="auto"/>
              <w:right w:val="single" w:sz="4" w:space="0" w:color="auto"/>
            </w:tcBorders>
            <w:vAlign w:val="center"/>
          </w:tcPr>
          <w:p w:rsidR="00864525" w:rsidRDefault="00864525" w:rsidP="00823202">
            <w:pPr>
              <w:widowControl/>
              <w:spacing w:line="400" w:lineRule="exact"/>
              <w:jc w:val="center"/>
              <w:rPr>
                <w:rFonts w:ascii="宋体" w:hAnsi="宋体" w:cs="宋体"/>
                <w:bCs/>
                <w:kern w:val="0"/>
                <w:sz w:val="21"/>
                <w:szCs w:val="21"/>
              </w:rPr>
            </w:pPr>
          </w:p>
        </w:tc>
        <w:tc>
          <w:tcPr>
            <w:tcW w:w="1284" w:type="dxa"/>
            <w:tcBorders>
              <w:top w:val="nil"/>
              <w:left w:val="nil"/>
              <w:bottom w:val="single" w:sz="4" w:space="0" w:color="auto"/>
              <w:right w:val="single" w:sz="8" w:space="0" w:color="auto"/>
            </w:tcBorders>
            <w:vAlign w:val="center"/>
          </w:tcPr>
          <w:p w:rsidR="00864525" w:rsidRDefault="00864525" w:rsidP="00823202">
            <w:pPr>
              <w:widowControl/>
              <w:spacing w:line="400" w:lineRule="exact"/>
              <w:jc w:val="center"/>
              <w:rPr>
                <w:rFonts w:ascii="宋体" w:hAnsi="宋体" w:cs="宋体"/>
                <w:b/>
                <w:bCs/>
                <w:kern w:val="0"/>
                <w:sz w:val="21"/>
                <w:szCs w:val="21"/>
              </w:rPr>
            </w:pPr>
            <w:r>
              <w:rPr>
                <w:rFonts w:ascii="宋体" w:hAnsi="宋体" w:cs="宋体" w:hint="eastAsia"/>
                <w:b/>
                <w:bCs/>
                <w:kern w:val="0"/>
                <w:sz w:val="21"/>
                <w:szCs w:val="21"/>
              </w:rPr>
              <w:t xml:space="preserve">　</w:t>
            </w:r>
          </w:p>
        </w:tc>
      </w:tr>
      <w:tr w:rsidR="00864525" w:rsidTr="009D4DC5">
        <w:trPr>
          <w:trHeight w:val="610"/>
        </w:trPr>
        <w:tc>
          <w:tcPr>
            <w:tcW w:w="832" w:type="dxa"/>
            <w:tcBorders>
              <w:top w:val="nil"/>
              <w:left w:val="single" w:sz="8" w:space="0" w:color="auto"/>
              <w:bottom w:val="single" w:sz="4" w:space="0" w:color="auto"/>
              <w:right w:val="single" w:sz="4" w:space="0" w:color="auto"/>
            </w:tcBorders>
            <w:vAlign w:val="center"/>
          </w:tcPr>
          <w:p w:rsidR="00864525" w:rsidRDefault="00864525" w:rsidP="00823202">
            <w:pPr>
              <w:widowControl/>
              <w:spacing w:line="400" w:lineRule="exact"/>
              <w:jc w:val="center"/>
              <w:rPr>
                <w:rFonts w:ascii="宋体" w:hAnsi="宋体" w:cs="宋体"/>
                <w:kern w:val="0"/>
                <w:sz w:val="21"/>
                <w:szCs w:val="21"/>
              </w:rPr>
            </w:pPr>
            <w:r>
              <w:rPr>
                <w:rFonts w:ascii="宋体" w:hAnsi="宋体" w:cs="宋体" w:hint="eastAsia"/>
                <w:kern w:val="0"/>
                <w:sz w:val="21"/>
                <w:szCs w:val="21"/>
              </w:rPr>
              <w:t>1.1</w:t>
            </w:r>
          </w:p>
        </w:tc>
        <w:tc>
          <w:tcPr>
            <w:tcW w:w="1686" w:type="dxa"/>
            <w:tcBorders>
              <w:top w:val="nil"/>
              <w:left w:val="nil"/>
              <w:bottom w:val="single" w:sz="4" w:space="0" w:color="auto"/>
              <w:right w:val="single" w:sz="4" w:space="0" w:color="auto"/>
            </w:tcBorders>
            <w:vAlign w:val="center"/>
          </w:tcPr>
          <w:p w:rsidR="00864525" w:rsidRDefault="00864525" w:rsidP="00003BDC">
            <w:pPr>
              <w:widowControl/>
              <w:spacing w:line="400" w:lineRule="exact"/>
              <w:jc w:val="center"/>
              <w:rPr>
                <w:rFonts w:ascii="宋体" w:hAnsi="宋体" w:cs="宋体"/>
                <w:kern w:val="0"/>
                <w:sz w:val="21"/>
                <w:szCs w:val="21"/>
              </w:rPr>
            </w:pPr>
            <w:r>
              <w:rPr>
                <w:rFonts w:ascii="宋体" w:hAnsi="宋体" w:cs="宋体" w:hint="eastAsia"/>
                <w:kern w:val="0"/>
                <w:sz w:val="21"/>
                <w:szCs w:val="21"/>
              </w:rPr>
              <w:t>基本要求</w:t>
            </w:r>
          </w:p>
        </w:tc>
        <w:tc>
          <w:tcPr>
            <w:tcW w:w="5670" w:type="dxa"/>
            <w:tcBorders>
              <w:top w:val="nil"/>
              <w:left w:val="nil"/>
              <w:bottom w:val="single" w:sz="4" w:space="0" w:color="auto"/>
              <w:right w:val="single" w:sz="4" w:space="0" w:color="auto"/>
            </w:tcBorders>
            <w:vAlign w:val="center"/>
          </w:tcPr>
          <w:p w:rsidR="00864525" w:rsidRDefault="00260EF0" w:rsidP="00D21F39">
            <w:pPr>
              <w:pStyle w:val="12"/>
              <w:ind w:firstLineChars="0" w:firstLine="0"/>
              <w:rPr>
                <w:rFonts w:ascii="宋体" w:hAnsi="宋体" w:cs="宋体"/>
                <w:bCs/>
                <w:sz w:val="21"/>
                <w:szCs w:val="21"/>
              </w:rPr>
            </w:pPr>
            <w:r w:rsidRPr="00260EF0">
              <w:rPr>
                <w:rFonts w:ascii="宋体" w:hAnsi="宋体" w:cs="宋体" w:hint="eastAsia"/>
                <w:bCs/>
                <w:sz w:val="21"/>
                <w:szCs w:val="21"/>
              </w:rPr>
              <w:t>小鼠肾脏组织乳酸化修饰组学测序</w:t>
            </w:r>
          </w:p>
        </w:tc>
        <w:tc>
          <w:tcPr>
            <w:tcW w:w="1284" w:type="dxa"/>
            <w:tcBorders>
              <w:top w:val="nil"/>
              <w:left w:val="nil"/>
              <w:bottom w:val="single" w:sz="4" w:space="0" w:color="auto"/>
              <w:right w:val="single" w:sz="8" w:space="0" w:color="auto"/>
            </w:tcBorders>
            <w:vAlign w:val="center"/>
          </w:tcPr>
          <w:p w:rsidR="00864525" w:rsidRDefault="00864525" w:rsidP="00823202">
            <w:pPr>
              <w:widowControl/>
              <w:spacing w:line="400" w:lineRule="exact"/>
              <w:jc w:val="center"/>
              <w:rPr>
                <w:rFonts w:ascii="宋体" w:hAnsi="宋体" w:cs="宋体"/>
                <w:kern w:val="0"/>
                <w:sz w:val="21"/>
                <w:szCs w:val="21"/>
              </w:rPr>
            </w:pPr>
            <w:r>
              <w:rPr>
                <w:rFonts w:ascii="宋体" w:hAnsi="宋体" w:cs="宋体" w:hint="eastAsia"/>
                <w:kern w:val="0"/>
                <w:sz w:val="21"/>
                <w:szCs w:val="21"/>
              </w:rPr>
              <w:t xml:space="preserve">　</w:t>
            </w:r>
          </w:p>
        </w:tc>
      </w:tr>
      <w:tr w:rsidR="00864525" w:rsidTr="009D4DC5">
        <w:trPr>
          <w:trHeight w:val="514"/>
        </w:trPr>
        <w:tc>
          <w:tcPr>
            <w:tcW w:w="832" w:type="dxa"/>
            <w:tcBorders>
              <w:top w:val="single" w:sz="4" w:space="0" w:color="auto"/>
              <w:left w:val="single" w:sz="8" w:space="0" w:color="auto"/>
              <w:bottom w:val="single" w:sz="4" w:space="0" w:color="auto"/>
              <w:right w:val="single" w:sz="4" w:space="0" w:color="auto"/>
            </w:tcBorders>
            <w:shd w:val="clear" w:color="000000" w:fill="auto"/>
            <w:vAlign w:val="center"/>
          </w:tcPr>
          <w:p w:rsidR="00864525" w:rsidRDefault="00864525" w:rsidP="00823202">
            <w:pPr>
              <w:widowControl/>
              <w:spacing w:line="400" w:lineRule="exact"/>
              <w:jc w:val="center"/>
              <w:rPr>
                <w:rFonts w:ascii="宋体" w:hAnsi="宋体" w:cs="宋体"/>
                <w:kern w:val="0"/>
                <w:sz w:val="21"/>
                <w:szCs w:val="21"/>
              </w:rPr>
            </w:pPr>
            <w:r>
              <w:rPr>
                <w:rFonts w:ascii="宋体" w:hAnsi="宋体" w:cs="宋体" w:hint="eastAsia"/>
                <w:kern w:val="0"/>
                <w:sz w:val="21"/>
                <w:szCs w:val="21"/>
              </w:rPr>
              <w:t>1.2</w:t>
            </w:r>
          </w:p>
        </w:tc>
        <w:tc>
          <w:tcPr>
            <w:tcW w:w="1686" w:type="dxa"/>
            <w:tcBorders>
              <w:top w:val="single" w:sz="4" w:space="0" w:color="auto"/>
              <w:left w:val="nil"/>
              <w:bottom w:val="single" w:sz="4" w:space="0" w:color="auto"/>
              <w:right w:val="single" w:sz="4" w:space="0" w:color="auto"/>
            </w:tcBorders>
            <w:shd w:val="clear" w:color="000000" w:fill="auto"/>
            <w:vAlign w:val="center"/>
          </w:tcPr>
          <w:p w:rsidR="00864525" w:rsidRDefault="00864525" w:rsidP="00003BDC">
            <w:pPr>
              <w:widowControl/>
              <w:spacing w:line="400" w:lineRule="exact"/>
              <w:jc w:val="center"/>
              <w:rPr>
                <w:rFonts w:ascii="宋体" w:hAnsi="宋体" w:cs="宋体"/>
                <w:kern w:val="0"/>
                <w:sz w:val="21"/>
                <w:szCs w:val="21"/>
              </w:rPr>
            </w:pPr>
            <w:r>
              <w:rPr>
                <w:rFonts w:ascii="宋体" w:hAnsi="宋体" w:cs="宋体" w:hint="eastAsia"/>
                <w:kern w:val="0"/>
                <w:sz w:val="21"/>
                <w:szCs w:val="21"/>
              </w:rPr>
              <w:t>实验对象</w:t>
            </w:r>
          </w:p>
        </w:tc>
        <w:tc>
          <w:tcPr>
            <w:tcW w:w="5670" w:type="dxa"/>
            <w:tcBorders>
              <w:top w:val="single" w:sz="4" w:space="0" w:color="auto"/>
              <w:left w:val="nil"/>
              <w:bottom w:val="single" w:sz="4" w:space="0" w:color="auto"/>
              <w:right w:val="single" w:sz="4" w:space="0" w:color="auto"/>
            </w:tcBorders>
            <w:shd w:val="clear" w:color="000000" w:fill="auto"/>
            <w:vAlign w:val="center"/>
          </w:tcPr>
          <w:p w:rsidR="00864525" w:rsidRDefault="00B36358" w:rsidP="00B36358">
            <w:pPr>
              <w:widowControl/>
              <w:jc w:val="left"/>
              <w:rPr>
                <w:rFonts w:ascii="宋体" w:hAnsi="宋体" w:cs="宋体"/>
                <w:bCs/>
                <w:kern w:val="0"/>
                <w:sz w:val="21"/>
                <w:szCs w:val="21"/>
              </w:rPr>
            </w:pPr>
            <w:r w:rsidRPr="00B36358">
              <w:rPr>
                <w:rFonts w:ascii="宋体" w:hAnsi="宋体" w:cs="宋体" w:hint="eastAsia"/>
                <w:bCs/>
                <w:kern w:val="0"/>
                <w:sz w:val="21"/>
                <w:szCs w:val="21"/>
              </w:rPr>
              <w:t>小鼠肾脏组织</w:t>
            </w:r>
          </w:p>
        </w:tc>
        <w:tc>
          <w:tcPr>
            <w:tcW w:w="1284" w:type="dxa"/>
            <w:tcBorders>
              <w:top w:val="single" w:sz="4" w:space="0" w:color="auto"/>
              <w:left w:val="nil"/>
              <w:bottom w:val="single" w:sz="4" w:space="0" w:color="auto"/>
              <w:right w:val="single" w:sz="8" w:space="0" w:color="auto"/>
            </w:tcBorders>
            <w:shd w:val="clear" w:color="000000" w:fill="auto"/>
            <w:vAlign w:val="center"/>
          </w:tcPr>
          <w:p w:rsidR="00864525" w:rsidRDefault="00864525" w:rsidP="00823202">
            <w:pPr>
              <w:widowControl/>
              <w:spacing w:line="400" w:lineRule="exact"/>
              <w:jc w:val="center"/>
              <w:rPr>
                <w:rFonts w:ascii="宋体" w:hAnsi="宋体" w:cs="宋体"/>
                <w:kern w:val="0"/>
                <w:sz w:val="21"/>
                <w:szCs w:val="21"/>
              </w:rPr>
            </w:pPr>
            <w:r>
              <w:rPr>
                <w:rFonts w:ascii="宋体" w:hAnsi="宋体" w:cs="宋体" w:hint="eastAsia"/>
                <w:kern w:val="0"/>
                <w:sz w:val="21"/>
                <w:szCs w:val="21"/>
              </w:rPr>
              <w:t xml:space="preserve">　</w:t>
            </w:r>
          </w:p>
        </w:tc>
      </w:tr>
      <w:tr w:rsidR="00864525" w:rsidTr="00DD781D">
        <w:trPr>
          <w:trHeight w:val="176"/>
        </w:trPr>
        <w:tc>
          <w:tcPr>
            <w:tcW w:w="832" w:type="dxa"/>
            <w:tcBorders>
              <w:top w:val="nil"/>
              <w:left w:val="single" w:sz="8" w:space="0" w:color="auto"/>
              <w:bottom w:val="single" w:sz="4" w:space="0" w:color="auto"/>
              <w:right w:val="single" w:sz="4" w:space="0" w:color="auto"/>
            </w:tcBorders>
            <w:vAlign w:val="center"/>
          </w:tcPr>
          <w:p w:rsidR="00864525" w:rsidRDefault="00864525" w:rsidP="00823202">
            <w:pPr>
              <w:widowControl/>
              <w:spacing w:line="400" w:lineRule="exact"/>
              <w:jc w:val="center"/>
              <w:rPr>
                <w:rFonts w:ascii="宋体" w:hAnsi="宋体" w:cs="宋体"/>
                <w:b/>
                <w:kern w:val="0"/>
                <w:sz w:val="21"/>
                <w:szCs w:val="21"/>
              </w:rPr>
            </w:pPr>
            <w:r>
              <w:rPr>
                <w:rFonts w:ascii="宋体" w:hAnsi="宋体" w:cs="宋体" w:hint="eastAsia"/>
                <w:b/>
                <w:kern w:val="0"/>
                <w:sz w:val="21"/>
                <w:szCs w:val="21"/>
              </w:rPr>
              <w:t>2</w:t>
            </w:r>
          </w:p>
        </w:tc>
        <w:tc>
          <w:tcPr>
            <w:tcW w:w="1686" w:type="dxa"/>
            <w:tcBorders>
              <w:top w:val="nil"/>
              <w:left w:val="nil"/>
              <w:bottom w:val="single" w:sz="4" w:space="0" w:color="auto"/>
              <w:right w:val="single" w:sz="4" w:space="0" w:color="auto"/>
            </w:tcBorders>
            <w:vAlign w:val="center"/>
          </w:tcPr>
          <w:p w:rsidR="00864525" w:rsidRDefault="00864525" w:rsidP="00003BDC">
            <w:pPr>
              <w:widowControl/>
              <w:spacing w:line="400" w:lineRule="exact"/>
              <w:jc w:val="center"/>
              <w:rPr>
                <w:rFonts w:ascii="宋体" w:hAnsi="宋体" w:cs="宋体"/>
                <w:b/>
                <w:bCs/>
                <w:kern w:val="0"/>
                <w:sz w:val="21"/>
                <w:szCs w:val="21"/>
              </w:rPr>
            </w:pPr>
            <w:r>
              <w:rPr>
                <w:rFonts w:ascii="宋体" w:hAnsi="宋体" w:cs="宋体" w:hint="eastAsia"/>
                <w:b/>
                <w:bCs/>
                <w:kern w:val="0"/>
                <w:sz w:val="21"/>
                <w:szCs w:val="21"/>
              </w:rPr>
              <w:t>主要技术参数</w:t>
            </w:r>
          </w:p>
        </w:tc>
        <w:tc>
          <w:tcPr>
            <w:tcW w:w="5670" w:type="dxa"/>
            <w:tcBorders>
              <w:top w:val="nil"/>
              <w:left w:val="nil"/>
              <w:bottom w:val="single" w:sz="4" w:space="0" w:color="auto"/>
              <w:right w:val="single" w:sz="4" w:space="0" w:color="auto"/>
            </w:tcBorders>
            <w:vAlign w:val="center"/>
          </w:tcPr>
          <w:p w:rsidR="00864525" w:rsidRDefault="00864525" w:rsidP="00003BDC">
            <w:pPr>
              <w:widowControl/>
              <w:spacing w:line="400" w:lineRule="exact"/>
              <w:jc w:val="center"/>
              <w:rPr>
                <w:rFonts w:ascii="宋体" w:hAnsi="宋体" w:cs="宋体"/>
                <w:kern w:val="0"/>
                <w:sz w:val="21"/>
                <w:szCs w:val="21"/>
              </w:rPr>
            </w:pPr>
            <w:r>
              <w:rPr>
                <w:rFonts w:ascii="宋体" w:hAnsi="宋体" w:cs="宋体" w:hint="eastAsia"/>
                <w:b/>
                <w:bCs/>
                <w:kern w:val="0"/>
                <w:sz w:val="21"/>
                <w:szCs w:val="21"/>
              </w:rPr>
              <w:t>一行只写一个参数</w:t>
            </w:r>
          </w:p>
        </w:tc>
        <w:tc>
          <w:tcPr>
            <w:tcW w:w="1284" w:type="dxa"/>
            <w:tcBorders>
              <w:top w:val="nil"/>
              <w:left w:val="nil"/>
              <w:bottom w:val="single" w:sz="4" w:space="0" w:color="auto"/>
              <w:right w:val="single" w:sz="8" w:space="0" w:color="auto"/>
            </w:tcBorders>
            <w:vAlign w:val="center"/>
          </w:tcPr>
          <w:p w:rsidR="00864525" w:rsidRDefault="00864525" w:rsidP="00823202">
            <w:pPr>
              <w:widowControl/>
              <w:spacing w:line="400" w:lineRule="exact"/>
              <w:jc w:val="center"/>
              <w:rPr>
                <w:rFonts w:ascii="宋体" w:hAnsi="宋体" w:cs="宋体"/>
                <w:kern w:val="0"/>
                <w:sz w:val="21"/>
                <w:szCs w:val="21"/>
              </w:rPr>
            </w:pPr>
            <w:r>
              <w:rPr>
                <w:rFonts w:ascii="宋体" w:hAnsi="宋体" w:cs="宋体" w:hint="eastAsia"/>
                <w:kern w:val="0"/>
                <w:sz w:val="21"/>
                <w:szCs w:val="21"/>
              </w:rPr>
              <w:t xml:space="preserve">　</w:t>
            </w:r>
          </w:p>
        </w:tc>
      </w:tr>
      <w:tr w:rsidR="00864525" w:rsidTr="009D4DC5">
        <w:trPr>
          <w:trHeight w:val="639"/>
        </w:trPr>
        <w:tc>
          <w:tcPr>
            <w:tcW w:w="832" w:type="dxa"/>
            <w:tcBorders>
              <w:top w:val="nil"/>
              <w:left w:val="single" w:sz="8" w:space="0" w:color="auto"/>
              <w:bottom w:val="single" w:sz="4" w:space="0" w:color="auto"/>
              <w:right w:val="single" w:sz="4" w:space="0" w:color="auto"/>
            </w:tcBorders>
            <w:vAlign w:val="center"/>
          </w:tcPr>
          <w:p w:rsidR="00864525" w:rsidRDefault="00864525" w:rsidP="00823202">
            <w:pPr>
              <w:widowControl/>
              <w:spacing w:line="400" w:lineRule="exact"/>
              <w:jc w:val="center"/>
              <w:rPr>
                <w:rFonts w:ascii="宋体" w:hAnsi="宋体" w:cs="宋体"/>
                <w:kern w:val="0"/>
                <w:sz w:val="21"/>
                <w:szCs w:val="21"/>
              </w:rPr>
            </w:pPr>
            <w:r>
              <w:rPr>
                <w:rFonts w:ascii="宋体" w:hAnsi="宋体" w:cs="宋体" w:hint="eastAsia"/>
                <w:kern w:val="0"/>
                <w:sz w:val="21"/>
                <w:szCs w:val="21"/>
              </w:rPr>
              <w:t>2.</w:t>
            </w:r>
            <w:r>
              <w:rPr>
                <w:rFonts w:ascii="宋体" w:hAnsi="宋体" w:cs="宋体"/>
                <w:kern w:val="0"/>
                <w:sz w:val="21"/>
                <w:szCs w:val="21"/>
              </w:rPr>
              <w:t>1</w:t>
            </w:r>
          </w:p>
        </w:tc>
        <w:tc>
          <w:tcPr>
            <w:tcW w:w="1686" w:type="dxa"/>
            <w:tcBorders>
              <w:top w:val="nil"/>
              <w:left w:val="nil"/>
              <w:bottom w:val="single" w:sz="4" w:space="0" w:color="auto"/>
              <w:right w:val="single" w:sz="4" w:space="0" w:color="auto"/>
            </w:tcBorders>
            <w:vAlign w:val="center"/>
          </w:tcPr>
          <w:p w:rsidR="00864525" w:rsidRDefault="00864525" w:rsidP="00823202">
            <w:pPr>
              <w:widowControl/>
              <w:spacing w:line="400" w:lineRule="exact"/>
              <w:jc w:val="center"/>
              <w:rPr>
                <w:rFonts w:ascii="宋体" w:hAnsi="宋体" w:cs="宋体"/>
                <w:kern w:val="0"/>
                <w:sz w:val="21"/>
                <w:szCs w:val="21"/>
              </w:rPr>
            </w:pPr>
            <w:r>
              <w:rPr>
                <w:rFonts w:ascii="微软雅黑" w:eastAsia="微软雅黑" w:hAnsi="微软雅黑" w:cs="微软雅黑" w:hint="eastAsia"/>
                <w:kern w:val="0"/>
                <w:sz w:val="21"/>
                <w:szCs w:val="21"/>
              </w:rPr>
              <w:t>★</w:t>
            </w:r>
            <w:r>
              <w:rPr>
                <w:rFonts w:ascii="宋体" w:hAnsi="宋体" w:cs="宋体" w:hint="eastAsia"/>
                <w:kern w:val="0"/>
                <w:sz w:val="21"/>
                <w:szCs w:val="21"/>
              </w:rPr>
              <w:t>参数1</w:t>
            </w:r>
          </w:p>
        </w:tc>
        <w:tc>
          <w:tcPr>
            <w:tcW w:w="5670" w:type="dxa"/>
            <w:tcBorders>
              <w:top w:val="nil"/>
              <w:left w:val="nil"/>
              <w:bottom w:val="single" w:sz="4" w:space="0" w:color="auto"/>
              <w:right w:val="single" w:sz="4" w:space="0" w:color="auto"/>
            </w:tcBorders>
            <w:vAlign w:val="center"/>
          </w:tcPr>
          <w:p w:rsidR="00864525" w:rsidRPr="00F345A6" w:rsidRDefault="00A229BB" w:rsidP="00003BDC">
            <w:pPr>
              <w:widowControl/>
              <w:spacing w:line="276" w:lineRule="auto"/>
              <w:jc w:val="left"/>
              <w:rPr>
                <w:rFonts w:asciiTheme="minorEastAsia" w:eastAsiaTheme="minorEastAsia" w:hAnsiTheme="minorEastAsia" w:cs="仿宋_GB2312"/>
                <w:sz w:val="21"/>
                <w:szCs w:val="21"/>
              </w:rPr>
            </w:pPr>
            <w:r w:rsidRPr="00A229BB">
              <w:rPr>
                <w:rFonts w:asciiTheme="minorEastAsia" w:eastAsiaTheme="minorEastAsia" w:hAnsiTheme="minorEastAsia" w:hint="eastAsia"/>
                <w:sz w:val="21"/>
                <w:szCs w:val="21"/>
                <w:lang w:val="en-GB"/>
              </w:rPr>
              <w:t>小鼠肾脏</w:t>
            </w:r>
            <w:r w:rsidR="00DD781D" w:rsidRPr="00260EF0">
              <w:rPr>
                <w:rFonts w:ascii="宋体" w:hAnsi="宋体" w:cs="宋体" w:hint="eastAsia"/>
                <w:bCs/>
                <w:sz w:val="21"/>
                <w:szCs w:val="21"/>
              </w:rPr>
              <w:t>乳酸化修饰组学</w:t>
            </w:r>
            <w:r w:rsidRPr="00A229BB">
              <w:rPr>
                <w:rFonts w:asciiTheme="minorEastAsia" w:eastAsiaTheme="minorEastAsia" w:hAnsiTheme="minorEastAsia" w:hint="eastAsia"/>
                <w:sz w:val="21"/>
                <w:szCs w:val="21"/>
                <w:lang w:val="en-GB"/>
              </w:rPr>
              <w:t>采用4D-DIA</w:t>
            </w:r>
            <w:r w:rsidR="00396F04">
              <w:rPr>
                <w:rFonts w:asciiTheme="minorEastAsia" w:eastAsiaTheme="minorEastAsia" w:hAnsiTheme="minorEastAsia" w:hint="eastAsia"/>
                <w:sz w:val="21"/>
                <w:szCs w:val="21"/>
                <w:lang w:val="en-GB"/>
              </w:rPr>
              <w:t>模式分析，包括</w:t>
            </w:r>
            <w:r w:rsidRPr="00A229BB">
              <w:rPr>
                <w:rFonts w:asciiTheme="minorEastAsia" w:eastAsiaTheme="minorEastAsia" w:hAnsiTheme="minorEastAsia" w:hint="eastAsia"/>
                <w:sz w:val="21"/>
                <w:szCs w:val="21"/>
                <w:lang w:val="en-GB"/>
              </w:rPr>
              <w:t>液相色谱-质谱联用分析。</w:t>
            </w:r>
          </w:p>
        </w:tc>
        <w:tc>
          <w:tcPr>
            <w:tcW w:w="1284" w:type="dxa"/>
            <w:tcBorders>
              <w:top w:val="nil"/>
              <w:left w:val="nil"/>
              <w:bottom w:val="single" w:sz="4" w:space="0" w:color="auto"/>
              <w:right w:val="single" w:sz="8" w:space="0" w:color="auto"/>
            </w:tcBorders>
            <w:vAlign w:val="center"/>
          </w:tcPr>
          <w:p w:rsidR="00864525" w:rsidRDefault="00864525" w:rsidP="00823202">
            <w:pPr>
              <w:widowControl/>
              <w:spacing w:line="400" w:lineRule="exact"/>
              <w:rPr>
                <w:rFonts w:ascii="宋体" w:hAnsi="宋体" w:cs="宋体"/>
                <w:kern w:val="0"/>
                <w:sz w:val="21"/>
                <w:szCs w:val="21"/>
              </w:rPr>
            </w:pPr>
          </w:p>
        </w:tc>
      </w:tr>
      <w:tr w:rsidR="00E8301B" w:rsidTr="009D4DC5">
        <w:trPr>
          <w:trHeight w:val="621"/>
        </w:trPr>
        <w:tc>
          <w:tcPr>
            <w:tcW w:w="832" w:type="dxa"/>
            <w:tcBorders>
              <w:top w:val="nil"/>
              <w:left w:val="single" w:sz="8" w:space="0" w:color="auto"/>
              <w:bottom w:val="single" w:sz="4" w:space="0" w:color="auto"/>
              <w:right w:val="single" w:sz="4" w:space="0" w:color="auto"/>
            </w:tcBorders>
            <w:vAlign w:val="center"/>
          </w:tcPr>
          <w:p w:rsidR="00E8301B" w:rsidRDefault="00E8301B" w:rsidP="00823202">
            <w:pPr>
              <w:widowControl/>
              <w:spacing w:line="400" w:lineRule="exact"/>
              <w:jc w:val="center"/>
              <w:rPr>
                <w:rFonts w:ascii="宋体" w:hAnsi="宋体" w:cs="宋体"/>
                <w:kern w:val="0"/>
                <w:sz w:val="21"/>
                <w:szCs w:val="21"/>
              </w:rPr>
            </w:pPr>
            <w:r>
              <w:rPr>
                <w:rFonts w:ascii="宋体" w:hAnsi="宋体" w:cs="宋体" w:hint="eastAsia"/>
                <w:kern w:val="0"/>
                <w:sz w:val="21"/>
                <w:szCs w:val="21"/>
              </w:rPr>
              <w:t>2</w:t>
            </w:r>
            <w:r>
              <w:rPr>
                <w:rFonts w:ascii="宋体" w:hAnsi="宋体" w:cs="宋体"/>
                <w:kern w:val="0"/>
                <w:sz w:val="21"/>
                <w:szCs w:val="21"/>
              </w:rPr>
              <w:t>.2</w:t>
            </w:r>
          </w:p>
        </w:tc>
        <w:tc>
          <w:tcPr>
            <w:tcW w:w="1686" w:type="dxa"/>
            <w:tcBorders>
              <w:top w:val="nil"/>
              <w:left w:val="nil"/>
              <w:bottom w:val="single" w:sz="4" w:space="0" w:color="auto"/>
              <w:right w:val="single" w:sz="4" w:space="0" w:color="auto"/>
            </w:tcBorders>
            <w:vAlign w:val="center"/>
          </w:tcPr>
          <w:p w:rsidR="00E8301B" w:rsidRDefault="00E8301B" w:rsidP="00823202">
            <w:pPr>
              <w:widowControl/>
              <w:spacing w:line="400" w:lineRule="exact"/>
              <w:jc w:val="center"/>
              <w:rPr>
                <w:rFonts w:ascii="微软雅黑" w:eastAsia="微软雅黑" w:hAnsi="微软雅黑" w:cs="微软雅黑"/>
                <w:kern w:val="0"/>
                <w:sz w:val="21"/>
                <w:szCs w:val="21"/>
              </w:rPr>
            </w:pPr>
            <w:r>
              <w:rPr>
                <w:rFonts w:ascii="宋体" w:hAnsi="宋体" w:cs="宋体" w:hint="eastAsia"/>
                <w:kern w:val="0"/>
                <w:sz w:val="21"/>
                <w:szCs w:val="21"/>
              </w:rPr>
              <w:t>参数2</w:t>
            </w:r>
          </w:p>
        </w:tc>
        <w:tc>
          <w:tcPr>
            <w:tcW w:w="5670" w:type="dxa"/>
            <w:tcBorders>
              <w:top w:val="nil"/>
              <w:left w:val="nil"/>
              <w:bottom w:val="single" w:sz="4" w:space="0" w:color="auto"/>
              <w:right w:val="single" w:sz="4" w:space="0" w:color="auto"/>
            </w:tcBorders>
            <w:vAlign w:val="center"/>
          </w:tcPr>
          <w:p w:rsidR="00E8301B" w:rsidRPr="00A229BB" w:rsidRDefault="00557B72" w:rsidP="00003BDC">
            <w:pPr>
              <w:widowControl/>
              <w:spacing w:line="276" w:lineRule="auto"/>
              <w:jc w:val="left"/>
              <w:rPr>
                <w:rFonts w:asciiTheme="minorEastAsia" w:eastAsiaTheme="minorEastAsia" w:hAnsiTheme="minorEastAsia"/>
                <w:sz w:val="21"/>
                <w:szCs w:val="21"/>
                <w:lang w:val="en-GB"/>
              </w:rPr>
            </w:pPr>
            <w:r w:rsidRPr="003E7A27">
              <w:rPr>
                <w:rFonts w:ascii="宋体" w:hAnsi="宋体" w:cs="宋体" w:hint="eastAsia"/>
                <w:bCs/>
                <w:kern w:val="0"/>
                <w:sz w:val="21"/>
                <w:szCs w:val="21"/>
              </w:rPr>
              <w:t>质谱</w:t>
            </w:r>
            <w:r>
              <w:rPr>
                <w:rFonts w:ascii="宋体" w:hAnsi="宋体" w:cs="宋体" w:hint="eastAsia"/>
                <w:bCs/>
                <w:kern w:val="0"/>
                <w:sz w:val="21"/>
                <w:szCs w:val="21"/>
              </w:rPr>
              <w:t>分析参数</w:t>
            </w:r>
            <w:r w:rsidRPr="003E7A27">
              <w:rPr>
                <w:rFonts w:ascii="宋体" w:hAnsi="宋体" w:cs="宋体" w:hint="eastAsia"/>
                <w:bCs/>
                <w:kern w:val="0"/>
                <w:sz w:val="21"/>
                <w:szCs w:val="21"/>
              </w:rPr>
              <w:t>：</w:t>
            </w:r>
            <w:r>
              <w:rPr>
                <w:rFonts w:ascii="宋体" w:hAnsi="宋体" w:cs="宋体" w:hint="eastAsia"/>
                <w:bCs/>
                <w:kern w:val="0"/>
                <w:sz w:val="21"/>
                <w:szCs w:val="21"/>
              </w:rPr>
              <w:t>使用</w:t>
            </w:r>
            <w:r>
              <w:t xml:space="preserve"> </w:t>
            </w:r>
            <w:r w:rsidRPr="005F6DA7">
              <w:rPr>
                <w:rFonts w:ascii="宋体" w:hAnsi="宋体" w:cs="宋体"/>
                <w:bCs/>
                <w:kern w:val="0"/>
                <w:sz w:val="21"/>
                <w:szCs w:val="21"/>
              </w:rPr>
              <w:t>timsTOF Pro 2</w:t>
            </w:r>
            <w:r>
              <w:rPr>
                <w:rFonts w:ascii="宋体" w:hAnsi="宋体" w:cs="宋体" w:hint="eastAsia"/>
                <w:bCs/>
                <w:kern w:val="0"/>
                <w:sz w:val="21"/>
                <w:szCs w:val="21"/>
              </w:rPr>
              <w:t>质谱仪；</w:t>
            </w:r>
            <w:r w:rsidRPr="005F6DA7">
              <w:rPr>
                <w:rFonts w:ascii="宋体" w:hAnsi="宋体" w:cs="宋体" w:hint="eastAsia"/>
                <w:bCs/>
                <w:kern w:val="0"/>
                <w:sz w:val="21"/>
                <w:szCs w:val="21"/>
              </w:rPr>
              <w:t>离子源电压设置为1.65 kV，肽段母离子及其二级碎片都使用TOF进行检测和分析。数据采集模式使用数据非依赖平行累积串行碎裂（dia-PASEF）模式，一级质谱扫描范围设置为100-1700m/z，一张一级质谱采集后进行8次PASEF模式采集，二级质谱扫描以425-1025为区间，每25 m/z个为窗口。</w:t>
            </w:r>
          </w:p>
        </w:tc>
        <w:tc>
          <w:tcPr>
            <w:tcW w:w="1284" w:type="dxa"/>
            <w:tcBorders>
              <w:top w:val="nil"/>
              <w:left w:val="nil"/>
              <w:bottom w:val="single" w:sz="4" w:space="0" w:color="auto"/>
              <w:right w:val="single" w:sz="8" w:space="0" w:color="auto"/>
            </w:tcBorders>
            <w:vAlign w:val="center"/>
          </w:tcPr>
          <w:p w:rsidR="00E8301B" w:rsidRDefault="00E8301B" w:rsidP="00823202">
            <w:pPr>
              <w:widowControl/>
              <w:spacing w:line="400" w:lineRule="exact"/>
              <w:rPr>
                <w:rFonts w:ascii="宋体" w:hAnsi="宋体" w:cs="宋体"/>
                <w:kern w:val="0"/>
                <w:sz w:val="21"/>
                <w:szCs w:val="21"/>
              </w:rPr>
            </w:pPr>
          </w:p>
        </w:tc>
      </w:tr>
      <w:tr w:rsidR="00864525" w:rsidTr="009D4DC5">
        <w:trPr>
          <w:trHeight w:val="1057"/>
        </w:trPr>
        <w:tc>
          <w:tcPr>
            <w:tcW w:w="832" w:type="dxa"/>
            <w:tcBorders>
              <w:top w:val="nil"/>
              <w:left w:val="single" w:sz="8" w:space="0" w:color="auto"/>
              <w:bottom w:val="single" w:sz="4" w:space="0" w:color="auto"/>
              <w:right w:val="single" w:sz="4" w:space="0" w:color="auto"/>
            </w:tcBorders>
            <w:vAlign w:val="center"/>
          </w:tcPr>
          <w:p w:rsidR="00864525" w:rsidRDefault="00864525" w:rsidP="00823202">
            <w:pPr>
              <w:widowControl/>
              <w:spacing w:line="400" w:lineRule="exact"/>
              <w:jc w:val="center"/>
              <w:rPr>
                <w:rFonts w:ascii="宋体" w:hAnsi="宋体" w:cs="宋体"/>
                <w:kern w:val="0"/>
                <w:sz w:val="21"/>
                <w:szCs w:val="21"/>
              </w:rPr>
            </w:pPr>
            <w:r>
              <w:rPr>
                <w:rFonts w:ascii="宋体" w:hAnsi="宋体" w:cs="宋体" w:hint="eastAsia"/>
                <w:kern w:val="0"/>
                <w:sz w:val="21"/>
                <w:szCs w:val="21"/>
              </w:rPr>
              <w:t>2.</w:t>
            </w:r>
            <w:r w:rsidR="00E8301B">
              <w:rPr>
                <w:rFonts w:ascii="宋体" w:hAnsi="宋体" w:cs="宋体"/>
                <w:kern w:val="0"/>
                <w:sz w:val="21"/>
                <w:szCs w:val="21"/>
              </w:rPr>
              <w:t>3</w:t>
            </w:r>
          </w:p>
        </w:tc>
        <w:tc>
          <w:tcPr>
            <w:tcW w:w="1686" w:type="dxa"/>
            <w:tcBorders>
              <w:top w:val="nil"/>
              <w:left w:val="nil"/>
              <w:bottom w:val="single" w:sz="4" w:space="0" w:color="auto"/>
              <w:right w:val="single" w:sz="4" w:space="0" w:color="auto"/>
            </w:tcBorders>
            <w:vAlign w:val="center"/>
          </w:tcPr>
          <w:p w:rsidR="00864525" w:rsidRDefault="00864525" w:rsidP="00823202">
            <w:pPr>
              <w:widowControl/>
              <w:spacing w:line="400" w:lineRule="exact"/>
              <w:jc w:val="center"/>
              <w:rPr>
                <w:rFonts w:ascii="宋体" w:hAnsi="宋体" w:cs="宋体"/>
                <w:kern w:val="0"/>
                <w:sz w:val="21"/>
                <w:szCs w:val="21"/>
              </w:rPr>
            </w:pPr>
            <w:r>
              <w:rPr>
                <w:rFonts w:ascii="宋体" w:hAnsi="宋体" w:cs="宋体" w:hint="eastAsia"/>
                <w:kern w:val="0"/>
                <w:sz w:val="21"/>
                <w:szCs w:val="21"/>
              </w:rPr>
              <w:t>参数</w:t>
            </w:r>
            <w:r w:rsidR="00E8301B">
              <w:rPr>
                <w:rFonts w:ascii="宋体" w:hAnsi="宋体" w:cs="宋体"/>
                <w:kern w:val="0"/>
                <w:sz w:val="21"/>
                <w:szCs w:val="21"/>
              </w:rPr>
              <w:t>3</w:t>
            </w:r>
          </w:p>
        </w:tc>
        <w:tc>
          <w:tcPr>
            <w:tcW w:w="5670" w:type="dxa"/>
            <w:tcBorders>
              <w:top w:val="nil"/>
              <w:left w:val="nil"/>
              <w:bottom w:val="single" w:sz="4" w:space="0" w:color="auto"/>
              <w:right w:val="single" w:sz="4" w:space="0" w:color="auto"/>
            </w:tcBorders>
            <w:vAlign w:val="center"/>
          </w:tcPr>
          <w:p w:rsidR="00864525" w:rsidRPr="00F345A6" w:rsidRDefault="00557B72" w:rsidP="00AF6809">
            <w:pPr>
              <w:widowControl/>
              <w:spacing w:line="276" w:lineRule="auto"/>
              <w:jc w:val="left"/>
              <w:rPr>
                <w:bCs/>
                <w:kern w:val="0"/>
                <w:sz w:val="21"/>
                <w:szCs w:val="21"/>
              </w:rPr>
            </w:pPr>
            <w:r w:rsidRPr="00E27DDF">
              <w:rPr>
                <w:rFonts w:ascii="宋体" w:hAnsi="宋体" w:cs="宋体" w:hint="eastAsia"/>
                <w:bCs/>
                <w:kern w:val="0"/>
                <w:sz w:val="21"/>
                <w:szCs w:val="21"/>
              </w:rPr>
              <w:t>DIA数据使用Spectronaut（v 18）内嵌的Pulsar搜索引擎，使用软件默认参数进行检索。</w:t>
            </w:r>
          </w:p>
        </w:tc>
        <w:tc>
          <w:tcPr>
            <w:tcW w:w="1284" w:type="dxa"/>
            <w:tcBorders>
              <w:top w:val="nil"/>
              <w:left w:val="nil"/>
              <w:bottom w:val="single" w:sz="4" w:space="0" w:color="auto"/>
              <w:right w:val="single" w:sz="8" w:space="0" w:color="auto"/>
            </w:tcBorders>
            <w:vAlign w:val="center"/>
          </w:tcPr>
          <w:p w:rsidR="00864525" w:rsidRDefault="00864525" w:rsidP="00823202">
            <w:pPr>
              <w:widowControl/>
              <w:spacing w:line="400" w:lineRule="exact"/>
              <w:rPr>
                <w:rFonts w:ascii="宋体" w:hAnsi="宋体" w:cs="宋体"/>
                <w:kern w:val="0"/>
                <w:sz w:val="21"/>
                <w:szCs w:val="21"/>
              </w:rPr>
            </w:pPr>
          </w:p>
        </w:tc>
      </w:tr>
      <w:tr w:rsidR="00557B72" w:rsidTr="009D4DC5">
        <w:trPr>
          <w:trHeight w:val="1057"/>
        </w:trPr>
        <w:tc>
          <w:tcPr>
            <w:tcW w:w="832" w:type="dxa"/>
            <w:tcBorders>
              <w:top w:val="nil"/>
              <w:left w:val="single" w:sz="8" w:space="0" w:color="auto"/>
              <w:bottom w:val="single" w:sz="4" w:space="0" w:color="auto"/>
              <w:right w:val="single" w:sz="4" w:space="0" w:color="auto"/>
            </w:tcBorders>
            <w:vAlign w:val="center"/>
          </w:tcPr>
          <w:p w:rsidR="00557B72" w:rsidRDefault="00557B72" w:rsidP="00557B72">
            <w:pPr>
              <w:widowControl/>
              <w:spacing w:line="400" w:lineRule="exact"/>
              <w:jc w:val="center"/>
              <w:rPr>
                <w:rFonts w:ascii="宋体" w:hAnsi="宋体" w:cs="宋体"/>
                <w:kern w:val="0"/>
                <w:sz w:val="21"/>
                <w:szCs w:val="21"/>
              </w:rPr>
            </w:pPr>
            <w:r>
              <w:rPr>
                <w:rFonts w:ascii="宋体" w:hAnsi="宋体" w:cs="宋体" w:hint="eastAsia"/>
                <w:kern w:val="0"/>
                <w:sz w:val="21"/>
                <w:szCs w:val="21"/>
              </w:rPr>
              <w:t>2.</w:t>
            </w:r>
            <w:r>
              <w:rPr>
                <w:rFonts w:ascii="宋体" w:hAnsi="宋体" w:cs="宋体"/>
                <w:kern w:val="0"/>
                <w:sz w:val="21"/>
                <w:szCs w:val="21"/>
              </w:rPr>
              <w:t>4</w:t>
            </w:r>
          </w:p>
        </w:tc>
        <w:tc>
          <w:tcPr>
            <w:tcW w:w="1686" w:type="dxa"/>
            <w:tcBorders>
              <w:top w:val="nil"/>
              <w:left w:val="nil"/>
              <w:bottom w:val="single" w:sz="4" w:space="0" w:color="auto"/>
              <w:right w:val="single" w:sz="4" w:space="0" w:color="auto"/>
            </w:tcBorders>
            <w:vAlign w:val="center"/>
          </w:tcPr>
          <w:p w:rsidR="00557B72" w:rsidRDefault="00557B72" w:rsidP="00557B72">
            <w:pPr>
              <w:widowControl/>
              <w:spacing w:line="400" w:lineRule="exact"/>
              <w:jc w:val="center"/>
              <w:rPr>
                <w:rFonts w:ascii="宋体" w:hAnsi="宋体" w:cs="宋体"/>
                <w:kern w:val="0"/>
                <w:sz w:val="21"/>
                <w:szCs w:val="21"/>
              </w:rPr>
            </w:pPr>
            <w:r>
              <w:rPr>
                <w:rFonts w:ascii="微软雅黑" w:eastAsia="微软雅黑" w:hAnsi="微软雅黑" w:cs="微软雅黑" w:hint="eastAsia"/>
                <w:kern w:val="0"/>
                <w:sz w:val="21"/>
                <w:szCs w:val="21"/>
              </w:rPr>
              <w:t>★</w:t>
            </w:r>
            <w:r>
              <w:rPr>
                <w:rFonts w:ascii="宋体" w:hAnsi="宋体" w:cs="宋体" w:hint="eastAsia"/>
                <w:kern w:val="0"/>
                <w:sz w:val="21"/>
                <w:szCs w:val="21"/>
              </w:rPr>
              <w:t>参数</w:t>
            </w:r>
            <w:r>
              <w:rPr>
                <w:rFonts w:ascii="宋体" w:hAnsi="宋体" w:cs="宋体"/>
                <w:kern w:val="0"/>
                <w:sz w:val="21"/>
                <w:szCs w:val="21"/>
              </w:rPr>
              <w:t>4</w:t>
            </w:r>
          </w:p>
        </w:tc>
        <w:tc>
          <w:tcPr>
            <w:tcW w:w="5670" w:type="dxa"/>
            <w:tcBorders>
              <w:top w:val="nil"/>
              <w:left w:val="nil"/>
              <w:bottom w:val="single" w:sz="4" w:space="0" w:color="auto"/>
              <w:right w:val="single" w:sz="4" w:space="0" w:color="auto"/>
            </w:tcBorders>
            <w:vAlign w:val="center"/>
          </w:tcPr>
          <w:p w:rsidR="00557B72" w:rsidRPr="00E27DDF" w:rsidRDefault="00557B72" w:rsidP="00557B72">
            <w:pPr>
              <w:widowControl/>
              <w:spacing w:line="276" w:lineRule="auto"/>
              <w:jc w:val="left"/>
              <w:rPr>
                <w:rFonts w:ascii="宋体" w:hAnsi="宋体" w:cs="宋体"/>
                <w:bCs/>
                <w:kern w:val="0"/>
                <w:sz w:val="21"/>
                <w:szCs w:val="21"/>
              </w:rPr>
            </w:pPr>
            <w:r w:rsidRPr="00E8301B">
              <w:rPr>
                <w:rFonts w:ascii="宋体" w:hAnsi="宋体" w:cs="宋体" w:hint="eastAsia"/>
                <w:bCs/>
                <w:kern w:val="0"/>
                <w:sz w:val="21"/>
                <w:szCs w:val="21"/>
              </w:rPr>
              <w:t>基于质谱检测得到的Raw文件，1）根据样本的来源情况构建样本特异性蛋白数据库，然后采用分析软件进行数据库搜索；2）基于数据库搜索的结果进行肽段和蛋白水平的质控分析；3）进行修饰位点的定量分析，包括定量分布和重复性分析，同时展示样本定量强度值分布结果；4）对鉴定到的蛋白进行常见功能注释，包括GO、KEGG、Protein domain、COG/KOG、STRING数据库、Reactome、WikiPathways、HallMark 以及转录因子（Transcription factor, TF）注释等，其中Reactome、WikiPathways、HallMark 以及转录因子仅针对部分物种提供相关生信分析，并对鉴定到的修饰位点进行motif分析；5）根据定量结果进行两组间差异倍数（Fold Change, FC）和T-test显著性P value值计算，按照设定的阈值进行差异筛选，绘制差异分析相关统计图，若样本有3个分组及以上，同时提供单因素方差分析（ANOVA）计算多组别的显著性P value值，根据ANOVA P value筛选多组间</w:t>
            </w:r>
            <w:r w:rsidRPr="00E8301B">
              <w:rPr>
                <w:rFonts w:ascii="宋体" w:hAnsi="宋体" w:cs="宋体" w:hint="eastAsia"/>
                <w:bCs/>
                <w:kern w:val="0"/>
                <w:sz w:val="21"/>
                <w:szCs w:val="21"/>
              </w:rPr>
              <w:lastRenderedPageBreak/>
              <w:t>的差异修饰位点进行后续相关分析；6）对两组间差异蛋白进行功能分类统计分析，包括GO二级分类、亚细胞定位分类、COG/KOG分类和KEGG通路分类统计；7）对两组间差异蛋白采用费希尔精确检验（Fisher’s exact test）方法进行富集分析，涉及的功能为GO、KEGG、 Protein domain、Reactome和WikiPathways；8）当项目有多个实验组时，通过富集聚类分析比较不同实验条件下的差异蛋白在功能上的联系；9）通过蛋白互作网络（Protein-protein interaction, PPI）分析，筛选出特定实验条件下的关键调控蛋白。</w:t>
            </w:r>
          </w:p>
        </w:tc>
        <w:tc>
          <w:tcPr>
            <w:tcW w:w="1284" w:type="dxa"/>
            <w:tcBorders>
              <w:top w:val="nil"/>
              <w:left w:val="nil"/>
              <w:bottom w:val="single" w:sz="4" w:space="0" w:color="auto"/>
              <w:right w:val="single" w:sz="8" w:space="0" w:color="auto"/>
            </w:tcBorders>
            <w:vAlign w:val="center"/>
          </w:tcPr>
          <w:p w:rsidR="00557B72" w:rsidRDefault="00557B72" w:rsidP="00557B72">
            <w:pPr>
              <w:widowControl/>
              <w:spacing w:line="400" w:lineRule="exact"/>
              <w:rPr>
                <w:rFonts w:ascii="宋体" w:hAnsi="宋体" w:cs="宋体"/>
                <w:kern w:val="0"/>
                <w:sz w:val="21"/>
                <w:szCs w:val="21"/>
              </w:rPr>
            </w:pPr>
          </w:p>
        </w:tc>
      </w:tr>
      <w:tr w:rsidR="00864525" w:rsidTr="00DD781D">
        <w:trPr>
          <w:trHeight w:val="75"/>
        </w:trPr>
        <w:tc>
          <w:tcPr>
            <w:tcW w:w="832" w:type="dxa"/>
            <w:tcBorders>
              <w:top w:val="nil"/>
              <w:left w:val="single" w:sz="8" w:space="0" w:color="auto"/>
              <w:bottom w:val="single" w:sz="4" w:space="0" w:color="auto"/>
              <w:right w:val="single" w:sz="4" w:space="0" w:color="auto"/>
            </w:tcBorders>
            <w:vAlign w:val="center"/>
          </w:tcPr>
          <w:p w:rsidR="00864525" w:rsidRDefault="00864525" w:rsidP="00823202">
            <w:pPr>
              <w:widowControl/>
              <w:spacing w:line="400" w:lineRule="exact"/>
              <w:jc w:val="center"/>
              <w:rPr>
                <w:rFonts w:ascii="宋体" w:hAnsi="宋体" w:cs="宋体"/>
                <w:b/>
                <w:bCs/>
                <w:kern w:val="0"/>
                <w:sz w:val="21"/>
                <w:szCs w:val="21"/>
              </w:rPr>
            </w:pPr>
            <w:r>
              <w:rPr>
                <w:rFonts w:ascii="宋体" w:hAnsi="宋体" w:cs="宋体" w:hint="eastAsia"/>
                <w:b/>
                <w:bCs/>
                <w:kern w:val="0"/>
                <w:sz w:val="21"/>
                <w:szCs w:val="21"/>
              </w:rPr>
              <w:t>3</w:t>
            </w:r>
          </w:p>
        </w:tc>
        <w:tc>
          <w:tcPr>
            <w:tcW w:w="1686" w:type="dxa"/>
            <w:tcBorders>
              <w:top w:val="nil"/>
              <w:left w:val="nil"/>
              <w:bottom w:val="single" w:sz="4" w:space="0" w:color="auto"/>
              <w:right w:val="single" w:sz="4" w:space="0" w:color="auto"/>
            </w:tcBorders>
            <w:vAlign w:val="center"/>
          </w:tcPr>
          <w:p w:rsidR="00864525" w:rsidRDefault="00864525" w:rsidP="00003BDC">
            <w:pPr>
              <w:widowControl/>
              <w:spacing w:line="400" w:lineRule="exact"/>
              <w:jc w:val="center"/>
              <w:rPr>
                <w:rFonts w:ascii="宋体" w:hAnsi="宋体" w:cs="宋体"/>
                <w:b/>
                <w:bCs/>
                <w:kern w:val="0"/>
                <w:sz w:val="21"/>
                <w:szCs w:val="21"/>
              </w:rPr>
            </w:pPr>
            <w:r>
              <w:rPr>
                <w:rFonts w:ascii="宋体" w:hAnsi="宋体" w:cs="宋体" w:hint="eastAsia"/>
                <w:b/>
                <w:bCs/>
                <w:kern w:val="0"/>
                <w:sz w:val="21"/>
                <w:szCs w:val="21"/>
              </w:rPr>
              <w:t>售后服务</w:t>
            </w:r>
          </w:p>
        </w:tc>
        <w:tc>
          <w:tcPr>
            <w:tcW w:w="5670" w:type="dxa"/>
            <w:tcBorders>
              <w:top w:val="nil"/>
              <w:left w:val="nil"/>
              <w:bottom w:val="single" w:sz="4" w:space="0" w:color="auto"/>
              <w:right w:val="single" w:sz="4" w:space="0" w:color="auto"/>
            </w:tcBorders>
            <w:vAlign w:val="center"/>
          </w:tcPr>
          <w:p w:rsidR="00864525" w:rsidRPr="00F345A6" w:rsidRDefault="00864525" w:rsidP="00823202">
            <w:pPr>
              <w:spacing w:line="400" w:lineRule="exact"/>
              <w:rPr>
                <w:rFonts w:ascii="宋体" w:hAnsi="宋体"/>
                <w:sz w:val="21"/>
                <w:szCs w:val="21"/>
              </w:rPr>
            </w:pPr>
          </w:p>
        </w:tc>
        <w:tc>
          <w:tcPr>
            <w:tcW w:w="1284" w:type="dxa"/>
            <w:tcBorders>
              <w:top w:val="nil"/>
              <w:left w:val="nil"/>
              <w:bottom w:val="single" w:sz="4" w:space="0" w:color="auto"/>
              <w:right w:val="single" w:sz="8" w:space="0" w:color="auto"/>
            </w:tcBorders>
            <w:vAlign w:val="center"/>
          </w:tcPr>
          <w:p w:rsidR="00864525" w:rsidRDefault="00864525" w:rsidP="00823202">
            <w:pPr>
              <w:widowControl/>
              <w:spacing w:line="400" w:lineRule="exact"/>
              <w:rPr>
                <w:rFonts w:ascii="宋体" w:hAnsi="宋体" w:cs="宋体"/>
                <w:kern w:val="0"/>
                <w:sz w:val="21"/>
                <w:szCs w:val="21"/>
              </w:rPr>
            </w:pPr>
          </w:p>
        </w:tc>
      </w:tr>
      <w:tr w:rsidR="00864525" w:rsidTr="009D4DC5">
        <w:trPr>
          <w:trHeight w:val="760"/>
        </w:trPr>
        <w:tc>
          <w:tcPr>
            <w:tcW w:w="832" w:type="dxa"/>
            <w:tcBorders>
              <w:top w:val="single" w:sz="4" w:space="0" w:color="auto"/>
              <w:left w:val="single" w:sz="8" w:space="0" w:color="auto"/>
              <w:bottom w:val="single" w:sz="4" w:space="0" w:color="auto"/>
              <w:right w:val="single" w:sz="4" w:space="0" w:color="auto"/>
            </w:tcBorders>
            <w:vAlign w:val="center"/>
          </w:tcPr>
          <w:p w:rsidR="00864525" w:rsidRDefault="00864525" w:rsidP="00823202">
            <w:pPr>
              <w:widowControl/>
              <w:spacing w:line="400" w:lineRule="exact"/>
              <w:jc w:val="center"/>
              <w:rPr>
                <w:rFonts w:ascii="宋体" w:hAnsi="宋体" w:cs="宋体"/>
                <w:kern w:val="0"/>
                <w:sz w:val="21"/>
                <w:szCs w:val="21"/>
              </w:rPr>
            </w:pPr>
            <w:r>
              <w:rPr>
                <w:rFonts w:ascii="宋体" w:hAnsi="宋体" w:cs="宋体" w:hint="eastAsia"/>
                <w:kern w:val="0"/>
                <w:sz w:val="21"/>
                <w:szCs w:val="21"/>
              </w:rPr>
              <w:t>3.1</w:t>
            </w:r>
          </w:p>
        </w:tc>
        <w:tc>
          <w:tcPr>
            <w:tcW w:w="1686" w:type="dxa"/>
            <w:tcBorders>
              <w:top w:val="nil"/>
              <w:left w:val="nil"/>
              <w:bottom w:val="single" w:sz="4" w:space="0" w:color="auto"/>
              <w:right w:val="single" w:sz="4" w:space="0" w:color="auto"/>
            </w:tcBorders>
            <w:vAlign w:val="center"/>
          </w:tcPr>
          <w:p w:rsidR="00864525" w:rsidRDefault="00864525" w:rsidP="00823202">
            <w:pPr>
              <w:widowControl/>
              <w:spacing w:line="400" w:lineRule="exact"/>
              <w:jc w:val="center"/>
              <w:rPr>
                <w:rFonts w:ascii="宋体" w:hAnsi="宋体" w:cs="宋体"/>
                <w:kern w:val="0"/>
                <w:sz w:val="21"/>
                <w:szCs w:val="21"/>
              </w:rPr>
            </w:pPr>
            <w:r>
              <w:rPr>
                <w:rFonts w:ascii="宋体" w:hAnsi="宋体" w:cs="宋体" w:hint="eastAsia"/>
                <w:kern w:val="0"/>
                <w:sz w:val="21"/>
                <w:szCs w:val="21"/>
              </w:rPr>
              <w:t>参数1</w:t>
            </w:r>
          </w:p>
        </w:tc>
        <w:tc>
          <w:tcPr>
            <w:tcW w:w="5670" w:type="dxa"/>
            <w:tcBorders>
              <w:top w:val="single" w:sz="4" w:space="0" w:color="auto"/>
              <w:left w:val="nil"/>
              <w:bottom w:val="single" w:sz="4" w:space="0" w:color="auto"/>
              <w:right w:val="single" w:sz="4" w:space="0" w:color="auto"/>
            </w:tcBorders>
            <w:vAlign w:val="center"/>
          </w:tcPr>
          <w:p w:rsidR="00864525" w:rsidRPr="00DD781D" w:rsidRDefault="00DD781D" w:rsidP="00DD781D">
            <w:pPr>
              <w:widowControl/>
              <w:spacing w:line="276" w:lineRule="auto"/>
              <w:rPr>
                <w:rFonts w:ascii="宋体" w:hAnsi="宋体"/>
                <w:sz w:val="21"/>
                <w:szCs w:val="21"/>
              </w:rPr>
            </w:pPr>
            <w:r w:rsidRPr="00DD781D">
              <w:rPr>
                <w:rFonts w:ascii="宋体" w:hAnsi="宋体" w:hint="eastAsia"/>
                <w:sz w:val="21"/>
                <w:szCs w:val="21"/>
              </w:rPr>
              <w:t>须提供所有的定制化分析，基本分析+高级分析+个性化分析，一直服务到文章发表。</w:t>
            </w:r>
          </w:p>
        </w:tc>
        <w:tc>
          <w:tcPr>
            <w:tcW w:w="1284" w:type="dxa"/>
            <w:tcBorders>
              <w:top w:val="single" w:sz="4" w:space="0" w:color="auto"/>
              <w:left w:val="nil"/>
              <w:bottom w:val="single" w:sz="4" w:space="0" w:color="auto"/>
              <w:right w:val="single" w:sz="8" w:space="0" w:color="auto"/>
            </w:tcBorders>
            <w:vAlign w:val="center"/>
          </w:tcPr>
          <w:p w:rsidR="00864525" w:rsidRDefault="00864525" w:rsidP="00823202">
            <w:pPr>
              <w:widowControl/>
              <w:spacing w:line="400" w:lineRule="exact"/>
              <w:jc w:val="center"/>
              <w:rPr>
                <w:rFonts w:ascii="宋体" w:hAnsi="宋体" w:cs="宋体"/>
                <w:kern w:val="0"/>
                <w:sz w:val="21"/>
                <w:szCs w:val="21"/>
              </w:rPr>
            </w:pPr>
          </w:p>
        </w:tc>
      </w:tr>
      <w:tr w:rsidR="00864525" w:rsidTr="009D4DC5">
        <w:trPr>
          <w:trHeight w:val="760"/>
        </w:trPr>
        <w:tc>
          <w:tcPr>
            <w:tcW w:w="832" w:type="dxa"/>
            <w:tcBorders>
              <w:top w:val="single" w:sz="4" w:space="0" w:color="auto"/>
              <w:left w:val="single" w:sz="8" w:space="0" w:color="auto"/>
              <w:bottom w:val="single" w:sz="4" w:space="0" w:color="auto"/>
              <w:right w:val="single" w:sz="4" w:space="0" w:color="auto"/>
            </w:tcBorders>
            <w:vAlign w:val="center"/>
          </w:tcPr>
          <w:p w:rsidR="00864525" w:rsidRDefault="00003BDC" w:rsidP="00823202">
            <w:pPr>
              <w:widowControl/>
              <w:spacing w:line="400" w:lineRule="exact"/>
              <w:jc w:val="center"/>
              <w:rPr>
                <w:rFonts w:ascii="宋体" w:hAnsi="宋体" w:cs="宋体"/>
                <w:kern w:val="0"/>
                <w:sz w:val="21"/>
                <w:szCs w:val="21"/>
              </w:rPr>
            </w:pPr>
            <w:r>
              <w:rPr>
                <w:rFonts w:ascii="宋体" w:hAnsi="宋体" w:cs="宋体" w:hint="eastAsia"/>
                <w:kern w:val="0"/>
                <w:sz w:val="21"/>
                <w:szCs w:val="21"/>
              </w:rPr>
              <w:t>3</w:t>
            </w:r>
            <w:r>
              <w:rPr>
                <w:rFonts w:ascii="宋体" w:hAnsi="宋体" w:cs="宋体"/>
                <w:kern w:val="0"/>
                <w:sz w:val="21"/>
                <w:szCs w:val="21"/>
              </w:rPr>
              <w:t>.2</w:t>
            </w:r>
          </w:p>
        </w:tc>
        <w:tc>
          <w:tcPr>
            <w:tcW w:w="1686" w:type="dxa"/>
            <w:tcBorders>
              <w:top w:val="nil"/>
              <w:left w:val="nil"/>
              <w:bottom w:val="single" w:sz="4" w:space="0" w:color="auto"/>
              <w:right w:val="single" w:sz="4" w:space="0" w:color="auto"/>
            </w:tcBorders>
            <w:vAlign w:val="center"/>
          </w:tcPr>
          <w:p w:rsidR="00864525" w:rsidRDefault="00864525" w:rsidP="00823202">
            <w:pPr>
              <w:widowControl/>
              <w:spacing w:line="400" w:lineRule="exact"/>
              <w:jc w:val="center"/>
              <w:rPr>
                <w:rFonts w:ascii="宋体" w:hAnsi="宋体" w:cs="宋体"/>
                <w:kern w:val="0"/>
                <w:sz w:val="21"/>
                <w:szCs w:val="21"/>
              </w:rPr>
            </w:pPr>
            <w:r>
              <w:rPr>
                <w:rFonts w:ascii="宋体" w:hAnsi="宋体" w:cs="宋体" w:hint="eastAsia"/>
                <w:kern w:val="0"/>
                <w:sz w:val="21"/>
                <w:szCs w:val="21"/>
              </w:rPr>
              <w:t>参数2</w:t>
            </w:r>
          </w:p>
        </w:tc>
        <w:tc>
          <w:tcPr>
            <w:tcW w:w="5670" w:type="dxa"/>
            <w:tcBorders>
              <w:top w:val="single" w:sz="4" w:space="0" w:color="auto"/>
              <w:left w:val="nil"/>
              <w:bottom w:val="single" w:sz="4" w:space="0" w:color="auto"/>
              <w:right w:val="single" w:sz="4" w:space="0" w:color="auto"/>
            </w:tcBorders>
            <w:vAlign w:val="center"/>
          </w:tcPr>
          <w:p w:rsidR="00864525" w:rsidRDefault="00864525" w:rsidP="00003BDC">
            <w:pPr>
              <w:widowControl/>
              <w:spacing w:line="276" w:lineRule="auto"/>
              <w:ind w:leftChars="-2" w:left="-6"/>
              <w:jc w:val="left"/>
              <w:rPr>
                <w:sz w:val="21"/>
                <w:szCs w:val="21"/>
              </w:rPr>
            </w:pPr>
            <w:r w:rsidRPr="0084000E">
              <w:rPr>
                <w:rFonts w:hint="eastAsia"/>
                <w:sz w:val="21"/>
                <w:szCs w:val="21"/>
              </w:rPr>
              <w:t>在项目报告交付后，投标人应提供涉及投标人技术服务范畴内的咨询服务，包括报告解</w:t>
            </w:r>
            <w:r>
              <w:rPr>
                <w:rFonts w:hint="eastAsia"/>
                <w:sz w:val="21"/>
                <w:szCs w:val="21"/>
              </w:rPr>
              <w:t>读、相关文章咨询，服务期限不设置时间限制。</w:t>
            </w:r>
          </w:p>
        </w:tc>
        <w:tc>
          <w:tcPr>
            <w:tcW w:w="1284" w:type="dxa"/>
            <w:tcBorders>
              <w:top w:val="single" w:sz="4" w:space="0" w:color="auto"/>
              <w:left w:val="nil"/>
              <w:bottom w:val="single" w:sz="4" w:space="0" w:color="auto"/>
              <w:right w:val="single" w:sz="8" w:space="0" w:color="auto"/>
            </w:tcBorders>
            <w:vAlign w:val="center"/>
          </w:tcPr>
          <w:p w:rsidR="00864525" w:rsidRDefault="00864525" w:rsidP="00823202">
            <w:pPr>
              <w:widowControl/>
              <w:spacing w:line="400" w:lineRule="exact"/>
              <w:jc w:val="center"/>
              <w:rPr>
                <w:rFonts w:ascii="宋体" w:hAnsi="宋体" w:cs="宋体"/>
                <w:kern w:val="0"/>
                <w:sz w:val="21"/>
                <w:szCs w:val="21"/>
              </w:rPr>
            </w:pPr>
          </w:p>
        </w:tc>
      </w:tr>
      <w:tr w:rsidR="00864525" w:rsidTr="009D4DC5">
        <w:trPr>
          <w:trHeight w:val="760"/>
        </w:trPr>
        <w:tc>
          <w:tcPr>
            <w:tcW w:w="832" w:type="dxa"/>
            <w:tcBorders>
              <w:top w:val="single" w:sz="4" w:space="0" w:color="auto"/>
              <w:left w:val="single" w:sz="8" w:space="0" w:color="auto"/>
              <w:bottom w:val="single" w:sz="4" w:space="0" w:color="auto"/>
              <w:right w:val="single" w:sz="4" w:space="0" w:color="auto"/>
            </w:tcBorders>
            <w:vAlign w:val="center"/>
          </w:tcPr>
          <w:p w:rsidR="00864525" w:rsidRDefault="00003BDC" w:rsidP="00823202">
            <w:pPr>
              <w:widowControl/>
              <w:spacing w:line="400" w:lineRule="exact"/>
              <w:jc w:val="center"/>
              <w:rPr>
                <w:rFonts w:ascii="宋体" w:hAnsi="宋体" w:cs="宋体"/>
                <w:kern w:val="0"/>
                <w:sz w:val="21"/>
                <w:szCs w:val="21"/>
              </w:rPr>
            </w:pPr>
            <w:r>
              <w:rPr>
                <w:rFonts w:ascii="宋体" w:hAnsi="宋体" w:cs="宋体" w:hint="eastAsia"/>
                <w:kern w:val="0"/>
                <w:sz w:val="21"/>
                <w:szCs w:val="21"/>
              </w:rPr>
              <w:t>3</w:t>
            </w:r>
            <w:r>
              <w:rPr>
                <w:rFonts w:ascii="宋体" w:hAnsi="宋体" w:cs="宋体"/>
                <w:kern w:val="0"/>
                <w:sz w:val="21"/>
                <w:szCs w:val="21"/>
              </w:rPr>
              <w:t>.3</w:t>
            </w:r>
          </w:p>
        </w:tc>
        <w:tc>
          <w:tcPr>
            <w:tcW w:w="1686" w:type="dxa"/>
            <w:tcBorders>
              <w:top w:val="single" w:sz="4" w:space="0" w:color="auto"/>
              <w:left w:val="nil"/>
              <w:bottom w:val="single" w:sz="4" w:space="0" w:color="auto"/>
              <w:right w:val="single" w:sz="4" w:space="0" w:color="auto"/>
            </w:tcBorders>
            <w:vAlign w:val="center"/>
          </w:tcPr>
          <w:p w:rsidR="00864525" w:rsidRDefault="00864525" w:rsidP="00823202">
            <w:pPr>
              <w:widowControl/>
              <w:spacing w:line="400" w:lineRule="exact"/>
              <w:jc w:val="center"/>
              <w:rPr>
                <w:rFonts w:ascii="宋体" w:hAnsi="宋体" w:cs="宋体"/>
                <w:kern w:val="0"/>
                <w:sz w:val="21"/>
                <w:szCs w:val="21"/>
              </w:rPr>
            </w:pPr>
            <w:r>
              <w:rPr>
                <w:rFonts w:ascii="宋体" w:hAnsi="宋体" w:cs="宋体" w:hint="eastAsia"/>
                <w:kern w:val="0"/>
                <w:sz w:val="21"/>
                <w:szCs w:val="21"/>
              </w:rPr>
              <w:t>参数</w:t>
            </w:r>
            <w:r>
              <w:rPr>
                <w:rFonts w:ascii="宋体" w:hAnsi="宋体" w:cs="宋体"/>
                <w:kern w:val="0"/>
                <w:sz w:val="21"/>
                <w:szCs w:val="21"/>
              </w:rPr>
              <w:t>3</w:t>
            </w:r>
          </w:p>
        </w:tc>
        <w:tc>
          <w:tcPr>
            <w:tcW w:w="5670" w:type="dxa"/>
            <w:tcBorders>
              <w:top w:val="single" w:sz="4" w:space="0" w:color="auto"/>
              <w:left w:val="nil"/>
              <w:bottom w:val="single" w:sz="4" w:space="0" w:color="auto"/>
              <w:right w:val="single" w:sz="4" w:space="0" w:color="auto"/>
            </w:tcBorders>
            <w:vAlign w:val="center"/>
          </w:tcPr>
          <w:p w:rsidR="00864525" w:rsidRDefault="00003BDC" w:rsidP="00003BDC">
            <w:pPr>
              <w:widowControl/>
              <w:spacing w:line="276" w:lineRule="auto"/>
              <w:jc w:val="left"/>
              <w:rPr>
                <w:sz w:val="21"/>
                <w:szCs w:val="21"/>
              </w:rPr>
            </w:pPr>
            <w:r w:rsidRPr="00003BDC">
              <w:rPr>
                <w:rFonts w:hint="eastAsia"/>
                <w:sz w:val="21"/>
                <w:szCs w:val="21"/>
              </w:rPr>
              <w:t>本项目所有样品质检合格</w:t>
            </w:r>
            <w:r w:rsidR="00C81ADF">
              <w:rPr>
                <w:rFonts w:hint="eastAsia"/>
                <w:sz w:val="21"/>
                <w:szCs w:val="21"/>
              </w:rPr>
              <w:t>，</w:t>
            </w:r>
            <w:r w:rsidRPr="00003BDC">
              <w:rPr>
                <w:rFonts w:hint="eastAsia"/>
                <w:sz w:val="21"/>
                <w:szCs w:val="21"/>
              </w:rPr>
              <w:t>30</w:t>
            </w:r>
            <w:r w:rsidRPr="00003BDC">
              <w:rPr>
                <w:rFonts w:hint="eastAsia"/>
                <w:sz w:val="21"/>
                <w:szCs w:val="21"/>
              </w:rPr>
              <w:t>个工作日内完成所有样本的检测工作，测序质量及鉴定深度符合采购人要求</w:t>
            </w:r>
            <w:r w:rsidR="00C81ADF">
              <w:rPr>
                <w:rFonts w:hint="eastAsia"/>
                <w:sz w:val="21"/>
                <w:szCs w:val="21"/>
              </w:rPr>
              <w:t>，</w:t>
            </w:r>
            <w:r>
              <w:rPr>
                <w:rFonts w:hint="eastAsia"/>
                <w:sz w:val="21"/>
                <w:szCs w:val="21"/>
              </w:rPr>
              <w:t>各项检测、方案和分析均需提供完整的结果数据报告</w:t>
            </w:r>
            <w:r w:rsidR="00864525" w:rsidRPr="00B64E76">
              <w:rPr>
                <w:rFonts w:hint="eastAsia"/>
                <w:sz w:val="21"/>
                <w:szCs w:val="21"/>
              </w:rPr>
              <w:t>。</w:t>
            </w:r>
          </w:p>
        </w:tc>
        <w:tc>
          <w:tcPr>
            <w:tcW w:w="1284" w:type="dxa"/>
            <w:tcBorders>
              <w:top w:val="single" w:sz="4" w:space="0" w:color="auto"/>
              <w:left w:val="nil"/>
              <w:bottom w:val="single" w:sz="4" w:space="0" w:color="auto"/>
              <w:right w:val="single" w:sz="8" w:space="0" w:color="auto"/>
            </w:tcBorders>
            <w:vAlign w:val="center"/>
          </w:tcPr>
          <w:p w:rsidR="00864525" w:rsidRDefault="00864525" w:rsidP="00823202">
            <w:pPr>
              <w:widowControl/>
              <w:spacing w:line="400" w:lineRule="exact"/>
              <w:jc w:val="center"/>
              <w:rPr>
                <w:rFonts w:ascii="宋体" w:hAnsi="宋体" w:cs="宋体"/>
                <w:kern w:val="0"/>
                <w:sz w:val="21"/>
                <w:szCs w:val="21"/>
              </w:rPr>
            </w:pPr>
          </w:p>
        </w:tc>
      </w:tr>
      <w:tr w:rsidR="00864525" w:rsidTr="0042019C">
        <w:trPr>
          <w:trHeight w:val="145"/>
        </w:trPr>
        <w:tc>
          <w:tcPr>
            <w:tcW w:w="832" w:type="dxa"/>
            <w:tcBorders>
              <w:top w:val="single" w:sz="4" w:space="0" w:color="auto"/>
              <w:left w:val="single" w:sz="8" w:space="0" w:color="auto"/>
              <w:bottom w:val="single" w:sz="4" w:space="0" w:color="auto"/>
              <w:right w:val="single" w:sz="4" w:space="0" w:color="auto"/>
            </w:tcBorders>
            <w:vAlign w:val="center"/>
          </w:tcPr>
          <w:p w:rsidR="00864525" w:rsidRDefault="00864525" w:rsidP="00823202">
            <w:pPr>
              <w:widowControl/>
              <w:spacing w:line="400" w:lineRule="exact"/>
              <w:jc w:val="center"/>
              <w:rPr>
                <w:rFonts w:ascii="宋体" w:hAnsi="宋体" w:cs="宋体"/>
                <w:b/>
                <w:bCs/>
                <w:kern w:val="0"/>
                <w:sz w:val="21"/>
                <w:szCs w:val="21"/>
              </w:rPr>
            </w:pPr>
            <w:r>
              <w:rPr>
                <w:rFonts w:ascii="宋体" w:hAnsi="宋体" w:cs="宋体" w:hint="eastAsia"/>
                <w:b/>
                <w:bCs/>
                <w:kern w:val="0"/>
                <w:sz w:val="21"/>
                <w:szCs w:val="21"/>
              </w:rPr>
              <w:t>4</w:t>
            </w:r>
          </w:p>
        </w:tc>
        <w:tc>
          <w:tcPr>
            <w:tcW w:w="1686" w:type="dxa"/>
            <w:tcBorders>
              <w:top w:val="single" w:sz="4" w:space="0" w:color="auto"/>
              <w:left w:val="nil"/>
              <w:bottom w:val="single" w:sz="4" w:space="0" w:color="auto"/>
              <w:right w:val="single" w:sz="4" w:space="0" w:color="auto"/>
            </w:tcBorders>
            <w:vAlign w:val="center"/>
          </w:tcPr>
          <w:p w:rsidR="00864525" w:rsidRDefault="00864525" w:rsidP="00003BDC">
            <w:pPr>
              <w:widowControl/>
              <w:spacing w:line="400" w:lineRule="exact"/>
              <w:jc w:val="center"/>
              <w:rPr>
                <w:rFonts w:ascii="宋体" w:hAnsi="宋体" w:cs="宋体"/>
                <w:b/>
                <w:bCs/>
                <w:kern w:val="0"/>
                <w:sz w:val="21"/>
                <w:szCs w:val="21"/>
              </w:rPr>
            </w:pPr>
            <w:r>
              <w:rPr>
                <w:rFonts w:ascii="宋体" w:hAnsi="宋体" w:cs="宋体" w:hint="eastAsia"/>
                <w:b/>
                <w:bCs/>
                <w:kern w:val="0"/>
                <w:sz w:val="21"/>
                <w:szCs w:val="21"/>
              </w:rPr>
              <w:t>加分要求</w:t>
            </w:r>
          </w:p>
        </w:tc>
        <w:tc>
          <w:tcPr>
            <w:tcW w:w="5670" w:type="dxa"/>
            <w:tcBorders>
              <w:top w:val="single" w:sz="4" w:space="0" w:color="auto"/>
              <w:left w:val="nil"/>
              <w:bottom w:val="single" w:sz="4" w:space="0" w:color="auto"/>
              <w:right w:val="single" w:sz="4" w:space="0" w:color="auto"/>
            </w:tcBorders>
            <w:vAlign w:val="center"/>
          </w:tcPr>
          <w:p w:rsidR="00864525" w:rsidRDefault="00864525" w:rsidP="00823202">
            <w:pPr>
              <w:widowControl/>
              <w:spacing w:line="400" w:lineRule="exact"/>
              <w:jc w:val="center"/>
              <w:rPr>
                <w:sz w:val="21"/>
                <w:szCs w:val="21"/>
              </w:rPr>
            </w:pPr>
          </w:p>
        </w:tc>
        <w:tc>
          <w:tcPr>
            <w:tcW w:w="1284" w:type="dxa"/>
            <w:tcBorders>
              <w:top w:val="single" w:sz="4" w:space="0" w:color="auto"/>
              <w:left w:val="nil"/>
              <w:bottom w:val="single" w:sz="4" w:space="0" w:color="auto"/>
              <w:right w:val="single" w:sz="8" w:space="0" w:color="auto"/>
            </w:tcBorders>
            <w:vAlign w:val="center"/>
          </w:tcPr>
          <w:p w:rsidR="00864525" w:rsidRDefault="00864525" w:rsidP="00823202">
            <w:pPr>
              <w:widowControl/>
              <w:spacing w:line="400" w:lineRule="exact"/>
              <w:jc w:val="center"/>
              <w:rPr>
                <w:rFonts w:ascii="宋体" w:hAnsi="宋体" w:cs="宋体"/>
                <w:kern w:val="0"/>
                <w:sz w:val="21"/>
                <w:szCs w:val="21"/>
              </w:rPr>
            </w:pPr>
          </w:p>
        </w:tc>
      </w:tr>
      <w:tr w:rsidR="00427182" w:rsidTr="009D4DC5">
        <w:trPr>
          <w:trHeight w:val="976"/>
        </w:trPr>
        <w:tc>
          <w:tcPr>
            <w:tcW w:w="832" w:type="dxa"/>
            <w:tcBorders>
              <w:top w:val="single" w:sz="4" w:space="0" w:color="auto"/>
              <w:left w:val="single" w:sz="8" w:space="0" w:color="auto"/>
              <w:bottom w:val="single" w:sz="4" w:space="0" w:color="auto"/>
              <w:right w:val="single" w:sz="4" w:space="0" w:color="auto"/>
            </w:tcBorders>
            <w:vAlign w:val="center"/>
          </w:tcPr>
          <w:p w:rsidR="00427182" w:rsidRPr="00003BDC" w:rsidRDefault="00427182" w:rsidP="00427182">
            <w:pPr>
              <w:widowControl/>
              <w:spacing w:line="400" w:lineRule="exact"/>
              <w:jc w:val="center"/>
              <w:rPr>
                <w:rFonts w:ascii="宋体" w:hAnsi="宋体" w:cs="宋体"/>
                <w:bCs/>
                <w:kern w:val="0"/>
                <w:sz w:val="21"/>
                <w:szCs w:val="21"/>
              </w:rPr>
            </w:pPr>
            <w:r w:rsidRPr="00003BDC">
              <w:rPr>
                <w:rFonts w:ascii="宋体" w:hAnsi="宋体" w:cs="宋体" w:hint="eastAsia"/>
                <w:bCs/>
                <w:kern w:val="0"/>
                <w:sz w:val="21"/>
                <w:szCs w:val="21"/>
              </w:rPr>
              <w:t>4.1</w:t>
            </w:r>
          </w:p>
        </w:tc>
        <w:tc>
          <w:tcPr>
            <w:tcW w:w="1686" w:type="dxa"/>
            <w:tcBorders>
              <w:top w:val="nil"/>
              <w:left w:val="nil"/>
              <w:bottom w:val="single" w:sz="4" w:space="0" w:color="auto"/>
              <w:right w:val="single" w:sz="4" w:space="0" w:color="auto"/>
            </w:tcBorders>
            <w:vAlign w:val="center"/>
          </w:tcPr>
          <w:p w:rsidR="00427182" w:rsidRDefault="00427182" w:rsidP="00427182">
            <w:pPr>
              <w:widowControl/>
              <w:spacing w:line="400" w:lineRule="exact"/>
              <w:jc w:val="center"/>
              <w:rPr>
                <w:rFonts w:ascii="宋体" w:hAnsi="宋体" w:cs="宋体"/>
                <w:kern w:val="0"/>
                <w:sz w:val="21"/>
                <w:szCs w:val="21"/>
              </w:rPr>
            </w:pPr>
            <w:r>
              <w:rPr>
                <w:rFonts w:ascii="宋体" w:hAnsi="宋体" w:cs="宋体" w:hint="eastAsia"/>
                <w:kern w:val="0"/>
                <w:sz w:val="21"/>
                <w:szCs w:val="21"/>
              </w:rPr>
              <w:t>参数1</w:t>
            </w:r>
          </w:p>
        </w:tc>
        <w:tc>
          <w:tcPr>
            <w:tcW w:w="5670" w:type="dxa"/>
            <w:tcBorders>
              <w:top w:val="single" w:sz="4" w:space="0" w:color="auto"/>
              <w:left w:val="nil"/>
              <w:bottom w:val="single" w:sz="4" w:space="0" w:color="auto"/>
              <w:right w:val="single" w:sz="4" w:space="0" w:color="auto"/>
            </w:tcBorders>
            <w:vAlign w:val="center"/>
          </w:tcPr>
          <w:p w:rsidR="00427182" w:rsidRPr="000D7DD0" w:rsidRDefault="00427182" w:rsidP="00427182">
            <w:pPr>
              <w:widowControl/>
              <w:spacing w:line="276" w:lineRule="auto"/>
              <w:jc w:val="left"/>
              <w:rPr>
                <w:sz w:val="21"/>
                <w:szCs w:val="21"/>
              </w:rPr>
            </w:pPr>
            <w:r>
              <w:rPr>
                <w:rFonts w:hint="eastAsia"/>
                <w:sz w:val="21"/>
                <w:szCs w:val="21"/>
              </w:rPr>
              <w:t>测序公司必须有自己的蛋白组学测序实验平台和</w:t>
            </w:r>
            <w:r w:rsidRPr="00C81ADF">
              <w:rPr>
                <w:rFonts w:hint="eastAsia"/>
                <w:sz w:val="21"/>
                <w:szCs w:val="21"/>
              </w:rPr>
              <w:t>10</w:t>
            </w:r>
            <w:r w:rsidRPr="00C81ADF">
              <w:rPr>
                <w:rFonts w:hint="eastAsia"/>
                <w:sz w:val="21"/>
                <w:szCs w:val="21"/>
              </w:rPr>
              <w:t>人以上研发与生物信息分析团队</w:t>
            </w:r>
            <w:r>
              <w:rPr>
                <w:rFonts w:hint="eastAsia"/>
                <w:sz w:val="21"/>
                <w:szCs w:val="21"/>
              </w:rPr>
              <w:t>（</w:t>
            </w:r>
            <w:r w:rsidRPr="00C81ADF">
              <w:rPr>
                <w:rFonts w:hint="eastAsia"/>
                <w:sz w:val="21"/>
                <w:szCs w:val="21"/>
              </w:rPr>
              <w:t>研发负责人拥有</w:t>
            </w:r>
            <w:r>
              <w:rPr>
                <w:sz w:val="21"/>
                <w:szCs w:val="21"/>
              </w:rPr>
              <w:t>5</w:t>
            </w:r>
            <w:r w:rsidRPr="00C81ADF">
              <w:rPr>
                <w:rFonts w:hint="eastAsia"/>
                <w:sz w:val="21"/>
                <w:szCs w:val="21"/>
              </w:rPr>
              <w:t>年以上蛋白组学相关经验且学历不得低于博士学位，</w:t>
            </w:r>
            <w:r>
              <w:rPr>
                <w:rFonts w:hint="eastAsia"/>
                <w:sz w:val="21"/>
                <w:szCs w:val="21"/>
              </w:rPr>
              <w:t>生信团队成员</w:t>
            </w:r>
            <w:r w:rsidRPr="0084000E">
              <w:rPr>
                <w:rFonts w:hint="eastAsia"/>
                <w:sz w:val="21"/>
                <w:szCs w:val="21"/>
              </w:rPr>
              <w:t>拥有生物学相关专业的博士学位</w:t>
            </w:r>
            <w:r>
              <w:rPr>
                <w:rFonts w:hint="eastAsia"/>
                <w:sz w:val="21"/>
                <w:szCs w:val="21"/>
              </w:rPr>
              <w:t>）。</w:t>
            </w:r>
          </w:p>
        </w:tc>
        <w:tc>
          <w:tcPr>
            <w:tcW w:w="1284" w:type="dxa"/>
            <w:tcBorders>
              <w:top w:val="single" w:sz="4" w:space="0" w:color="auto"/>
              <w:left w:val="nil"/>
              <w:bottom w:val="single" w:sz="4" w:space="0" w:color="auto"/>
              <w:right w:val="single" w:sz="8" w:space="0" w:color="auto"/>
            </w:tcBorders>
            <w:vAlign w:val="center"/>
          </w:tcPr>
          <w:p w:rsidR="00427182" w:rsidRDefault="00427182" w:rsidP="00427182">
            <w:pPr>
              <w:widowControl/>
              <w:spacing w:line="400" w:lineRule="exact"/>
              <w:jc w:val="center"/>
              <w:rPr>
                <w:rFonts w:ascii="宋体" w:hAnsi="宋体" w:cs="宋体"/>
                <w:kern w:val="0"/>
                <w:sz w:val="21"/>
                <w:szCs w:val="21"/>
              </w:rPr>
            </w:pPr>
          </w:p>
        </w:tc>
      </w:tr>
      <w:tr w:rsidR="00427182" w:rsidTr="0042019C">
        <w:trPr>
          <w:trHeight w:val="554"/>
        </w:trPr>
        <w:tc>
          <w:tcPr>
            <w:tcW w:w="832" w:type="dxa"/>
            <w:tcBorders>
              <w:top w:val="single" w:sz="4" w:space="0" w:color="auto"/>
              <w:left w:val="single" w:sz="8" w:space="0" w:color="auto"/>
              <w:bottom w:val="single" w:sz="4" w:space="0" w:color="auto"/>
              <w:right w:val="single" w:sz="4" w:space="0" w:color="auto"/>
            </w:tcBorders>
            <w:vAlign w:val="center"/>
          </w:tcPr>
          <w:p w:rsidR="00427182" w:rsidRPr="00003BDC" w:rsidRDefault="00427182" w:rsidP="00427182">
            <w:pPr>
              <w:widowControl/>
              <w:spacing w:line="400" w:lineRule="exact"/>
              <w:jc w:val="center"/>
              <w:rPr>
                <w:rFonts w:ascii="宋体" w:hAnsi="宋体" w:cs="宋体"/>
                <w:bCs/>
                <w:kern w:val="0"/>
                <w:sz w:val="21"/>
                <w:szCs w:val="21"/>
              </w:rPr>
            </w:pPr>
            <w:r w:rsidRPr="00003BDC">
              <w:rPr>
                <w:rFonts w:ascii="宋体" w:hAnsi="宋体" w:cs="宋体" w:hint="eastAsia"/>
                <w:bCs/>
                <w:kern w:val="0"/>
                <w:sz w:val="21"/>
                <w:szCs w:val="21"/>
              </w:rPr>
              <w:t>4.2</w:t>
            </w:r>
          </w:p>
        </w:tc>
        <w:tc>
          <w:tcPr>
            <w:tcW w:w="1686" w:type="dxa"/>
            <w:tcBorders>
              <w:top w:val="nil"/>
              <w:left w:val="nil"/>
              <w:bottom w:val="single" w:sz="4" w:space="0" w:color="auto"/>
              <w:right w:val="single" w:sz="4" w:space="0" w:color="auto"/>
            </w:tcBorders>
            <w:vAlign w:val="center"/>
          </w:tcPr>
          <w:p w:rsidR="00427182" w:rsidRDefault="00427182" w:rsidP="00427182">
            <w:pPr>
              <w:widowControl/>
              <w:spacing w:line="400" w:lineRule="exact"/>
              <w:jc w:val="center"/>
              <w:rPr>
                <w:rFonts w:ascii="宋体" w:hAnsi="宋体" w:cs="宋体"/>
                <w:kern w:val="0"/>
                <w:sz w:val="21"/>
                <w:szCs w:val="21"/>
              </w:rPr>
            </w:pPr>
            <w:r>
              <w:rPr>
                <w:rFonts w:ascii="宋体" w:hAnsi="宋体" w:cs="宋体" w:hint="eastAsia"/>
                <w:kern w:val="0"/>
                <w:sz w:val="21"/>
                <w:szCs w:val="21"/>
              </w:rPr>
              <w:t>参数2</w:t>
            </w:r>
          </w:p>
        </w:tc>
        <w:tc>
          <w:tcPr>
            <w:tcW w:w="5670" w:type="dxa"/>
            <w:tcBorders>
              <w:top w:val="single" w:sz="4" w:space="0" w:color="auto"/>
              <w:left w:val="nil"/>
              <w:bottom w:val="single" w:sz="4" w:space="0" w:color="auto"/>
              <w:right w:val="single" w:sz="4" w:space="0" w:color="auto"/>
            </w:tcBorders>
            <w:vAlign w:val="center"/>
          </w:tcPr>
          <w:p w:rsidR="00427182" w:rsidRPr="000D7DD0" w:rsidRDefault="00427182" w:rsidP="00427182">
            <w:pPr>
              <w:pStyle w:val="af3"/>
              <w:snapToGrid w:val="0"/>
              <w:spacing w:before="75" w:beforeAutospacing="0" w:after="75" w:afterAutospacing="0" w:line="276" w:lineRule="auto"/>
              <w:jc w:val="both"/>
              <w:rPr>
                <w:sz w:val="22"/>
              </w:rPr>
            </w:pPr>
            <w:r>
              <w:rPr>
                <w:rFonts w:hint="eastAsia"/>
                <w:sz w:val="21"/>
                <w:szCs w:val="21"/>
              </w:rPr>
              <w:t>测序公司合作</w:t>
            </w:r>
            <w:r w:rsidRPr="006646A5">
              <w:rPr>
                <w:rFonts w:hint="eastAsia"/>
                <w:sz w:val="21"/>
                <w:szCs w:val="21"/>
              </w:rPr>
              <w:t>客户</w:t>
            </w:r>
            <w:r>
              <w:rPr>
                <w:rFonts w:hint="eastAsia"/>
                <w:sz w:val="21"/>
                <w:szCs w:val="21"/>
              </w:rPr>
              <w:t>有高分</w:t>
            </w:r>
            <w:r w:rsidRPr="006646A5">
              <w:rPr>
                <w:rFonts w:hint="eastAsia"/>
                <w:sz w:val="21"/>
                <w:szCs w:val="21"/>
              </w:rPr>
              <w:t>文章，单篇</w:t>
            </w:r>
            <w:r>
              <w:rPr>
                <w:rFonts w:hint="eastAsia"/>
                <w:sz w:val="21"/>
                <w:szCs w:val="21"/>
              </w:rPr>
              <w:t>乳酸化修饰客户</w:t>
            </w:r>
            <w:bookmarkStart w:id="0" w:name="_GoBack"/>
            <w:bookmarkEnd w:id="0"/>
            <w:r w:rsidRPr="006646A5">
              <w:rPr>
                <w:rFonts w:hint="eastAsia"/>
                <w:sz w:val="21"/>
                <w:szCs w:val="21"/>
              </w:rPr>
              <w:t>文章影响因子</w:t>
            </w:r>
            <w:r>
              <w:rPr>
                <w:rFonts w:hint="eastAsia"/>
                <w:sz w:val="21"/>
                <w:szCs w:val="21"/>
              </w:rPr>
              <w:t>在</w:t>
            </w:r>
            <w:r w:rsidRPr="006646A5">
              <w:rPr>
                <w:rFonts w:hint="eastAsia"/>
                <w:sz w:val="21"/>
                <w:szCs w:val="21"/>
              </w:rPr>
              <w:t>20</w:t>
            </w:r>
            <w:r w:rsidRPr="006646A5">
              <w:rPr>
                <w:rFonts w:hint="eastAsia"/>
                <w:sz w:val="21"/>
                <w:szCs w:val="21"/>
              </w:rPr>
              <w:t>分以上</w:t>
            </w:r>
            <w:r>
              <w:rPr>
                <w:rFonts w:hint="eastAsia"/>
                <w:sz w:val="22"/>
              </w:rPr>
              <w:t>并</w:t>
            </w:r>
            <w:r w:rsidRPr="00FF394D">
              <w:rPr>
                <w:rFonts w:hint="eastAsia"/>
                <w:sz w:val="21"/>
                <w:szCs w:val="21"/>
              </w:rPr>
              <w:t>提供材料。</w:t>
            </w:r>
          </w:p>
        </w:tc>
        <w:tc>
          <w:tcPr>
            <w:tcW w:w="1284" w:type="dxa"/>
            <w:tcBorders>
              <w:top w:val="single" w:sz="4" w:space="0" w:color="auto"/>
              <w:left w:val="nil"/>
              <w:bottom w:val="single" w:sz="4" w:space="0" w:color="auto"/>
              <w:right w:val="single" w:sz="8" w:space="0" w:color="auto"/>
            </w:tcBorders>
            <w:vAlign w:val="center"/>
          </w:tcPr>
          <w:p w:rsidR="00427182" w:rsidRDefault="00427182" w:rsidP="00427182">
            <w:pPr>
              <w:widowControl/>
              <w:spacing w:line="400" w:lineRule="exact"/>
              <w:jc w:val="center"/>
              <w:rPr>
                <w:rFonts w:ascii="宋体" w:hAnsi="宋体" w:cs="宋体"/>
                <w:kern w:val="0"/>
                <w:sz w:val="21"/>
                <w:szCs w:val="21"/>
              </w:rPr>
            </w:pPr>
          </w:p>
        </w:tc>
      </w:tr>
      <w:tr w:rsidR="00427182" w:rsidTr="0042019C">
        <w:trPr>
          <w:trHeight w:val="311"/>
        </w:trPr>
        <w:tc>
          <w:tcPr>
            <w:tcW w:w="832" w:type="dxa"/>
            <w:tcBorders>
              <w:top w:val="single" w:sz="4" w:space="0" w:color="auto"/>
              <w:left w:val="single" w:sz="8" w:space="0" w:color="auto"/>
              <w:bottom w:val="single" w:sz="4" w:space="0" w:color="auto"/>
              <w:right w:val="single" w:sz="4" w:space="0" w:color="auto"/>
            </w:tcBorders>
            <w:vAlign w:val="center"/>
          </w:tcPr>
          <w:p w:rsidR="00427182" w:rsidRPr="00003BDC" w:rsidRDefault="00427182" w:rsidP="00427182">
            <w:pPr>
              <w:widowControl/>
              <w:spacing w:line="400" w:lineRule="exact"/>
              <w:jc w:val="center"/>
              <w:rPr>
                <w:rFonts w:ascii="宋体" w:hAnsi="宋体" w:cs="宋体"/>
                <w:bCs/>
                <w:kern w:val="0"/>
                <w:sz w:val="21"/>
                <w:szCs w:val="21"/>
              </w:rPr>
            </w:pPr>
            <w:r w:rsidRPr="00003BDC">
              <w:rPr>
                <w:rFonts w:ascii="宋体" w:hAnsi="宋体" w:cs="宋体" w:hint="eastAsia"/>
                <w:bCs/>
                <w:kern w:val="0"/>
                <w:sz w:val="21"/>
                <w:szCs w:val="21"/>
              </w:rPr>
              <w:t>4.3</w:t>
            </w:r>
          </w:p>
        </w:tc>
        <w:tc>
          <w:tcPr>
            <w:tcW w:w="1686" w:type="dxa"/>
            <w:tcBorders>
              <w:top w:val="single" w:sz="4" w:space="0" w:color="auto"/>
              <w:left w:val="nil"/>
              <w:bottom w:val="single" w:sz="4" w:space="0" w:color="auto"/>
              <w:right w:val="single" w:sz="4" w:space="0" w:color="auto"/>
            </w:tcBorders>
            <w:vAlign w:val="center"/>
          </w:tcPr>
          <w:p w:rsidR="00427182" w:rsidRDefault="00427182" w:rsidP="00427182">
            <w:pPr>
              <w:widowControl/>
              <w:spacing w:line="400" w:lineRule="exact"/>
              <w:jc w:val="center"/>
              <w:rPr>
                <w:rFonts w:ascii="宋体" w:hAnsi="宋体" w:cs="宋体"/>
                <w:kern w:val="0"/>
                <w:sz w:val="21"/>
                <w:szCs w:val="21"/>
              </w:rPr>
            </w:pPr>
            <w:r>
              <w:rPr>
                <w:rFonts w:ascii="宋体" w:hAnsi="宋体" w:cs="宋体" w:hint="eastAsia"/>
                <w:kern w:val="0"/>
                <w:sz w:val="21"/>
                <w:szCs w:val="21"/>
              </w:rPr>
              <w:t>参数</w:t>
            </w:r>
            <w:r>
              <w:rPr>
                <w:rFonts w:ascii="宋体" w:hAnsi="宋体" w:cs="宋体"/>
                <w:kern w:val="0"/>
                <w:sz w:val="21"/>
                <w:szCs w:val="21"/>
              </w:rPr>
              <w:t>3</w:t>
            </w:r>
          </w:p>
        </w:tc>
        <w:tc>
          <w:tcPr>
            <w:tcW w:w="5670" w:type="dxa"/>
            <w:tcBorders>
              <w:top w:val="single" w:sz="4" w:space="0" w:color="auto"/>
              <w:left w:val="nil"/>
              <w:bottom w:val="single" w:sz="4" w:space="0" w:color="auto"/>
              <w:right w:val="single" w:sz="4" w:space="0" w:color="auto"/>
            </w:tcBorders>
            <w:vAlign w:val="center"/>
          </w:tcPr>
          <w:p w:rsidR="00427182" w:rsidRDefault="00427182" w:rsidP="00427182">
            <w:pPr>
              <w:widowControl/>
              <w:spacing w:line="276" w:lineRule="auto"/>
              <w:jc w:val="left"/>
              <w:rPr>
                <w:sz w:val="21"/>
                <w:szCs w:val="21"/>
              </w:rPr>
            </w:pPr>
            <w:r>
              <w:rPr>
                <w:rFonts w:hint="eastAsia"/>
                <w:sz w:val="21"/>
                <w:szCs w:val="21"/>
              </w:rPr>
              <w:t>公司有单独购买并同时拥有</w:t>
            </w:r>
            <w:r w:rsidRPr="005F6DA7">
              <w:rPr>
                <w:rFonts w:ascii="宋体" w:hAnsi="宋体" w:cs="宋体"/>
                <w:bCs/>
                <w:kern w:val="0"/>
                <w:sz w:val="21"/>
                <w:szCs w:val="21"/>
              </w:rPr>
              <w:t>timsTOF Pro 2</w:t>
            </w:r>
            <w:r>
              <w:rPr>
                <w:rFonts w:ascii="宋体" w:hAnsi="宋体" w:cs="宋体" w:hint="eastAsia"/>
                <w:bCs/>
                <w:kern w:val="0"/>
                <w:sz w:val="21"/>
                <w:szCs w:val="21"/>
              </w:rPr>
              <w:t>、</w:t>
            </w:r>
            <w:r w:rsidRPr="0026361D">
              <w:rPr>
                <w:rFonts w:ascii="宋体" w:hAnsi="宋体" w:cs="宋体"/>
                <w:bCs/>
                <w:kern w:val="0"/>
                <w:sz w:val="21"/>
                <w:szCs w:val="21"/>
              </w:rPr>
              <w:t xml:space="preserve"> Orbitrap Astral</w:t>
            </w:r>
            <w:r>
              <w:rPr>
                <w:rFonts w:ascii="宋体" w:hAnsi="宋体" w:cs="宋体" w:hint="eastAsia"/>
                <w:bCs/>
                <w:kern w:val="0"/>
                <w:sz w:val="21"/>
                <w:szCs w:val="21"/>
              </w:rPr>
              <w:t>、</w:t>
            </w:r>
            <w:r w:rsidRPr="0026361D">
              <w:rPr>
                <w:rFonts w:ascii="宋体" w:hAnsi="宋体" w:cs="宋体"/>
                <w:bCs/>
                <w:kern w:val="0"/>
                <w:sz w:val="21"/>
                <w:szCs w:val="21"/>
              </w:rPr>
              <w:t>timsTOF HT</w:t>
            </w:r>
            <w:r>
              <w:rPr>
                <w:rFonts w:ascii="宋体" w:hAnsi="宋体" w:cs="宋体" w:hint="eastAsia"/>
                <w:bCs/>
                <w:kern w:val="0"/>
                <w:sz w:val="21"/>
                <w:szCs w:val="21"/>
              </w:rPr>
              <w:t>质谱仪并提供证明。</w:t>
            </w:r>
          </w:p>
        </w:tc>
        <w:tc>
          <w:tcPr>
            <w:tcW w:w="1284" w:type="dxa"/>
            <w:tcBorders>
              <w:top w:val="single" w:sz="4" w:space="0" w:color="auto"/>
              <w:left w:val="nil"/>
              <w:bottom w:val="single" w:sz="4" w:space="0" w:color="auto"/>
              <w:right w:val="single" w:sz="8" w:space="0" w:color="auto"/>
            </w:tcBorders>
            <w:vAlign w:val="center"/>
          </w:tcPr>
          <w:p w:rsidR="00427182" w:rsidRDefault="00427182" w:rsidP="00427182">
            <w:pPr>
              <w:widowControl/>
              <w:spacing w:line="400" w:lineRule="exact"/>
              <w:jc w:val="center"/>
              <w:rPr>
                <w:rFonts w:ascii="宋体" w:hAnsi="宋体" w:cs="宋体"/>
                <w:kern w:val="0"/>
                <w:sz w:val="21"/>
                <w:szCs w:val="21"/>
              </w:rPr>
            </w:pPr>
          </w:p>
        </w:tc>
      </w:tr>
    </w:tbl>
    <w:p w:rsidR="0042019C" w:rsidRPr="0042019C" w:rsidRDefault="0042019C" w:rsidP="0042019C"/>
    <w:p w:rsidR="000F2C98" w:rsidRDefault="006B6B99">
      <w:pPr>
        <w:numPr>
          <w:ilvl w:val="0"/>
          <w:numId w:val="3"/>
        </w:numPr>
        <w:adjustRightInd w:val="0"/>
        <w:snapToGrid w:val="0"/>
        <w:spacing w:line="480" w:lineRule="exact"/>
        <w:ind w:left="0" w:firstLineChars="200" w:firstLine="560"/>
        <w:rPr>
          <w:rFonts w:ascii="黑体" w:eastAsia="黑体" w:hAnsi="黑体" w:cs="黑体"/>
        </w:rPr>
      </w:pPr>
      <w:r>
        <w:rPr>
          <w:rFonts w:ascii="黑体" w:eastAsia="黑体" w:hAnsi="黑体" w:cs="黑体" w:hint="eastAsia"/>
        </w:rPr>
        <w:t>商务需求</w:t>
      </w:r>
    </w:p>
    <w:p w:rsidR="000F2C98" w:rsidRDefault="006B6B99">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（一）实施要求</w:t>
      </w:r>
    </w:p>
    <w:p w:rsidR="000F2C98" w:rsidRDefault="006B6B99">
      <w:pPr>
        <w:snapToGrid w:val="0"/>
        <w:spacing w:line="480" w:lineRule="exact"/>
        <w:ind w:firstLineChars="200" w:firstLine="560"/>
        <w:jc w:val="left"/>
        <w:rPr>
          <w:rFonts w:ascii="宋体" w:hAnsi="宋体" w:cs="宋体"/>
          <w:szCs w:val="28"/>
        </w:rPr>
      </w:pPr>
      <w:r>
        <w:rPr>
          <w:rFonts w:ascii="宋体" w:hAnsi="宋体" w:cs="宋体" w:hint="eastAsia"/>
          <w:szCs w:val="28"/>
        </w:rPr>
        <w:t>1.实施时间：成交人应在采购合同生效后，自采购人提交测序样品之日起，计算测序周期，时间为30个工作之内日递交测序完成报告。</w:t>
      </w:r>
    </w:p>
    <w:p w:rsidR="000F2C98" w:rsidRDefault="006B6B99">
      <w:pPr>
        <w:snapToGrid w:val="0"/>
        <w:spacing w:line="480" w:lineRule="exact"/>
        <w:ind w:firstLineChars="200" w:firstLine="560"/>
        <w:jc w:val="left"/>
        <w:rPr>
          <w:rFonts w:ascii="宋体" w:hAnsi="宋体" w:cs="宋体"/>
          <w:szCs w:val="28"/>
        </w:rPr>
      </w:pPr>
      <w:r>
        <w:rPr>
          <w:rFonts w:ascii="宋体" w:hAnsi="宋体" w:cs="宋体" w:hint="eastAsia"/>
          <w:szCs w:val="28"/>
        </w:rPr>
        <w:t>2.实施地点：重庆市沙坪坝区高滩岩正街</w:t>
      </w:r>
      <w:r w:rsidR="00917841">
        <w:rPr>
          <w:rFonts w:ascii="宋体" w:hAnsi="宋体" w:cs="宋体" w:hint="eastAsia"/>
          <w:szCs w:val="28"/>
        </w:rPr>
        <w:t>3</w:t>
      </w:r>
      <w:r w:rsidR="00917841">
        <w:rPr>
          <w:rFonts w:ascii="宋体" w:hAnsi="宋体" w:cs="宋体"/>
          <w:szCs w:val="28"/>
        </w:rPr>
        <w:t>0</w:t>
      </w:r>
      <w:r w:rsidR="00917841">
        <w:rPr>
          <w:rFonts w:ascii="宋体" w:hAnsi="宋体" w:cs="宋体" w:hint="eastAsia"/>
          <w:szCs w:val="28"/>
        </w:rPr>
        <w:t>号</w:t>
      </w:r>
      <w:r>
        <w:rPr>
          <w:rFonts w:ascii="宋体" w:hAnsi="宋体" w:cs="宋体" w:hint="eastAsia"/>
          <w:szCs w:val="28"/>
        </w:rPr>
        <w:t>。</w:t>
      </w:r>
    </w:p>
    <w:p w:rsidR="000F2C98" w:rsidRDefault="006B6B99">
      <w:pPr>
        <w:snapToGrid w:val="0"/>
        <w:spacing w:line="480" w:lineRule="exact"/>
        <w:ind w:firstLineChars="200" w:firstLine="560"/>
        <w:jc w:val="left"/>
        <w:rPr>
          <w:rFonts w:ascii="宋体" w:hAnsi="宋体" w:cs="宋体"/>
          <w:szCs w:val="28"/>
        </w:rPr>
      </w:pPr>
      <w:r>
        <w:rPr>
          <w:rFonts w:ascii="宋体" w:hAnsi="宋体" w:cs="宋体" w:hint="eastAsia"/>
          <w:szCs w:val="28"/>
        </w:rPr>
        <w:lastRenderedPageBreak/>
        <w:t>3.实施方式：成交人按照采购单位的要求，在服务协议生效项目启动后，30个工作之内日递交测序完成报告，然后进行个性化分析。</w:t>
      </w:r>
    </w:p>
    <w:p w:rsidR="000F2C98" w:rsidRDefault="006B6B99">
      <w:pPr>
        <w:adjustRightInd w:val="0"/>
        <w:snapToGrid w:val="0"/>
        <w:spacing w:line="480" w:lineRule="exact"/>
        <w:ind w:firstLineChars="200" w:firstLine="560"/>
        <w:rPr>
          <w:rFonts w:ascii="宋体" w:hAnsi="宋体" w:cs="宋体"/>
          <w:szCs w:val="28"/>
        </w:rPr>
      </w:pPr>
      <w:r>
        <w:rPr>
          <w:rFonts w:ascii="楷体_GB2312" w:eastAsia="楷体_GB2312" w:hAnsi="楷体_GB2312" w:cs="楷体_GB2312" w:hint="eastAsia"/>
          <w:szCs w:val="28"/>
        </w:rPr>
        <w:t>（二）售后服务</w:t>
      </w:r>
    </w:p>
    <w:p w:rsidR="000F2C98" w:rsidRPr="006646A5" w:rsidRDefault="006B6B99" w:rsidP="006646A5">
      <w:pPr>
        <w:snapToGrid w:val="0"/>
        <w:spacing w:line="480" w:lineRule="exact"/>
        <w:ind w:firstLineChars="200" w:firstLine="560"/>
        <w:jc w:val="left"/>
        <w:rPr>
          <w:szCs w:val="21"/>
        </w:rPr>
      </w:pPr>
      <w:r>
        <w:rPr>
          <w:rFonts w:hint="eastAsia"/>
          <w:szCs w:val="21"/>
        </w:rPr>
        <w:t>成交人</w:t>
      </w:r>
      <w:r w:rsidR="006646A5" w:rsidRPr="006646A5">
        <w:rPr>
          <w:rFonts w:hint="eastAsia"/>
          <w:szCs w:val="21"/>
        </w:rPr>
        <w:t>必须提供所有的定制化分析，基本分析</w:t>
      </w:r>
      <w:r w:rsidR="006646A5" w:rsidRPr="006646A5">
        <w:rPr>
          <w:rFonts w:hint="eastAsia"/>
          <w:szCs w:val="21"/>
        </w:rPr>
        <w:t>+</w:t>
      </w:r>
      <w:r w:rsidR="006646A5" w:rsidRPr="006646A5">
        <w:rPr>
          <w:rFonts w:hint="eastAsia"/>
          <w:szCs w:val="21"/>
        </w:rPr>
        <w:t>高级分析</w:t>
      </w:r>
      <w:r w:rsidR="006646A5" w:rsidRPr="006646A5">
        <w:rPr>
          <w:rFonts w:hint="eastAsia"/>
          <w:szCs w:val="21"/>
        </w:rPr>
        <w:t>+</w:t>
      </w:r>
      <w:r w:rsidR="006646A5" w:rsidRPr="006646A5">
        <w:rPr>
          <w:rFonts w:hint="eastAsia"/>
          <w:szCs w:val="21"/>
        </w:rPr>
        <w:t>个性化分析，一直服务到文章发表</w:t>
      </w:r>
      <w:r w:rsidR="006646A5">
        <w:rPr>
          <w:rFonts w:hint="eastAsia"/>
          <w:szCs w:val="21"/>
        </w:rPr>
        <w:t>。</w:t>
      </w:r>
    </w:p>
    <w:p w:rsidR="000F2C98" w:rsidRDefault="006B6B99">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（三）付款方式</w:t>
      </w:r>
    </w:p>
    <w:p w:rsidR="000F2C98" w:rsidRDefault="006B6B99">
      <w:pPr>
        <w:snapToGrid w:val="0"/>
        <w:spacing w:line="480" w:lineRule="exact"/>
        <w:ind w:firstLineChars="200" w:firstLine="560"/>
        <w:jc w:val="left"/>
        <w:rPr>
          <w:szCs w:val="21"/>
        </w:rPr>
      </w:pPr>
      <w:r>
        <w:rPr>
          <w:rFonts w:hint="eastAsia"/>
          <w:szCs w:val="21"/>
        </w:rPr>
        <w:t>在服务协议签署生效、样品通过质检，成交人启动约定的实验服务，</w:t>
      </w:r>
      <w:r w:rsidR="00BB76F7">
        <w:rPr>
          <w:rFonts w:hint="eastAsia"/>
          <w:szCs w:val="21"/>
        </w:rPr>
        <w:t>测序完成后</w:t>
      </w:r>
      <w:r>
        <w:rPr>
          <w:rFonts w:hint="eastAsia"/>
          <w:szCs w:val="21"/>
        </w:rPr>
        <w:t>采购人对收到的成交人出具的简要测序数据总结报告没有异议（成交人以</w:t>
      </w:r>
      <w:r>
        <w:rPr>
          <w:rFonts w:hint="eastAsia"/>
          <w:szCs w:val="21"/>
        </w:rPr>
        <w:t xml:space="preserve"> E-mail</w:t>
      </w:r>
      <w:r>
        <w:rPr>
          <w:rFonts w:hint="eastAsia"/>
          <w:szCs w:val="21"/>
        </w:rPr>
        <w:t>发送）后，收到相应金额发票之日</w:t>
      </w:r>
      <w:r>
        <w:rPr>
          <w:rFonts w:hint="eastAsia"/>
          <w:szCs w:val="21"/>
        </w:rPr>
        <w:t>30</w:t>
      </w:r>
      <w:r>
        <w:rPr>
          <w:rFonts w:hint="eastAsia"/>
          <w:szCs w:val="21"/>
        </w:rPr>
        <w:t>个工作日内完成支付</w:t>
      </w:r>
      <w:r w:rsidR="00BB76F7">
        <w:rPr>
          <w:rFonts w:hint="eastAsia"/>
          <w:szCs w:val="21"/>
        </w:rPr>
        <w:t>服务协议金额的全额</w:t>
      </w:r>
      <w:r>
        <w:rPr>
          <w:rFonts w:hint="eastAsia"/>
          <w:szCs w:val="21"/>
        </w:rPr>
        <w:t>款项，成交人确认收到相应款项后</w:t>
      </w:r>
      <w:r>
        <w:rPr>
          <w:rFonts w:hint="eastAsia"/>
          <w:szCs w:val="21"/>
        </w:rPr>
        <w:t>2</w:t>
      </w:r>
      <w:r>
        <w:rPr>
          <w:rFonts w:hint="eastAsia"/>
          <w:szCs w:val="21"/>
        </w:rPr>
        <w:t>个工作日内，将完整的数据发送给采购人。</w:t>
      </w:r>
    </w:p>
    <w:p w:rsidR="000F2C98" w:rsidRDefault="006B6B99">
      <w:pPr>
        <w:snapToGrid w:val="0"/>
        <w:spacing w:line="480" w:lineRule="exact"/>
        <w:ind w:firstLineChars="200" w:firstLine="560"/>
        <w:jc w:val="left"/>
        <w:rPr>
          <w:rFonts w:eastAsia="仿宋_GB2312"/>
          <w:szCs w:val="28"/>
        </w:rPr>
      </w:pPr>
      <w:r>
        <w:rPr>
          <w:rFonts w:ascii="楷体_GB2312" w:eastAsia="楷体_GB2312" w:hAnsi="楷体_GB2312" w:cs="楷体_GB2312" w:hint="eastAsia"/>
          <w:szCs w:val="28"/>
        </w:rPr>
        <w:t>（四）</w:t>
      </w:r>
      <w:r>
        <w:rPr>
          <w:rFonts w:eastAsia="仿宋_GB2312" w:hint="eastAsia"/>
          <w:szCs w:val="28"/>
        </w:rPr>
        <w:t>验收方式</w:t>
      </w:r>
    </w:p>
    <w:p w:rsidR="000F2C98" w:rsidRDefault="006B6B99">
      <w:pPr>
        <w:snapToGrid w:val="0"/>
        <w:spacing w:line="480" w:lineRule="exact"/>
        <w:ind w:firstLineChars="200" w:firstLine="560"/>
        <w:jc w:val="left"/>
        <w:rPr>
          <w:rFonts w:eastAsia="仿宋_GB2312"/>
          <w:szCs w:val="28"/>
        </w:rPr>
      </w:pPr>
      <w:r>
        <w:rPr>
          <w:rFonts w:hint="eastAsia"/>
          <w:szCs w:val="21"/>
        </w:rPr>
        <w:t>采购人收到测序完成报告后，由课题组提出个性化分析要求，成交人进行个性化分析，课题组对个性化分析结果进行验收。</w:t>
      </w:r>
    </w:p>
    <w:p w:rsidR="000F2C98" w:rsidRDefault="006B6B99">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（五）知识产权</w:t>
      </w:r>
    </w:p>
    <w:p w:rsidR="000F2C98" w:rsidRDefault="006B6B99">
      <w:pPr>
        <w:snapToGrid w:val="0"/>
        <w:spacing w:line="480" w:lineRule="exact"/>
        <w:ind w:firstLineChars="200" w:firstLine="560"/>
        <w:jc w:val="left"/>
        <w:rPr>
          <w:szCs w:val="21"/>
        </w:rPr>
      </w:pPr>
      <w:r>
        <w:rPr>
          <w:rFonts w:hint="eastAsia"/>
          <w:szCs w:val="21"/>
        </w:rPr>
        <w:t>采购人在中华人民共和国境内使用报价人提供的产品及服务时免受第三方提出的侵犯其专利权或其它知识产权的起诉。如果第三方提出侵权指控，成交人应承担由此而引起的一切法律责任和费用。</w:t>
      </w:r>
    </w:p>
    <w:p w:rsidR="000F2C98" w:rsidRDefault="006B6B99">
      <w:pPr>
        <w:snapToGrid w:val="0"/>
        <w:spacing w:line="480" w:lineRule="exact"/>
        <w:ind w:firstLineChars="200" w:firstLine="560"/>
        <w:jc w:val="left"/>
        <w:rPr>
          <w:szCs w:val="21"/>
        </w:rPr>
      </w:pPr>
      <w:r>
        <w:rPr>
          <w:rFonts w:hint="eastAsia"/>
          <w:szCs w:val="21"/>
        </w:rPr>
        <w:t>本测序服务项目产生的成果，包括但不限于专利、实用新型专利、著作权等为甲方所有。</w:t>
      </w:r>
    </w:p>
    <w:p w:rsidR="000F2C98" w:rsidRDefault="006B6B99">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（六）其他</w:t>
      </w:r>
    </w:p>
    <w:p w:rsidR="000F2C98" w:rsidRDefault="006B6B99">
      <w:pPr>
        <w:snapToGrid w:val="0"/>
        <w:spacing w:line="480" w:lineRule="exact"/>
        <w:ind w:firstLineChars="200" w:firstLine="560"/>
        <w:jc w:val="left"/>
        <w:rPr>
          <w:rFonts w:eastAsia="仿宋_GB2312"/>
          <w:szCs w:val="28"/>
        </w:rPr>
        <w:sectPr w:rsidR="000F2C98">
          <w:headerReference w:type="default" r:id="rId15"/>
          <w:footerReference w:type="default" r:id="rId16"/>
          <w:pgSz w:w="11906" w:h="16838"/>
          <w:pgMar w:top="1440" w:right="1800" w:bottom="1440" w:left="1800" w:header="851" w:footer="992" w:gutter="0"/>
          <w:cols w:space="425"/>
          <w:docGrid w:type="lines" w:linePitch="312"/>
        </w:sectPr>
      </w:pPr>
      <w:r>
        <w:rPr>
          <w:rFonts w:eastAsia="仿宋_GB2312" w:hint="eastAsia"/>
          <w:szCs w:val="28"/>
        </w:rPr>
        <w:t>无。</w:t>
      </w:r>
    </w:p>
    <w:p w:rsidR="000F2C98" w:rsidRDefault="006B6B99">
      <w:pPr>
        <w:pStyle w:val="1"/>
        <w:numPr>
          <w:ilvl w:val="0"/>
          <w:numId w:val="1"/>
        </w:numPr>
        <w:jc w:val="center"/>
        <w:rPr>
          <w:rFonts w:ascii="Arial Unicode MS" w:eastAsia="Arial Unicode MS" w:hAnsi="Arial Unicode MS" w:cs="Arial Unicode MS"/>
          <w:b w:val="0"/>
          <w:bCs w:val="0"/>
          <w:szCs w:val="28"/>
        </w:rPr>
      </w:pPr>
      <w:r>
        <w:rPr>
          <w:rFonts w:ascii="Arial Unicode MS" w:eastAsia="Arial Unicode MS" w:hAnsi="Arial Unicode MS" w:cs="Arial Unicode MS" w:hint="eastAsia"/>
          <w:b w:val="0"/>
          <w:bCs w:val="0"/>
          <w:szCs w:val="28"/>
        </w:rPr>
        <w:lastRenderedPageBreak/>
        <w:t>报价文件（报价方使用）</w:t>
      </w:r>
    </w:p>
    <w:tbl>
      <w:tblPr>
        <w:tblW w:w="5001" w:type="pct"/>
        <w:tblLayout w:type="fixed"/>
        <w:tblLook w:val="04A0" w:firstRow="1" w:lastRow="0" w:firstColumn="1" w:lastColumn="0" w:noHBand="0" w:noVBand="1"/>
      </w:tblPr>
      <w:tblGrid>
        <w:gridCol w:w="1065"/>
        <w:gridCol w:w="934"/>
        <w:gridCol w:w="332"/>
        <w:gridCol w:w="842"/>
        <w:gridCol w:w="1002"/>
        <w:gridCol w:w="404"/>
        <w:gridCol w:w="997"/>
        <w:gridCol w:w="829"/>
        <w:gridCol w:w="586"/>
        <w:gridCol w:w="1533"/>
      </w:tblGrid>
      <w:tr w:rsidR="000F2C98">
        <w:trPr>
          <w:trHeight w:val="1117"/>
        </w:trPr>
        <w:tc>
          <w:tcPr>
            <w:tcW w:w="5000" w:type="pct"/>
            <w:gridSpan w:val="10"/>
            <w:tcBorders>
              <w:top w:val="nil"/>
              <w:left w:val="nil"/>
              <w:bottom w:val="nil"/>
              <w:right w:val="nil"/>
            </w:tcBorders>
            <w:shd w:val="clear" w:color="auto" w:fill="auto"/>
            <w:noWrap/>
            <w:vAlign w:val="bottom"/>
          </w:tcPr>
          <w:p w:rsidR="000F2C98" w:rsidRDefault="006B6B99">
            <w:pPr>
              <w:widowControl/>
              <w:jc w:val="center"/>
              <w:textAlignment w:val="bottom"/>
              <w:rPr>
                <w:rFonts w:ascii="Arial Unicode MS" w:eastAsia="Arial Unicode MS" w:hAnsi="Arial Unicode MS" w:cs="Arial Unicode MS"/>
                <w:color w:val="000000"/>
                <w:sz w:val="48"/>
                <w:szCs w:val="48"/>
                <w:u w:val="single"/>
              </w:rPr>
            </w:pPr>
            <w:r>
              <w:rPr>
                <w:rStyle w:val="font51"/>
                <w:rFonts w:hint="default"/>
                <w:sz w:val="48"/>
                <w:szCs w:val="48"/>
                <w:lang w:bidi="ar"/>
              </w:rPr>
              <w:t xml:space="preserve">    </w:t>
            </w:r>
            <w:r>
              <w:rPr>
                <w:rStyle w:val="font61"/>
                <w:rFonts w:hint="default"/>
                <w:sz w:val="48"/>
                <w:szCs w:val="48"/>
                <w:lang w:bidi="ar"/>
              </w:rPr>
              <w:t>（项目名称）</w:t>
            </w:r>
            <w:r>
              <w:rPr>
                <w:rStyle w:val="font51"/>
                <w:rFonts w:hint="default"/>
                <w:sz w:val="48"/>
                <w:szCs w:val="48"/>
                <w:lang w:bidi="ar"/>
              </w:rPr>
              <w:t xml:space="preserve">  </w:t>
            </w:r>
            <w:r>
              <w:rPr>
                <w:rStyle w:val="font41"/>
                <w:rFonts w:hint="default"/>
                <w:sz w:val="48"/>
                <w:szCs w:val="48"/>
                <w:lang w:bidi="ar"/>
              </w:rPr>
              <w:t>项目</w:t>
            </w:r>
          </w:p>
        </w:tc>
      </w:tr>
      <w:tr w:rsidR="000F2C98">
        <w:trPr>
          <w:trHeight w:val="1117"/>
        </w:trPr>
        <w:tc>
          <w:tcPr>
            <w:tcW w:w="5000" w:type="pct"/>
            <w:gridSpan w:val="10"/>
            <w:tcBorders>
              <w:top w:val="nil"/>
              <w:left w:val="nil"/>
              <w:bottom w:val="nil"/>
              <w:right w:val="nil"/>
            </w:tcBorders>
            <w:shd w:val="clear" w:color="auto" w:fill="auto"/>
            <w:noWrap/>
            <w:vAlign w:val="bottom"/>
          </w:tcPr>
          <w:p w:rsidR="000F2C98" w:rsidRDefault="006B6B99">
            <w:pPr>
              <w:widowControl/>
              <w:jc w:val="center"/>
              <w:textAlignment w:val="bottom"/>
              <w:rPr>
                <w:rFonts w:ascii="Arial Unicode MS" w:eastAsia="Arial Unicode MS" w:hAnsi="Arial Unicode MS" w:cs="Arial Unicode MS"/>
                <w:color w:val="000000"/>
                <w:sz w:val="48"/>
                <w:szCs w:val="48"/>
              </w:rPr>
            </w:pPr>
            <w:r>
              <w:rPr>
                <w:rFonts w:ascii="Arial Unicode MS" w:eastAsia="Arial Unicode MS" w:hAnsi="Arial Unicode MS" w:cs="Arial Unicode MS" w:hint="eastAsia"/>
                <w:color w:val="000000"/>
                <w:kern w:val="0"/>
                <w:sz w:val="48"/>
                <w:szCs w:val="48"/>
                <w:lang w:bidi="ar"/>
              </w:rPr>
              <w:t>报价单</w:t>
            </w:r>
          </w:p>
        </w:tc>
      </w:tr>
      <w:tr w:rsidR="000F2C98">
        <w:trPr>
          <w:trHeight w:val="746"/>
        </w:trPr>
        <w:tc>
          <w:tcPr>
            <w:tcW w:w="1861" w:type="pct"/>
            <w:gridSpan w:val="4"/>
            <w:tcBorders>
              <w:top w:val="nil"/>
              <w:left w:val="nil"/>
              <w:bottom w:val="nil"/>
              <w:right w:val="nil"/>
            </w:tcBorders>
            <w:shd w:val="clear" w:color="auto" w:fill="auto"/>
            <w:noWrap/>
            <w:vAlign w:val="bottom"/>
          </w:tcPr>
          <w:p w:rsidR="000F2C98" w:rsidRDefault="000F2C98">
            <w:pPr>
              <w:widowControl/>
              <w:jc w:val="center"/>
              <w:textAlignment w:val="center"/>
              <w:rPr>
                <w:rFonts w:ascii="宋体" w:hAnsi="宋体" w:cs="宋体"/>
                <w:color w:val="000000"/>
                <w:sz w:val="24"/>
                <w:szCs w:val="24"/>
              </w:rPr>
            </w:pPr>
          </w:p>
        </w:tc>
        <w:tc>
          <w:tcPr>
            <w:tcW w:w="587" w:type="pct"/>
            <w:tcBorders>
              <w:top w:val="nil"/>
              <w:left w:val="nil"/>
              <w:bottom w:val="nil"/>
              <w:right w:val="nil"/>
            </w:tcBorders>
            <w:shd w:val="clear" w:color="auto" w:fill="auto"/>
            <w:noWrap/>
            <w:vAlign w:val="bottom"/>
          </w:tcPr>
          <w:p w:rsidR="000F2C98" w:rsidRDefault="000F2C98">
            <w:pPr>
              <w:jc w:val="center"/>
              <w:rPr>
                <w:rFonts w:ascii="宋体" w:hAnsi="宋体" w:cs="宋体"/>
                <w:color w:val="000000"/>
                <w:sz w:val="24"/>
                <w:szCs w:val="24"/>
              </w:rPr>
            </w:pPr>
          </w:p>
        </w:tc>
        <w:tc>
          <w:tcPr>
            <w:tcW w:w="822" w:type="pct"/>
            <w:gridSpan w:val="2"/>
            <w:tcBorders>
              <w:top w:val="nil"/>
              <w:left w:val="nil"/>
              <w:bottom w:val="nil"/>
              <w:right w:val="nil"/>
            </w:tcBorders>
            <w:shd w:val="clear" w:color="auto" w:fill="auto"/>
            <w:noWrap/>
            <w:vAlign w:val="bottom"/>
          </w:tcPr>
          <w:p w:rsidR="000F2C98" w:rsidRDefault="000F2C98">
            <w:pPr>
              <w:jc w:val="center"/>
              <w:rPr>
                <w:rFonts w:ascii="宋体" w:hAnsi="宋体" w:cs="宋体"/>
                <w:color w:val="000000"/>
                <w:sz w:val="24"/>
                <w:szCs w:val="24"/>
              </w:rPr>
            </w:pPr>
          </w:p>
        </w:tc>
        <w:tc>
          <w:tcPr>
            <w:tcW w:w="830" w:type="pct"/>
            <w:gridSpan w:val="2"/>
            <w:tcBorders>
              <w:top w:val="nil"/>
              <w:left w:val="nil"/>
              <w:bottom w:val="nil"/>
              <w:right w:val="nil"/>
            </w:tcBorders>
            <w:shd w:val="clear" w:color="auto" w:fill="auto"/>
            <w:noWrap/>
            <w:vAlign w:val="bottom"/>
          </w:tcPr>
          <w:p w:rsidR="000F2C98" w:rsidRDefault="000F2C98">
            <w:pPr>
              <w:jc w:val="center"/>
              <w:rPr>
                <w:rFonts w:ascii="宋体" w:hAnsi="宋体" w:cs="宋体"/>
                <w:color w:val="000000"/>
                <w:sz w:val="24"/>
                <w:szCs w:val="24"/>
              </w:rPr>
            </w:pPr>
          </w:p>
        </w:tc>
        <w:tc>
          <w:tcPr>
            <w:tcW w:w="898" w:type="pct"/>
            <w:tcBorders>
              <w:top w:val="nil"/>
              <w:left w:val="nil"/>
              <w:bottom w:val="nil"/>
              <w:right w:val="nil"/>
            </w:tcBorders>
            <w:shd w:val="clear" w:color="auto" w:fill="auto"/>
            <w:noWrap/>
            <w:vAlign w:val="bottom"/>
          </w:tcPr>
          <w:p w:rsidR="000F2C98" w:rsidRDefault="006B6B9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单价/元</w:t>
            </w:r>
          </w:p>
        </w:tc>
      </w:tr>
      <w:tr w:rsidR="000F2C98">
        <w:trPr>
          <w:trHeight w:val="737"/>
        </w:trPr>
        <w:tc>
          <w:tcPr>
            <w:tcW w:w="6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F2C98" w:rsidRDefault="006B6B9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序号</w:t>
            </w:r>
          </w:p>
        </w:tc>
        <w:tc>
          <w:tcPr>
            <w:tcW w:w="1237"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0F2C98" w:rsidRDefault="006B6B9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名称</w:t>
            </w:r>
          </w:p>
        </w:tc>
        <w:tc>
          <w:tcPr>
            <w:tcW w:w="825"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0F2C98" w:rsidRDefault="006B6B9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计量单位</w:t>
            </w:r>
          </w:p>
        </w:tc>
        <w:tc>
          <w:tcPr>
            <w:tcW w:w="107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0F2C98" w:rsidRDefault="006B6B9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数量</w:t>
            </w:r>
          </w:p>
        </w:tc>
        <w:tc>
          <w:tcPr>
            <w:tcW w:w="124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0F2C98" w:rsidRDefault="006B6B9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（含税）金额</w:t>
            </w:r>
          </w:p>
        </w:tc>
      </w:tr>
      <w:tr w:rsidR="000F2C98">
        <w:trPr>
          <w:trHeight w:val="737"/>
        </w:trPr>
        <w:tc>
          <w:tcPr>
            <w:tcW w:w="6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F2C98" w:rsidRDefault="006B6B9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w:t>
            </w:r>
          </w:p>
        </w:tc>
        <w:tc>
          <w:tcPr>
            <w:tcW w:w="1237"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0F2C98" w:rsidRDefault="000F2C98">
            <w:pPr>
              <w:jc w:val="center"/>
              <w:rPr>
                <w:rFonts w:ascii="宋体" w:hAnsi="宋体" w:cs="宋体"/>
                <w:color w:val="000000"/>
                <w:sz w:val="24"/>
                <w:szCs w:val="24"/>
              </w:rPr>
            </w:pPr>
          </w:p>
        </w:tc>
        <w:tc>
          <w:tcPr>
            <w:tcW w:w="825"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0F2C98" w:rsidRDefault="000F2C98">
            <w:pPr>
              <w:jc w:val="center"/>
              <w:rPr>
                <w:rFonts w:ascii="宋体" w:hAnsi="宋体" w:cs="宋体"/>
                <w:color w:val="000000"/>
                <w:sz w:val="24"/>
                <w:szCs w:val="24"/>
              </w:rPr>
            </w:pPr>
          </w:p>
        </w:tc>
        <w:tc>
          <w:tcPr>
            <w:tcW w:w="107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0F2C98" w:rsidRDefault="000F2C98">
            <w:pPr>
              <w:jc w:val="center"/>
              <w:rPr>
                <w:rFonts w:ascii="宋体" w:hAnsi="宋体" w:cs="宋体"/>
                <w:color w:val="000000"/>
                <w:sz w:val="24"/>
                <w:szCs w:val="24"/>
              </w:rPr>
            </w:pPr>
          </w:p>
        </w:tc>
        <w:tc>
          <w:tcPr>
            <w:tcW w:w="124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0F2C98" w:rsidRDefault="000F2C98">
            <w:pPr>
              <w:jc w:val="center"/>
              <w:rPr>
                <w:rFonts w:ascii="宋体" w:hAnsi="宋体" w:cs="宋体"/>
                <w:color w:val="000000"/>
                <w:sz w:val="24"/>
                <w:szCs w:val="24"/>
              </w:rPr>
            </w:pPr>
          </w:p>
        </w:tc>
      </w:tr>
      <w:tr w:rsidR="000F2C98">
        <w:trPr>
          <w:trHeight w:val="737"/>
        </w:trPr>
        <w:tc>
          <w:tcPr>
            <w:tcW w:w="6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0F2C98" w:rsidRDefault="006B6B9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w:t>
            </w:r>
          </w:p>
        </w:tc>
        <w:tc>
          <w:tcPr>
            <w:tcW w:w="1237"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F2C98" w:rsidRDefault="000F2C98">
            <w:pPr>
              <w:jc w:val="left"/>
              <w:rPr>
                <w:rFonts w:ascii="宋体" w:hAnsi="宋体" w:cs="宋体"/>
                <w:color w:val="000000"/>
                <w:sz w:val="24"/>
                <w:szCs w:val="24"/>
              </w:rPr>
            </w:pPr>
          </w:p>
        </w:tc>
        <w:tc>
          <w:tcPr>
            <w:tcW w:w="825"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0F2C98" w:rsidRDefault="000F2C98">
            <w:pPr>
              <w:jc w:val="center"/>
              <w:rPr>
                <w:rFonts w:ascii="宋体" w:hAnsi="宋体" w:cs="宋体"/>
                <w:color w:val="000000"/>
                <w:sz w:val="24"/>
                <w:szCs w:val="24"/>
              </w:rPr>
            </w:pPr>
          </w:p>
        </w:tc>
        <w:tc>
          <w:tcPr>
            <w:tcW w:w="107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0F2C98" w:rsidRDefault="000F2C98">
            <w:pPr>
              <w:jc w:val="center"/>
              <w:rPr>
                <w:rFonts w:ascii="宋体" w:hAnsi="宋体" w:cs="宋体"/>
                <w:color w:val="000000"/>
                <w:sz w:val="24"/>
                <w:szCs w:val="24"/>
              </w:rPr>
            </w:pPr>
          </w:p>
        </w:tc>
        <w:tc>
          <w:tcPr>
            <w:tcW w:w="124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0F2C98" w:rsidRDefault="000F2C98">
            <w:pPr>
              <w:jc w:val="center"/>
              <w:rPr>
                <w:rFonts w:ascii="宋体" w:hAnsi="宋体" w:cs="宋体"/>
                <w:color w:val="000000"/>
                <w:sz w:val="24"/>
                <w:szCs w:val="24"/>
              </w:rPr>
            </w:pPr>
          </w:p>
        </w:tc>
      </w:tr>
      <w:tr w:rsidR="000F2C98">
        <w:trPr>
          <w:trHeight w:val="737"/>
        </w:trPr>
        <w:tc>
          <w:tcPr>
            <w:tcW w:w="6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0F2C98" w:rsidRDefault="006B6B9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w:t>
            </w:r>
          </w:p>
        </w:tc>
        <w:tc>
          <w:tcPr>
            <w:tcW w:w="1237"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F2C98" w:rsidRDefault="000F2C98">
            <w:pPr>
              <w:jc w:val="left"/>
              <w:rPr>
                <w:rFonts w:ascii="宋体" w:hAnsi="宋体" w:cs="宋体"/>
                <w:color w:val="000000"/>
                <w:sz w:val="24"/>
                <w:szCs w:val="24"/>
              </w:rPr>
            </w:pPr>
          </w:p>
        </w:tc>
        <w:tc>
          <w:tcPr>
            <w:tcW w:w="825"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0F2C98" w:rsidRDefault="000F2C98">
            <w:pPr>
              <w:jc w:val="center"/>
              <w:rPr>
                <w:rFonts w:ascii="宋体" w:hAnsi="宋体" w:cs="宋体"/>
                <w:color w:val="000000"/>
                <w:sz w:val="24"/>
                <w:szCs w:val="24"/>
              </w:rPr>
            </w:pPr>
          </w:p>
        </w:tc>
        <w:tc>
          <w:tcPr>
            <w:tcW w:w="107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0F2C98" w:rsidRDefault="000F2C98">
            <w:pPr>
              <w:jc w:val="center"/>
              <w:rPr>
                <w:rFonts w:ascii="宋体" w:hAnsi="宋体" w:cs="宋体"/>
                <w:color w:val="000000"/>
                <w:sz w:val="24"/>
                <w:szCs w:val="24"/>
              </w:rPr>
            </w:pPr>
          </w:p>
        </w:tc>
        <w:tc>
          <w:tcPr>
            <w:tcW w:w="124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0F2C98" w:rsidRDefault="000F2C98">
            <w:pPr>
              <w:jc w:val="center"/>
              <w:rPr>
                <w:rFonts w:ascii="宋体" w:hAnsi="宋体" w:cs="宋体"/>
                <w:color w:val="000000"/>
                <w:sz w:val="24"/>
                <w:szCs w:val="24"/>
              </w:rPr>
            </w:pPr>
          </w:p>
        </w:tc>
      </w:tr>
      <w:tr w:rsidR="000F2C98">
        <w:trPr>
          <w:trHeight w:val="737"/>
        </w:trPr>
        <w:tc>
          <w:tcPr>
            <w:tcW w:w="6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F2C98" w:rsidRDefault="006B6B9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合计</w:t>
            </w:r>
          </w:p>
        </w:tc>
        <w:tc>
          <w:tcPr>
            <w:tcW w:w="4375" w:type="pct"/>
            <w:gridSpan w:val="9"/>
            <w:tcBorders>
              <w:top w:val="single" w:sz="4" w:space="0" w:color="000000"/>
              <w:left w:val="single" w:sz="4" w:space="0" w:color="000000"/>
              <w:bottom w:val="single" w:sz="4" w:space="0" w:color="000000"/>
              <w:right w:val="single" w:sz="4" w:space="0" w:color="000000"/>
            </w:tcBorders>
            <w:shd w:val="clear" w:color="auto" w:fill="auto"/>
            <w:noWrap/>
            <w:vAlign w:val="center"/>
          </w:tcPr>
          <w:p w:rsidR="000F2C98" w:rsidRDefault="006B6B99">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报价总价（人民币大写）：            （小写）¥：</w:t>
            </w:r>
          </w:p>
        </w:tc>
      </w:tr>
      <w:tr w:rsidR="000F2C98">
        <w:trPr>
          <w:trHeight w:val="737"/>
        </w:trPr>
        <w:tc>
          <w:tcPr>
            <w:tcW w:w="1367"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0F2C98" w:rsidRDefault="006B6B99">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采购需求响应</w:t>
            </w:r>
          </w:p>
        </w:tc>
        <w:tc>
          <w:tcPr>
            <w:tcW w:w="3632" w:type="pct"/>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rsidR="000F2C98" w:rsidRDefault="006B6B99">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承诺满足询价文件全部技术与商务需求。</w:t>
            </w:r>
          </w:p>
        </w:tc>
      </w:tr>
      <w:tr w:rsidR="000F2C98">
        <w:trPr>
          <w:trHeight w:val="430"/>
        </w:trPr>
        <w:tc>
          <w:tcPr>
            <w:tcW w:w="1861" w:type="pct"/>
            <w:gridSpan w:val="4"/>
            <w:tcBorders>
              <w:top w:val="nil"/>
              <w:left w:val="nil"/>
              <w:bottom w:val="nil"/>
              <w:right w:val="nil"/>
            </w:tcBorders>
            <w:shd w:val="clear" w:color="auto" w:fill="auto"/>
            <w:noWrap/>
            <w:vAlign w:val="center"/>
          </w:tcPr>
          <w:p w:rsidR="000F2C98" w:rsidRDefault="000F2C98">
            <w:pPr>
              <w:jc w:val="center"/>
              <w:rPr>
                <w:rFonts w:ascii="宋体" w:hAnsi="宋体" w:cs="宋体"/>
                <w:color w:val="000000"/>
                <w:sz w:val="24"/>
                <w:szCs w:val="24"/>
              </w:rPr>
            </w:pPr>
          </w:p>
        </w:tc>
        <w:tc>
          <w:tcPr>
            <w:tcW w:w="587" w:type="pct"/>
            <w:tcBorders>
              <w:top w:val="nil"/>
              <w:left w:val="nil"/>
              <w:bottom w:val="nil"/>
              <w:right w:val="nil"/>
            </w:tcBorders>
            <w:shd w:val="clear" w:color="auto" w:fill="auto"/>
            <w:noWrap/>
            <w:vAlign w:val="center"/>
          </w:tcPr>
          <w:p w:rsidR="000F2C98" w:rsidRDefault="000F2C98">
            <w:pPr>
              <w:jc w:val="center"/>
              <w:rPr>
                <w:rFonts w:ascii="宋体" w:hAnsi="宋体" w:cs="宋体"/>
                <w:color w:val="000000"/>
                <w:sz w:val="24"/>
                <w:szCs w:val="24"/>
              </w:rPr>
            </w:pPr>
          </w:p>
        </w:tc>
        <w:tc>
          <w:tcPr>
            <w:tcW w:w="822" w:type="pct"/>
            <w:gridSpan w:val="2"/>
            <w:tcBorders>
              <w:top w:val="nil"/>
              <w:left w:val="nil"/>
              <w:bottom w:val="nil"/>
              <w:right w:val="nil"/>
            </w:tcBorders>
            <w:shd w:val="clear" w:color="auto" w:fill="auto"/>
            <w:noWrap/>
            <w:vAlign w:val="center"/>
          </w:tcPr>
          <w:p w:rsidR="000F2C98" w:rsidRDefault="000F2C98">
            <w:pPr>
              <w:jc w:val="center"/>
              <w:rPr>
                <w:rFonts w:ascii="宋体" w:hAnsi="宋体" w:cs="宋体"/>
                <w:color w:val="000000"/>
                <w:sz w:val="24"/>
                <w:szCs w:val="24"/>
              </w:rPr>
            </w:pPr>
          </w:p>
        </w:tc>
        <w:tc>
          <w:tcPr>
            <w:tcW w:w="830" w:type="pct"/>
            <w:gridSpan w:val="2"/>
            <w:tcBorders>
              <w:top w:val="nil"/>
              <w:left w:val="nil"/>
              <w:bottom w:val="nil"/>
              <w:right w:val="nil"/>
            </w:tcBorders>
            <w:shd w:val="clear" w:color="auto" w:fill="auto"/>
            <w:noWrap/>
            <w:vAlign w:val="center"/>
          </w:tcPr>
          <w:p w:rsidR="000F2C98" w:rsidRDefault="000F2C98">
            <w:pPr>
              <w:jc w:val="center"/>
              <w:rPr>
                <w:rFonts w:ascii="宋体" w:hAnsi="宋体" w:cs="宋体"/>
                <w:color w:val="000000"/>
                <w:sz w:val="24"/>
                <w:szCs w:val="24"/>
              </w:rPr>
            </w:pPr>
          </w:p>
        </w:tc>
        <w:tc>
          <w:tcPr>
            <w:tcW w:w="898" w:type="pct"/>
            <w:tcBorders>
              <w:top w:val="nil"/>
              <w:left w:val="nil"/>
              <w:bottom w:val="nil"/>
              <w:right w:val="nil"/>
            </w:tcBorders>
            <w:shd w:val="clear" w:color="auto" w:fill="auto"/>
            <w:noWrap/>
            <w:vAlign w:val="center"/>
          </w:tcPr>
          <w:p w:rsidR="000F2C98" w:rsidRDefault="000F2C98">
            <w:pPr>
              <w:jc w:val="center"/>
              <w:rPr>
                <w:rFonts w:ascii="宋体" w:hAnsi="宋体" w:cs="宋体"/>
                <w:color w:val="000000"/>
                <w:sz w:val="24"/>
                <w:szCs w:val="24"/>
              </w:rPr>
            </w:pPr>
          </w:p>
        </w:tc>
      </w:tr>
      <w:tr w:rsidR="000F2C98">
        <w:trPr>
          <w:trHeight w:val="1247"/>
        </w:trPr>
        <w:tc>
          <w:tcPr>
            <w:tcW w:w="1172" w:type="pct"/>
            <w:gridSpan w:val="2"/>
            <w:tcBorders>
              <w:top w:val="nil"/>
              <w:left w:val="nil"/>
              <w:bottom w:val="nil"/>
              <w:right w:val="nil"/>
            </w:tcBorders>
            <w:shd w:val="clear" w:color="auto" w:fill="auto"/>
            <w:noWrap/>
            <w:vAlign w:val="bottom"/>
          </w:tcPr>
          <w:p w:rsidR="000F2C98" w:rsidRDefault="006B6B99">
            <w:pPr>
              <w:widowControl/>
              <w:jc w:val="center"/>
              <w:textAlignment w:val="bottom"/>
              <w:rPr>
                <w:rFonts w:ascii="宋体" w:hAnsi="宋体" w:cs="宋体"/>
                <w:color w:val="000000"/>
                <w:kern w:val="0"/>
                <w:sz w:val="24"/>
                <w:szCs w:val="24"/>
                <w:lang w:bidi="ar"/>
              </w:rPr>
            </w:pPr>
            <w:r>
              <w:rPr>
                <w:rFonts w:ascii="宋体" w:hAnsi="宋体" w:cs="宋体" w:hint="eastAsia"/>
                <w:color w:val="000000"/>
                <w:kern w:val="0"/>
                <w:sz w:val="24"/>
                <w:szCs w:val="24"/>
                <w:lang w:bidi="ar"/>
              </w:rPr>
              <w:t>报价人名称：</w:t>
            </w:r>
          </w:p>
          <w:p w:rsidR="000F2C98" w:rsidRDefault="006B6B99">
            <w:pPr>
              <w:widowControl/>
              <w:jc w:val="center"/>
              <w:textAlignment w:val="bottom"/>
              <w:rPr>
                <w:rFonts w:ascii="宋体" w:hAnsi="宋体" w:cs="宋体"/>
                <w:color w:val="000000"/>
                <w:kern w:val="0"/>
                <w:sz w:val="24"/>
                <w:szCs w:val="24"/>
                <w:lang w:bidi="ar"/>
              </w:rPr>
            </w:pPr>
            <w:r>
              <w:rPr>
                <w:rFonts w:ascii="宋体" w:hAnsi="宋体" w:cs="宋体" w:hint="eastAsia"/>
                <w:color w:val="000000"/>
                <w:kern w:val="0"/>
                <w:sz w:val="24"/>
                <w:szCs w:val="24"/>
                <w:lang w:bidi="ar"/>
              </w:rPr>
              <w:t>（盖章）</w:t>
            </w:r>
          </w:p>
        </w:tc>
        <w:tc>
          <w:tcPr>
            <w:tcW w:w="3827" w:type="pct"/>
            <w:gridSpan w:val="8"/>
            <w:tcBorders>
              <w:top w:val="nil"/>
              <w:left w:val="nil"/>
              <w:bottom w:val="single" w:sz="4" w:space="0" w:color="000000"/>
              <w:right w:val="nil"/>
            </w:tcBorders>
            <w:shd w:val="clear" w:color="auto" w:fill="auto"/>
            <w:noWrap/>
            <w:vAlign w:val="bottom"/>
          </w:tcPr>
          <w:p w:rsidR="000F2C98" w:rsidRDefault="000F2C98">
            <w:pPr>
              <w:widowControl/>
              <w:jc w:val="center"/>
              <w:textAlignment w:val="bottom"/>
              <w:rPr>
                <w:rFonts w:ascii="宋体" w:hAnsi="宋体" w:cs="宋体"/>
                <w:color w:val="000000"/>
                <w:sz w:val="24"/>
                <w:szCs w:val="24"/>
              </w:rPr>
            </w:pPr>
          </w:p>
        </w:tc>
      </w:tr>
      <w:tr w:rsidR="000F2C98">
        <w:trPr>
          <w:trHeight w:val="1247"/>
        </w:trPr>
        <w:tc>
          <w:tcPr>
            <w:tcW w:w="1172" w:type="pct"/>
            <w:gridSpan w:val="2"/>
            <w:tcBorders>
              <w:top w:val="nil"/>
              <w:left w:val="nil"/>
              <w:bottom w:val="nil"/>
              <w:right w:val="nil"/>
            </w:tcBorders>
            <w:shd w:val="clear" w:color="auto" w:fill="auto"/>
            <w:noWrap/>
            <w:vAlign w:val="bottom"/>
          </w:tcPr>
          <w:p w:rsidR="000F2C98" w:rsidRDefault="006B6B99">
            <w:pPr>
              <w:widowControl/>
              <w:jc w:val="center"/>
              <w:textAlignment w:val="bottom"/>
              <w:rPr>
                <w:sz w:val="24"/>
                <w:szCs w:val="18"/>
              </w:rPr>
            </w:pPr>
            <w:r>
              <w:rPr>
                <w:rFonts w:hint="eastAsia"/>
                <w:sz w:val="24"/>
                <w:szCs w:val="18"/>
              </w:rPr>
              <w:t>法定代表人或其授权代表：</w:t>
            </w:r>
          </w:p>
          <w:p w:rsidR="000F2C98" w:rsidRDefault="006B6B99">
            <w:pPr>
              <w:pStyle w:val="af4"/>
              <w:jc w:val="center"/>
            </w:pPr>
            <w:r>
              <w:rPr>
                <w:rFonts w:hint="eastAsia"/>
                <w:sz w:val="24"/>
                <w:szCs w:val="22"/>
              </w:rPr>
              <w:t>（签字或盖章）</w:t>
            </w:r>
          </w:p>
        </w:tc>
        <w:tc>
          <w:tcPr>
            <w:tcW w:w="3827" w:type="pct"/>
            <w:gridSpan w:val="8"/>
            <w:tcBorders>
              <w:top w:val="nil"/>
              <w:left w:val="nil"/>
              <w:bottom w:val="single" w:sz="4" w:space="0" w:color="000000"/>
              <w:right w:val="nil"/>
            </w:tcBorders>
            <w:shd w:val="clear" w:color="auto" w:fill="auto"/>
            <w:noWrap/>
            <w:vAlign w:val="bottom"/>
          </w:tcPr>
          <w:p w:rsidR="000F2C98" w:rsidRDefault="000F2C98">
            <w:pPr>
              <w:widowControl/>
              <w:jc w:val="center"/>
              <w:textAlignment w:val="bottom"/>
              <w:rPr>
                <w:rFonts w:ascii="宋体" w:hAnsi="宋体" w:cs="宋体"/>
                <w:color w:val="000000"/>
                <w:sz w:val="24"/>
                <w:szCs w:val="24"/>
              </w:rPr>
            </w:pPr>
          </w:p>
        </w:tc>
      </w:tr>
      <w:tr w:rsidR="000F2C98">
        <w:trPr>
          <w:trHeight w:val="1225"/>
        </w:trPr>
        <w:tc>
          <w:tcPr>
            <w:tcW w:w="2449" w:type="pct"/>
            <w:gridSpan w:val="5"/>
            <w:tcBorders>
              <w:top w:val="nil"/>
              <w:left w:val="nil"/>
              <w:bottom w:val="nil"/>
              <w:right w:val="nil"/>
            </w:tcBorders>
            <w:shd w:val="clear" w:color="auto" w:fill="auto"/>
            <w:noWrap/>
            <w:vAlign w:val="bottom"/>
          </w:tcPr>
          <w:p w:rsidR="000F2C98" w:rsidRDefault="006B6B99">
            <w:pPr>
              <w:widowControl/>
              <w:jc w:val="right"/>
              <w:textAlignment w:val="bottom"/>
              <w:rPr>
                <w:rFonts w:ascii="宋体" w:hAnsi="宋体" w:cs="宋体"/>
                <w:color w:val="000000"/>
                <w:sz w:val="24"/>
                <w:szCs w:val="24"/>
              </w:rPr>
            </w:pPr>
            <w:r>
              <w:rPr>
                <w:rFonts w:ascii="宋体" w:hAnsi="宋体" w:cs="宋体" w:hint="eastAsia"/>
                <w:color w:val="000000"/>
                <w:kern w:val="0"/>
                <w:sz w:val="24"/>
                <w:szCs w:val="24"/>
                <w:lang w:bidi="ar"/>
              </w:rPr>
              <w:t>报价日期：</w:t>
            </w:r>
          </w:p>
        </w:tc>
        <w:tc>
          <w:tcPr>
            <w:tcW w:w="2550" w:type="pct"/>
            <w:gridSpan w:val="5"/>
            <w:tcBorders>
              <w:top w:val="nil"/>
              <w:left w:val="nil"/>
              <w:bottom w:val="nil"/>
              <w:right w:val="nil"/>
            </w:tcBorders>
            <w:shd w:val="clear" w:color="auto" w:fill="auto"/>
            <w:noWrap/>
            <w:vAlign w:val="bottom"/>
          </w:tcPr>
          <w:p w:rsidR="000F2C98" w:rsidRDefault="006B6B99">
            <w:pPr>
              <w:widowControl/>
              <w:jc w:val="left"/>
              <w:textAlignment w:val="bottom"/>
              <w:rPr>
                <w:rFonts w:ascii="宋体" w:hAnsi="宋体" w:cs="宋体"/>
                <w:color w:val="000000"/>
                <w:sz w:val="24"/>
                <w:szCs w:val="24"/>
              </w:rPr>
            </w:pPr>
            <w:r>
              <w:rPr>
                <w:rFonts w:ascii="宋体" w:hAnsi="宋体" w:cs="宋体" w:hint="eastAsia"/>
                <w:color w:val="000000"/>
                <w:kern w:val="0"/>
                <w:sz w:val="24"/>
                <w:szCs w:val="24"/>
                <w:lang w:bidi="ar"/>
              </w:rPr>
              <w:t xml:space="preserve">    年   月   日</w:t>
            </w:r>
          </w:p>
        </w:tc>
      </w:tr>
    </w:tbl>
    <w:p w:rsidR="000F2C98" w:rsidRDefault="000F2C98">
      <w:pPr>
        <w:widowControl/>
        <w:jc w:val="left"/>
        <w:sectPr w:rsidR="000F2C98">
          <w:pgSz w:w="11906" w:h="16838"/>
          <w:pgMar w:top="1440" w:right="1800" w:bottom="1440" w:left="1800" w:header="851" w:footer="992" w:gutter="0"/>
          <w:cols w:space="425"/>
          <w:docGrid w:type="lines" w:linePitch="312"/>
        </w:sectPr>
      </w:pPr>
    </w:p>
    <w:p w:rsidR="000F2C98" w:rsidRDefault="006B6B99">
      <w:pPr>
        <w:widowControl/>
        <w:jc w:val="center"/>
        <w:textAlignment w:val="bottom"/>
        <w:rPr>
          <w:rFonts w:ascii="Arial Unicode MS" w:eastAsia="Arial Unicode MS" w:hAnsi="Arial Unicode MS" w:cs="Arial Unicode MS"/>
          <w:color w:val="000000"/>
          <w:kern w:val="0"/>
          <w:sz w:val="48"/>
          <w:szCs w:val="48"/>
          <w:lang w:bidi="ar"/>
        </w:rPr>
      </w:pPr>
      <w:r>
        <w:rPr>
          <w:rFonts w:ascii="Arial Unicode MS" w:eastAsia="Arial Unicode MS" w:hAnsi="Arial Unicode MS" w:cs="Arial Unicode MS" w:hint="eastAsia"/>
          <w:color w:val="000000"/>
          <w:kern w:val="0"/>
          <w:sz w:val="48"/>
          <w:szCs w:val="48"/>
          <w:lang w:bidi="ar"/>
        </w:rPr>
        <w:lastRenderedPageBreak/>
        <w:t>营业执照复印件并加盖鲜章</w:t>
      </w:r>
    </w:p>
    <w:p w:rsidR="000F2C98" w:rsidRDefault="000F2C98">
      <w:pPr>
        <w:ind w:firstLineChars="200" w:firstLine="640"/>
        <w:rPr>
          <w:rFonts w:eastAsia="楷体_GB2312"/>
          <w:sz w:val="32"/>
          <w:szCs w:val="32"/>
        </w:rPr>
      </w:pPr>
    </w:p>
    <w:p w:rsidR="000F2C98" w:rsidRDefault="000F2C98">
      <w:pPr>
        <w:widowControl/>
        <w:jc w:val="center"/>
        <w:textAlignment w:val="bottom"/>
        <w:rPr>
          <w:rFonts w:ascii="Arial Unicode MS" w:eastAsia="Arial Unicode MS" w:hAnsi="Arial Unicode MS" w:cs="Arial Unicode MS"/>
          <w:color w:val="000000"/>
          <w:kern w:val="0"/>
          <w:sz w:val="48"/>
          <w:szCs w:val="48"/>
          <w:lang w:bidi="ar"/>
        </w:rPr>
        <w:sectPr w:rsidR="000F2C98">
          <w:pgSz w:w="11906" w:h="16838"/>
          <w:pgMar w:top="1440" w:right="1800" w:bottom="1440" w:left="1800" w:header="851" w:footer="992" w:gutter="0"/>
          <w:cols w:space="425"/>
          <w:docGrid w:type="lines" w:linePitch="312"/>
        </w:sectPr>
      </w:pPr>
    </w:p>
    <w:p w:rsidR="000F2C98" w:rsidRDefault="006B6B99">
      <w:pPr>
        <w:widowControl/>
        <w:jc w:val="center"/>
        <w:textAlignment w:val="bottom"/>
        <w:rPr>
          <w:rFonts w:ascii="Arial Unicode MS" w:eastAsia="Arial Unicode MS" w:hAnsi="Arial Unicode MS" w:cs="Arial Unicode MS"/>
          <w:color w:val="000000"/>
          <w:kern w:val="0"/>
          <w:sz w:val="48"/>
          <w:szCs w:val="48"/>
          <w:lang w:bidi="ar"/>
        </w:rPr>
      </w:pPr>
      <w:r>
        <w:rPr>
          <w:rFonts w:ascii="Arial Unicode MS" w:eastAsia="Arial Unicode MS" w:hAnsi="Arial Unicode MS" w:cs="Arial Unicode MS" w:hint="eastAsia"/>
          <w:color w:val="000000"/>
          <w:kern w:val="0"/>
          <w:sz w:val="48"/>
          <w:szCs w:val="48"/>
          <w:lang w:bidi="ar"/>
        </w:rPr>
        <w:lastRenderedPageBreak/>
        <w:t>法定代表人资格证明书</w:t>
      </w:r>
    </w:p>
    <w:p w:rsidR="000F2C98" w:rsidRDefault="000F2C98">
      <w:pPr>
        <w:ind w:firstLineChars="200" w:firstLine="640"/>
        <w:rPr>
          <w:rFonts w:eastAsia="楷体_GB2312"/>
          <w:sz w:val="32"/>
          <w:szCs w:val="32"/>
        </w:rPr>
      </w:pPr>
    </w:p>
    <w:p w:rsidR="000F2C98" w:rsidRDefault="006B6B99">
      <w:pPr>
        <w:ind w:firstLineChars="200" w:firstLine="640"/>
        <w:rPr>
          <w:rFonts w:eastAsia="仿宋_GB2312"/>
          <w:sz w:val="32"/>
          <w:szCs w:val="32"/>
        </w:rPr>
      </w:pPr>
      <w:r>
        <w:rPr>
          <w:rFonts w:eastAsia="仿宋_GB2312" w:hint="eastAsia"/>
          <w:sz w:val="32"/>
          <w:szCs w:val="32"/>
          <w:u w:val="single"/>
        </w:rPr>
        <w:t xml:space="preserve">   </w:t>
      </w:r>
      <w:r>
        <w:rPr>
          <w:rFonts w:eastAsia="仿宋_GB2312" w:hint="eastAsia"/>
          <w:sz w:val="32"/>
          <w:szCs w:val="32"/>
          <w:u w:val="single"/>
        </w:rPr>
        <w:t>（法定代表人姓名）</w:t>
      </w:r>
      <w:r>
        <w:rPr>
          <w:rFonts w:eastAsia="仿宋_GB2312" w:hint="eastAsia"/>
          <w:sz w:val="32"/>
          <w:szCs w:val="32"/>
          <w:u w:val="single"/>
        </w:rPr>
        <w:t xml:space="preserve">   </w:t>
      </w:r>
      <w:r>
        <w:rPr>
          <w:rFonts w:eastAsia="仿宋_GB2312" w:hint="eastAsia"/>
          <w:sz w:val="32"/>
          <w:szCs w:val="32"/>
        </w:rPr>
        <w:t>系</w:t>
      </w:r>
      <w:r>
        <w:rPr>
          <w:rFonts w:eastAsia="仿宋_GB2312" w:hint="eastAsia"/>
          <w:sz w:val="32"/>
          <w:szCs w:val="32"/>
          <w:u w:val="single"/>
        </w:rPr>
        <w:t xml:space="preserve">   </w:t>
      </w:r>
      <w:r>
        <w:rPr>
          <w:rFonts w:eastAsia="仿宋_GB2312" w:hint="eastAsia"/>
          <w:sz w:val="32"/>
          <w:szCs w:val="32"/>
          <w:u w:val="single"/>
        </w:rPr>
        <w:t>（报价人全称）</w:t>
      </w:r>
      <w:r>
        <w:rPr>
          <w:rFonts w:eastAsia="仿宋_GB2312" w:hint="eastAsia"/>
          <w:sz w:val="32"/>
          <w:szCs w:val="32"/>
          <w:u w:val="single"/>
        </w:rPr>
        <w:t xml:space="preserve">   </w:t>
      </w:r>
      <w:r>
        <w:rPr>
          <w:rFonts w:eastAsia="仿宋_GB2312" w:hint="eastAsia"/>
          <w:sz w:val="32"/>
          <w:szCs w:val="32"/>
        </w:rPr>
        <w:t>的法定代表人。</w:t>
      </w:r>
    </w:p>
    <w:p w:rsidR="000F2C98" w:rsidRDefault="000F2C98">
      <w:pPr>
        <w:ind w:firstLineChars="200" w:firstLine="640"/>
        <w:rPr>
          <w:rFonts w:eastAsia="仿宋_GB2312"/>
          <w:sz w:val="32"/>
          <w:szCs w:val="32"/>
        </w:rPr>
      </w:pPr>
    </w:p>
    <w:p w:rsidR="000F2C98" w:rsidRDefault="006B6B99">
      <w:pPr>
        <w:ind w:firstLineChars="200" w:firstLine="640"/>
        <w:rPr>
          <w:rFonts w:eastAsia="仿宋_GB2312"/>
          <w:sz w:val="32"/>
          <w:szCs w:val="32"/>
        </w:rPr>
      </w:pPr>
      <w:r>
        <w:rPr>
          <w:rFonts w:eastAsia="仿宋_GB2312" w:hint="eastAsia"/>
          <w:sz w:val="32"/>
          <w:szCs w:val="32"/>
        </w:rPr>
        <w:t>特此证明</w:t>
      </w:r>
    </w:p>
    <w:p w:rsidR="000F2C98" w:rsidRDefault="006B6B99">
      <w:pPr>
        <w:rPr>
          <w:szCs w:val="28"/>
        </w:rPr>
      </w:pPr>
      <w:r>
        <w:rPr>
          <w:noProof/>
          <w:sz w:val="24"/>
          <w:szCs w:val="24"/>
        </w:rPr>
        <mc:AlternateContent>
          <mc:Choice Requires="wps">
            <w:drawing>
              <wp:anchor distT="0" distB="0" distL="114300" distR="114300" simplePos="0" relativeHeight="251659264" behindDoc="0" locked="0" layoutInCell="1" allowOverlap="1">
                <wp:simplePos x="0" y="0"/>
                <wp:positionH relativeFrom="column">
                  <wp:posOffset>2881630</wp:posOffset>
                </wp:positionH>
                <wp:positionV relativeFrom="paragraph">
                  <wp:posOffset>131445</wp:posOffset>
                </wp:positionV>
                <wp:extent cx="2655570" cy="1319530"/>
                <wp:effectExtent l="4445" t="4445" r="6985" b="17145"/>
                <wp:wrapNone/>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5570" cy="1319530"/>
                        </a:xfrm>
                        <a:prstGeom prst="rect">
                          <a:avLst/>
                        </a:prstGeom>
                        <a:solidFill>
                          <a:srgbClr val="FFFFFF"/>
                        </a:solidFill>
                        <a:ln w="9525">
                          <a:solidFill>
                            <a:srgbClr val="000000"/>
                          </a:solidFill>
                          <a:prstDash val="dash"/>
                          <a:miter lim="800000"/>
                        </a:ln>
                        <a:effectLst/>
                      </wps:spPr>
                      <wps:txbx>
                        <w:txbxContent>
                          <w:p w:rsidR="000F2C98" w:rsidRDefault="006B6B99">
                            <w:pPr>
                              <w:jc w:val="center"/>
                              <w:rPr>
                                <w:rFonts w:ascii="仿宋_GB2312" w:eastAsia="仿宋_GB2312" w:hAnsi="宋体"/>
                                <w:sz w:val="32"/>
                                <w:szCs w:val="32"/>
                              </w:rPr>
                            </w:pPr>
                            <w:r>
                              <w:rPr>
                                <w:rFonts w:ascii="仿宋_GB2312" w:eastAsia="仿宋_GB2312" w:hAnsi="宋体" w:hint="eastAsia"/>
                                <w:sz w:val="32"/>
                                <w:szCs w:val="32"/>
                              </w:rPr>
                              <w:t>法定代表人身份证复印件</w:t>
                            </w:r>
                          </w:p>
                          <w:p w:rsidR="000F2C98" w:rsidRDefault="006B6B99">
                            <w:pPr>
                              <w:jc w:val="center"/>
                              <w:rPr>
                                <w:rFonts w:ascii="仿宋_GB2312" w:eastAsia="仿宋_GB2312" w:hAnsi="宋体"/>
                                <w:sz w:val="32"/>
                                <w:szCs w:val="32"/>
                              </w:rPr>
                            </w:pPr>
                            <w:r>
                              <w:rPr>
                                <w:rFonts w:ascii="仿宋_GB2312" w:eastAsia="仿宋_GB2312" w:hAnsi="宋体" w:hint="eastAsia"/>
                                <w:sz w:val="32"/>
                                <w:szCs w:val="32"/>
                              </w:rPr>
                              <w:t>（国徽面）</w:t>
                            </w:r>
                          </w:p>
                        </w:txbxContent>
                      </wps:txbx>
                      <wps:bodyPr rot="0" vert="horz" wrap="square" lIns="91440" tIns="45720" rIns="91440" bIns="45720" anchor="ctr" anchorCtr="0" upright="1">
                        <a:no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6" type="#_x0000_t202" style="position:absolute;left:0;text-align:left;margin-left:226.9pt;margin-top:10.35pt;width:209.1pt;height:103.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">
                <v:stroke dashstyle="dash"/>
                <v:textbox>
                  <w:txbxContent>
                    <w:p w:rsidR="000F2C98" w:rsidRDefault="006B6B99">
                      <w:pPr>
                        <w:jc w:val="center"/>
                        <w:rPr>
                          <w:rFonts w:ascii="仿宋_GB2312" w:eastAsia="仿宋_GB2312" w:hAnsi="宋体"/>
                          <w:sz w:val="32"/>
                          <w:szCs w:val="32"/>
                        </w:rPr>
                      </w:pPr>
                      <w:r>
                        <w:rPr>
                          <w:rFonts w:ascii="仿宋_GB2312" w:eastAsia="仿宋_GB2312" w:hAnsi="宋体" w:hint="eastAsia"/>
                          <w:sz w:val="32"/>
                          <w:szCs w:val="32"/>
                        </w:rPr>
                        <w:t>法定代表人身份证复印件</w:t>
                      </w:r>
                    </w:p>
                    <w:p w:rsidR="000F2C98" w:rsidRDefault="006B6B99">
                      <w:pPr>
                        <w:jc w:val="center"/>
                        <w:rPr>
                          <w:rFonts w:ascii="仿宋_GB2312" w:eastAsia="仿宋_GB2312" w:hAnsi="宋体"/>
                          <w:sz w:val="32"/>
                          <w:szCs w:val="32"/>
                        </w:rPr>
                      </w:pPr>
                      <w:r>
                        <w:rPr>
                          <w:rFonts w:ascii="仿宋_GB2312" w:eastAsia="仿宋_GB2312" w:hAnsi="宋体" w:hint="eastAsia"/>
                          <w:sz w:val="32"/>
                          <w:szCs w:val="32"/>
                        </w:rPr>
                        <w:t>（国徽面）</w:t>
                      </w:r>
                    </w:p>
                  </w:txbxContent>
                </v:textbox>
              </v:shape>
            </w:pict>
          </mc:Fallback>
        </mc:AlternateContent>
      </w:r>
      <w:r>
        <w:rPr>
          <w:noProof/>
          <w:sz w:val="24"/>
          <w:szCs w:val="24"/>
        </w:rPr>
        <mc:AlternateContent>
          <mc:Choice Requires="wps">
            <w:drawing>
              <wp:anchor distT="0" distB="0" distL="114300" distR="114300" simplePos="0" relativeHeight="251660288" behindDoc="0" locked="0" layoutInCell="1" allowOverlap="1">
                <wp:simplePos x="0" y="0"/>
                <wp:positionH relativeFrom="column">
                  <wp:posOffset>26670</wp:posOffset>
                </wp:positionH>
                <wp:positionV relativeFrom="paragraph">
                  <wp:posOffset>131445</wp:posOffset>
                </wp:positionV>
                <wp:extent cx="2623820" cy="1319530"/>
                <wp:effectExtent l="4445" t="4445" r="8255" b="17145"/>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3820" cy="1319842"/>
                        </a:xfrm>
                        <a:prstGeom prst="rect">
                          <a:avLst/>
                        </a:prstGeom>
                        <a:solidFill>
                          <a:srgbClr val="FFFFFF"/>
                        </a:solidFill>
                        <a:ln w="9525">
                          <a:solidFill>
                            <a:srgbClr val="000000"/>
                          </a:solidFill>
                          <a:prstDash val="dash"/>
                          <a:miter lim="800000"/>
                        </a:ln>
                        <a:effectLst/>
                      </wps:spPr>
                      <wps:txbx>
                        <w:txbxContent>
                          <w:p w:rsidR="000F2C98" w:rsidRDefault="006B6B99">
                            <w:pPr>
                              <w:jc w:val="center"/>
                              <w:rPr>
                                <w:rFonts w:ascii="仿宋_GB2312" w:eastAsia="仿宋_GB2312" w:hAnsi="宋体"/>
                                <w:sz w:val="32"/>
                                <w:szCs w:val="32"/>
                              </w:rPr>
                            </w:pPr>
                            <w:r>
                              <w:rPr>
                                <w:rFonts w:ascii="仿宋_GB2312" w:eastAsia="仿宋_GB2312" w:hAnsi="宋体" w:hint="eastAsia"/>
                                <w:sz w:val="32"/>
                                <w:szCs w:val="32"/>
                              </w:rPr>
                              <w:t>法定代表人身份证复印件</w:t>
                            </w:r>
                          </w:p>
                          <w:p w:rsidR="000F2C98" w:rsidRDefault="006B6B99">
                            <w:pPr>
                              <w:jc w:val="center"/>
                              <w:rPr>
                                <w:rFonts w:ascii="仿宋_GB2312" w:eastAsia="仿宋_GB2312"/>
                                <w:sz w:val="32"/>
                                <w:szCs w:val="32"/>
                              </w:rPr>
                            </w:pPr>
                            <w:r>
                              <w:rPr>
                                <w:rFonts w:ascii="仿宋_GB2312" w:eastAsia="仿宋_GB2312" w:hAnsi="宋体" w:hint="eastAsia"/>
                                <w:sz w:val="32"/>
                                <w:szCs w:val="32"/>
                              </w:rPr>
                              <w:t>（人像面）</w:t>
                            </w:r>
                          </w:p>
                        </w:txbxContent>
                      </wps:txbx>
                      <wps:bodyPr rot="0" vert="horz" wrap="square" lIns="91440" tIns="45720" rIns="91440" bIns="45720" anchor="ctr" anchorCtr="0" upright="1">
                        <a:noAutofit/>
                      </wps:bodyPr>
                    </wps:wsp>
                  </a:graphicData>
                </a:graphic>
              </wp:anchor>
            </w:drawing>
          </mc:Choice>
          <mc:Fallback>
            <w:pict>
              <v:shape id="文本框 6" o:spid="_x0000_s1027" type="#_x0000_t202" style="position:absolute;left:0;text-align:left;margin-left:2.1pt;margin-top:10.35pt;width:206.6pt;height:103.9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">
                <v:stroke dashstyle="dash"/>
                <v:textbox>
                  <w:txbxContent>
                    <w:p w:rsidR="000F2C98" w:rsidRDefault="006B6B99">
                      <w:pPr>
                        <w:jc w:val="center"/>
                        <w:rPr>
                          <w:rFonts w:ascii="仿宋_GB2312" w:eastAsia="仿宋_GB2312" w:hAnsi="宋体"/>
                          <w:sz w:val="32"/>
                          <w:szCs w:val="32"/>
                        </w:rPr>
                      </w:pPr>
                      <w:r>
                        <w:rPr>
                          <w:rFonts w:ascii="仿宋_GB2312" w:eastAsia="仿宋_GB2312" w:hAnsi="宋体" w:hint="eastAsia"/>
                          <w:sz w:val="32"/>
                          <w:szCs w:val="32"/>
                        </w:rPr>
                        <w:t>法定代表人身份证复印件</w:t>
                      </w:r>
                    </w:p>
                    <w:p w:rsidR="000F2C98" w:rsidRDefault="006B6B99">
                      <w:pPr>
                        <w:jc w:val="center"/>
                        <w:rPr>
                          <w:rFonts w:ascii="仿宋_GB2312" w:eastAsia="仿宋_GB2312"/>
                          <w:sz w:val="32"/>
                          <w:szCs w:val="32"/>
                        </w:rPr>
                      </w:pPr>
                      <w:r>
                        <w:rPr>
                          <w:rFonts w:ascii="仿宋_GB2312" w:eastAsia="仿宋_GB2312" w:hAnsi="宋体" w:hint="eastAsia"/>
                          <w:sz w:val="32"/>
                          <w:szCs w:val="32"/>
                        </w:rPr>
                        <w:t>（人像面）</w:t>
                      </w:r>
                    </w:p>
                  </w:txbxContent>
                </v:textbox>
              </v:shape>
            </w:pict>
          </mc:Fallback>
        </mc:AlternateContent>
      </w:r>
    </w:p>
    <w:p w:rsidR="000F2C98" w:rsidRDefault="000F2C98">
      <w:pPr>
        <w:rPr>
          <w:szCs w:val="28"/>
        </w:rPr>
      </w:pPr>
    </w:p>
    <w:p w:rsidR="000F2C98" w:rsidRDefault="000F2C98">
      <w:pPr>
        <w:rPr>
          <w:szCs w:val="28"/>
        </w:rPr>
      </w:pPr>
    </w:p>
    <w:p w:rsidR="000F2C98" w:rsidRDefault="000F2C98">
      <w:pPr>
        <w:rPr>
          <w:szCs w:val="28"/>
        </w:rPr>
      </w:pPr>
    </w:p>
    <w:p w:rsidR="000F2C98" w:rsidRDefault="000F2C98">
      <w:pPr>
        <w:rPr>
          <w:szCs w:val="28"/>
        </w:rPr>
      </w:pPr>
    </w:p>
    <w:p w:rsidR="000F2C98" w:rsidRDefault="000F2C98">
      <w:pPr>
        <w:rPr>
          <w:kern w:val="0"/>
          <w:szCs w:val="28"/>
        </w:rPr>
      </w:pPr>
    </w:p>
    <w:p w:rsidR="000F2C98" w:rsidRDefault="000F2C98">
      <w:pPr>
        <w:pStyle w:val="af4"/>
        <w:rPr>
          <w:szCs w:val="28"/>
        </w:rPr>
      </w:pPr>
    </w:p>
    <w:p w:rsidR="000F2C98" w:rsidRDefault="000F2C98">
      <w:pPr>
        <w:rPr>
          <w:kern w:val="0"/>
          <w:szCs w:val="28"/>
        </w:rPr>
      </w:pPr>
    </w:p>
    <w:p w:rsidR="000F2C98" w:rsidRDefault="000F2C98">
      <w:pPr>
        <w:pStyle w:val="af4"/>
      </w:pPr>
    </w:p>
    <w:p w:rsidR="000F2C98" w:rsidRDefault="006B6B99">
      <w:pPr>
        <w:adjustRightInd w:val="0"/>
        <w:snapToGrid w:val="0"/>
        <w:spacing w:line="579" w:lineRule="exact"/>
        <w:ind w:leftChars="900" w:left="2520" w:firstLineChars="200" w:firstLine="640"/>
        <w:rPr>
          <w:rFonts w:ascii="仿宋_GB2312" w:eastAsia="仿宋_GB2312" w:hAnsi="仿宋"/>
          <w:kern w:val="0"/>
          <w:sz w:val="32"/>
          <w:szCs w:val="32"/>
        </w:rPr>
      </w:pPr>
      <w:r>
        <w:rPr>
          <w:rFonts w:ascii="仿宋_GB2312" w:eastAsia="仿宋_GB2312" w:hAnsi="仿宋" w:hint="eastAsia"/>
          <w:kern w:val="0"/>
          <w:sz w:val="32"/>
          <w:szCs w:val="32"/>
        </w:rPr>
        <w:t>报价人全称：</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（盖章）</w:t>
      </w:r>
    </w:p>
    <w:p w:rsidR="000F2C98" w:rsidRDefault="006B6B99">
      <w:pPr>
        <w:adjustRightInd w:val="0"/>
        <w:snapToGrid w:val="0"/>
        <w:spacing w:line="579" w:lineRule="exact"/>
        <w:ind w:leftChars="900" w:left="2520" w:firstLineChars="200" w:firstLine="640"/>
      </w:pPr>
      <w:r>
        <w:rPr>
          <w:rFonts w:ascii="仿宋_GB2312" w:eastAsia="仿宋_GB2312" w:hAnsi="仿宋" w:hint="eastAsia"/>
          <w:kern w:val="0"/>
          <w:sz w:val="32"/>
          <w:szCs w:val="32"/>
        </w:rPr>
        <w:t>日期：</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年</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月</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日</w:t>
      </w:r>
    </w:p>
    <w:p w:rsidR="000F2C98" w:rsidRDefault="000F2C98">
      <w:pPr>
        <w:ind w:firstLineChars="1750" w:firstLine="5600"/>
        <w:rPr>
          <w:rFonts w:eastAsia="仿宋_GB2312"/>
          <w:kern w:val="0"/>
          <w:sz w:val="32"/>
          <w:szCs w:val="32"/>
        </w:rPr>
      </w:pPr>
    </w:p>
    <w:p w:rsidR="000F2C98" w:rsidRDefault="000F2C98">
      <w:pPr>
        <w:rPr>
          <w:kern w:val="0"/>
          <w:sz w:val="24"/>
          <w:szCs w:val="24"/>
        </w:rPr>
      </w:pPr>
    </w:p>
    <w:p w:rsidR="000F2C98" w:rsidRDefault="006B6B99">
      <w:pPr>
        <w:spacing w:line="460" w:lineRule="atLeast"/>
        <w:rPr>
          <w:rFonts w:eastAsia="黑体"/>
          <w:kern w:val="0"/>
          <w:szCs w:val="28"/>
        </w:rPr>
      </w:pPr>
      <w:r>
        <w:rPr>
          <w:rFonts w:eastAsia="仿宋" w:hint="eastAsia"/>
          <w:color w:val="FF0000"/>
          <w:kern w:val="0"/>
        </w:rPr>
        <w:t>注：本页内容适用于法定代表人亲自竞价。</w:t>
      </w:r>
      <w:r>
        <w:rPr>
          <w:rFonts w:eastAsia="黑体"/>
          <w:kern w:val="0"/>
          <w:szCs w:val="28"/>
        </w:rPr>
        <w:br w:type="page"/>
      </w:r>
    </w:p>
    <w:p w:rsidR="000F2C98" w:rsidRDefault="006B6B99">
      <w:pPr>
        <w:widowControl/>
        <w:jc w:val="center"/>
        <w:textAlignment w:val="bottom"/>
        <w:rPr>
          <w:rFonts w:ascii="Arial Unicode MS" w:eastAsia="Arial Unicode MS" w:hAnsi="Arial Unicode MS" w:cs="Arial Unicode MS"/>
          <w:color w:val="000000"/>
          <w:kern w:val="0"/>
          <w:sz w:val="48"/>
          <w:szCs w:val="48"/>
          <w:lang w:bidi="ar"/>
        </w:rPr>
      </w:pPr>
      <w:r>
        <w:rPr>
          <w:rFonts w:ascii="Arial Unicode MS" w:eastAsia="Arial Unicode MS" w:hAnsi="Arial Unicode MS" w:cs="Arial Unicode MS" w:hint="eastAsia"/>
          <w:color w:val="000000"/>
          <w:kern w:val="0"/>
          <w:sz w:val="48"/>
          <w:szCs w:val="48"/>
          <w:lang w:bidi="ar"/>
        </w:rPr>
        <w:lastRenderedPageBreak/>
        <w:t>法定代表人授权书</w:t>
      </w:r>
    </w:p>
    <w:p w:rsidR="000F2C98" w:rsidRDefault="000F2C98">
      <w:pPr>
        <w:ind w:firstLineChars="200" w:firstLine="640"/>
        <w:rPr>
          <w:rFonts w:eastAsia="楷体_GB2312"/>
          <w:sz w:val="32"/>
          <w:szCs w:val="32"/>
        </w:rPr>
      </w:pPr>
    </w:p>
    <w:p w:rsidR="000F2C98" w:rsidRDefault="006B6B99">
      <w:pPr>
        <w:ind w:firstLineChars="200" w:firstLine="640"/>
        <w:rPr>
          <w:rFonts w:eastAsia="仿宋_GB2312"/>
          <w:kern w:val="0"/>
          <w:sz w:val="32"/>
          <w:szCs w:val="32"/>
        </w:rPr>
      </w:pPr>
      <w:r>
        <w:rPr>
          <w:rFonts w:ascii="仿宋_GB2312" w:eastAsia="仿宋_GB2312" w:hAnsi="仿宋" w:hint="eastAsia"/>
          <w:kern w:val="0"/>
          <w:sz w:val="32"/>
          <w:szCs w:val="32"/>
          <w:u w:val="single"/>
        </w:rPr>
        <w:t xml:space="preserve">   </w:t>
      </w:r>
      <w:r>
        <w:rPr>
          <w:rFonts w:eastAsia="仿宋_GB2312" w:hint="eastAsia"/>
          <w:kern w:val="0"/>
          <w:sz w:val="32"/>
          <w:szCs w:val="32"/>
          <w:u w:val="single"/>
        </w:rPr>
        <w:t>（报价人全称）</w:t>
      </w:r>
      <w:r>
        <w:rPr>
          <w:rFonts w:ascii="仿宋_GB2312" w:eastAsia="仿宋_GB2312" w:hAnsi="仿宋" w:hint="eastAsia"/>
          <w:kern w:val="0"/>
          <w:sz w:val="32"/>
          <w:szCs w:val="32"/>
          <w:u w:val="single"/>
        </w:rPr>
        <w:t xml:space="preserve">   </w:t>
      </w:r>
      <w:r>
        <w:rPr>
          <w:rFonts w:eastAsia="仿宋_GB2312" w:hint="eastAsia"/>
          <w:kern w:val="0"/>
          <w:sz w:val="32"/>
          <w:szCs w:val="32"/>
        </w:rPr>
        <w:t>法定代表人</w:t>
      </w:r>
      <w:r>
        <w:rPr>
          <w:rFonts w:ascii="仿宋_GB2312" w:eastAsia="仿宋_GB2312" w:hAnsi="仿宋" w:hint="eastAsia"/>
          <w:kern w:val="0"/>
          <w:sz w:val="32"/>
          <w:szCs w:val="32"/>
          <w:u w:val="single"/>
        </w:rPr>
        <w:t xml:space="preserve">   </w:t>
      </w:r>
      <w:r>
        <w:rPr>
          <w:rFonts w:eastAsia="仿宋_GB2312" w:hint="eastAsia"/>
          <w:kern w:val="0"/>
          <w:sz w:val="32"/>
          <w:szCs w:val="32"/>
          <w:u w:val="single"/>
        </w:rPr>
        <w:t>（姓名、职务）</w:t>
      </w:r>
      <w:r>
        <w:rPr>
          <w:rFonts w:ascii="仿宋_GB2312" w:eastAsia="仿宋_GB2312" w:hAnsi="仿宋" w:hint="eastAsia"/>
          <w:kern w:val="0"/>
          <w:sz w:val="32"/>
          <w:szCs w:val="32"/>
        </w:rPr>
        <w:t xml:space="preserve">  </w:t>
      </w:r>
      <w:r>
        <w:rPr>
          <w:rFonts w:eastAsia="仿宋_GB2312" w:hint="eastAsia"/>
          <w:kern w:val="0"/>
          <w:sz w:val="32"/>
          <w:szCs w:val="32"/>
        </w:rPr>
        <w:t xml:space="preserve"> </w:t>
      </w:r>
      <w:r>
        <w:rPr>
          <w:rFonts w:eastAsia="仿宋_GB2312" w:hint="eastAsia"/>
          <w:kern w:val="0"/>
          <w:sz w:val="32"/>
          <w:szCs w:val="32"/>
        </w:rPr>
        <w:t>授权</w:t>
      </w:r>
      <w:r>
        <w:rPr>
          <w:rFonts w:ascii="仿宋_GB2312" w:eastAsia="仿宋_GB2312" w:hAnsi="仿宋" w:hint="eastAsia"/>
          <w:kern w:val="0"/>
          <w:sz w:val="32"/>
          <w:szCs w:val="32"/>
          <w:u w:val="single"/>
        </w:rPr>
        <w:t xml:space="preserve">   </w:t>
      </w:r>
      <w:r>
        <w:rPr>
          <w:rFonts w:eastAsia="仿宋_GB2312" w:hint="eastAsia"/>
          <w:kern w:val="0"/>
          <w:sz w:val="32"/>
          <w:szCs w:val="32"/>
          <w:u w:val="single"/>
        </w:rPr>
        <w:t>（授权代表姓名、职务）</w:t>
      </w:r>
      <w:r>
        <w:rPr>
          <w:rFonts w:ascii="仿宋_GB2312" w:eastAsia="仿宋_GB2312" w:hAnsi="仿宋" w:hint="eastAsia"/>
          <w:kern w:val="0"/>
          <w:sz w:val="32"/>
          <w:szCs w:val="32"/>
          <w:u w:val="single"/>
        </w:rPr>
        <w:t xml:space="preserve">   </w:t>
      </w:r>
      <w:r>
        <w:rPr>
          <w:rFonts w:eastAsia="仿宋_GB2312" w:hint="eastAsia"/>
          <w:kern w:val="0"/>
          <w:sz w:val="32"/>
          <w:szCs w:val="32"/>
        </w:rPr>
        <w:t>为全权代表，参加贵部组织的</w:t>
      </w:r>
      <w:r>
        <w:rPr>
          <w:rFonts w:ascii="仿宋_GB2312" w:eastAsia="仿宋_GB2312" w:hAnsi="仿宋" w:hint="eastAsia"/>
          <w:kern w:val="0"/>
          <w:sz w:val="32"/>
          <w:szCs w:val="32"/>
          <w:u w:val="single"/>
        </w:rPr>
        <w:t xml:space="preserve">  </w:t>
      </w:r>
      <w:r>
        <w:rPr>
          <w:rFonts w:eastAsia="仿宋_GB2312" w:hint="eastAsia"/>
          <w:kern w:val="0"/>
          <w:sz w:val="32"/>
          <w:szCs w:val="32"/>
          <w:u w:val="single"/>
        </w:rPr>
        <w:t>（项目名称）</w:t>
      </w:r>
      <w:r>
        <w:rPr>
          <w:rFonts w:eastAsia="仿宋_GB2312" w:hint="eastAsia"/>
          <w:kern w:val="0"/>
          <w:sz w:val="32"/>
          <w:szCs w:val="32"/>
          <w:u w:val="single"/>
        </w:rPr>
        <w:t xml:space="preserve">   </w:t>
      </w:r>
      <w:r>
        <w:rPr>
          <w:rFonts w:eastAsia="仿宋_GB2312" w:hint="eastAsia"/>
          <w:kern w:val="0"/>
          <w:sz w:val="32"/>
          <w:szCs w:val="32"/>
        </w:rPr>
        <w:t>采购活动，全权处理采购活动中的一切事宜。</w:t>
      </w:r>
    </w:p>
    <w:p w:rsidR="000F2C98" w:rsidRDefault="006B6B99">
      <w:pPr>
        <w:adjustRightInd w:val="0"/>
        <w:snapToGrid w:val="0"/>
        <w:spacing w:line="579" w:lineRule="exact"/>
        <w:ind w:leftChars="500" w:left="1400" w:firstLineChars="200" w:firstLine="640"/>
        <w:rPr>
          <w:rFonts w:ascii="仿宋_GB2312" w:eastAsia="仿宋_GB2312" w:hAnsi="仿宋"/>
          <w:kern w:val="0"/>
          <w:sz w:val="32"/>
          <w:szCs w:val="32"/>
        </w:rPr>
      </w:pPr>
      <w:r>
        <w:rPr>
          <w:rFonts w:ascii="仿宋_GB2312" w:eastAsia="仿宋_GB2312" w:hAnsi="仿宋" w:hint="eastAsia"/>
          <w:kern w:val="0"/>
          <w:sz w:val="32"/>
          <w:szCs w:val="32"/>
        </w:rPr>
        <w:t>报价人全称：</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（盖章）</w:t>
      </w:r>
    </w:p>
    <w:p w:rsidR="000F2C98" w:rsidRDefault="006B6B99">
      <w:pPr>
        <w:adjustRightInd w:val="0"/>
        <w:snapToGrid w:val="0"/>
        <w:spacing w:line="579" w:lineRule="exact"/>
        <w:ind w:leftChars="500" w:left="1400" w:firstLineChars="200" w:firstLine="640"/>
        <w:rPr>
          <w:rFonts w:ascii="仿宋_GB2312" w:eastAsia="仿宋_GB2312" w:hAnsi="仿宋"/>
          <w:kern w:val="0"/>
          <w:sz w:val="32"/>
          <w:szCs w:val="32"/>
        </w:rPr>
      </w:pPr>
      <w:r>
        <w:rPr>
          <w:rFonts w:ascii="仿宋_GB2312" w:eastAsia="仿宋_GB2312" w:hAnsi="仿宋" w:hint="eastAsia"/>
          <w:kern w:val="0"/>
          <w:sz w:val="32"/>
          <w:szCs w:val="32"/>
          <w:lang w:val="zh-CN"/>
        </w:rPr>
        <w:t>法定代表人：</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lang w:val="zh-CN"/>
        </w:rPr>
        <w:t>（签字或盖章）</w:t>
      </w:r>
    </w:p>
    <w:p w:rsidR="000F2C98" w:rsidRDefault="006B6B99">
      <w:pPr>
        <w:ind w:firstLineChars="1200" w:firstLine="3840"/>
        <w:rPr>
          <w:rFonts w:eastAsia="仿宋_GB2312"/>
          <w:kern w:val="0"/>
          <w:sz w:val="32"/>
          <w:szCs w:val="32"/>
        </w:rPr>
      </w:pPr>
      <w:r>
        <w:rPr>
          <w:rFonts w:ascii="仿宋_GB2312" w:eastAsia="仿宋_GB2312" w:hAnsi="仿宋" w:hint="eastAsia"/>
          <w:kern w:val="0"/>
          <w:sz w:val="32"/>
          <w:szCs w:val="32"/>
        </w:rPr>
        <w:t>日期：</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年</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月</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日</w:t>
      </w:r>
    </w:p>
    <w:p w:rsidR="000F2C98" w:rsidRDefault="006B6B99">
      <w:pPr>
        <w:ind w:firstLineChars="200" w:firstLine="640"/>
        <w:rPr>
          <w:rFonts w:eastAsia="仿宋_GB2312"/>
          <w:kern w:val="0"/>
          <w:sz w:val="32"/>
          <w:szCs w:val="32"/>
        </w:rPr>
      </w:pPr>
      <w:r>
        <w:rPr>
          <w:rFonts w:eastAsia="仿宋_GB2312" w:hint="eastAsia"/>
          <w:kern w:val="0"/>
          <w:sz w:val="32"/>
          <w:szCs w:val="32"/>
        </w:rPr>
        <w:t>附：</w:t>
      </w:r>
    </w:p>
    <w:p w:rsidR="000F2C98" w:rsidRDefault="006B6B99">
      <w:pPr>
        <w:rPr>
          <w:rFonts w:eastAsia="仿宋_GB2312"/>
          <w:kern w:val="0"/>
          <w:sz w:val="32"/>
          <w:szCs w:val="32"/>
        </w:rPr>
      </w:pPr>
      <w:r>
        <w:rPr>
          <w:rFonts w:eastAsia="仿宋_GB2312" w:hint="eastAsia"/>
          <w:kern w:val="0"/>
          <w:sz w:val="32"/>
          <w:szCs w:val="32"/>
        </w:rPr>
        <w:t>授权代表姓名：</w:t>
      </w:r>
      <w:r>
        <w:rPr>
          <w:rFonts w:ascii="仿宋_GB2312" w:eastAsia="仿宋_GB2312" w:hAnsi="仿宋" w:hint="eastAsia"/>
          <w:kern w:val="0"/>
          <w:sz w:val="32"/>
          <w:szCs w:val="32"/>
          <w:u w:val="single"/>
        </w:rPr>
        <w:t xml:space="preserve">          </w:t>
      </w:r>
    </w:p>
    <w:p w:rsidR="000F2C98" w:rsidRDefault="006B6B99">
      <w:pPr>
        <w:rPr>
          <w:rFonts w:eastAsia="仿宋_GB2312"/>
          <w:kern w:val="0"/>
          <w:sz w:val="32"/>
          <w:szCs w:val="32"/>
        </w:rPr>
      </w:pPr>
      <w:r>
        <w:rPr>
          <w:rFonts w:eastAsia="仿宋_GB2312" w:hint="eastAsia"/>
          <w:kern w:val="0"/>
          <w:sz w:val="32"/>
          <w:szCs w:val="32"/>
        </w:rPr>
        <w:t>职</w:t>
      </w:r>
      <w:r>
        <w:rPr>
          <w:rFonts w:eastAsia="仿宋_GB2312" w:hint="eastAsia"/>
          <w:kern w:val="0"/>
          <w:sz w:val="32"/>
          <w:szCs w:val="32"/>
        </w:rPr>
        <w:t xml:space="preserve">    </w:t>
      </w:r>
      <w:r>
        <w:rPr>
          <w:rFonts w:eastAsia="仿宋_GB2312" w:hint="eastAsia"/>
          <w:kern w:val="0"/>
          <w:sz w:val="32"/>
          <w:szCs w:val="32"/>
        </w:rPr>
        <w:t>务：</w:t>
      </w:r>
      <w:r>
        <w:rPr>
          <w:rFonts w:ascii="仿宋_GB2312" w:eastAsia="仿宋_GB2312" w:hAnsi="仿宋" w:hint="eastAsia"/>
          <w:kern w:val="0"/>
          <w:sz w:val="32"/>
          <w:szCs w:val="32"/>
          <w:u w:val="single"/>
        </w:rPr>
        <w:t xml:space="preserve">              </w:t>
      </w:r>
      <w:r>
        <w:rPr>
          <w:rFonts w:eastAsia="仿宋_GB2312" w:hint="eastAsia"/>
          <w:kern w:val="0"/>
          <w:sz w:val="32"/>
          <w:szCs w:val="32"/>
        </w:rPr>
        <w:t xml:space="preserve">    </w:t>
      </w:r>
      <w:r>
        <w:rPr>
          <w:rFonts w:eastAsia="仿宋_GB2312" w:hint="eastAsia"/>
          <w:kern w:val="0"/>
          <w:sz w:val="32"/>
          <w:szCs w:val="32"/>
        </w:rPr>
        <w:t>电</w:t>
      </w:r>
      <w:r>
        <w:rPr>
          <w:rFonts w:eastAsia="仿宋_GB2312" w:hint="eastAsia"/>
          <w:kern w:val="0"/>
          <w:sz w:val="32"/>
          <w:szCs w:val="32"/>
        </w:rPr>
        <w:t xml:space="preserve">    </w:t>
      </w:r>
      <w:r>
        <w:rPr>
          <w:rFonts w:eastAsia="仿宋_GB2312" w:hint="eastAsia"/>
          <w:kern w:val="0"/>
          <w:sz w:val="32"/>
          <w:szCs w:val="32"/>
        </w:rPr>
        <w:t>话：</w:t>
      </w:r>
      <w:r>
        <w:rPr>
          <w:rFonts w:ascii="仿宋_GB2312" w:eastAsia="仿宋_GB2312" w:hAnsi="仿宋" w:hint="eastAsia"/>
          <w:kern w:val="0"/>
          <w:sz w:val="32"/>
          <w:szCs w:val="32"/>
          <w:u w:val="single"/>
        </w:rPr>
        <w:t xml:space="preserve">              </w:t>
      </w:r>
    </w:p>
    <w:p w:rsidR="000F2C98" w:rsidRDefault="006B6B99">
      <w:pPr>
        <w:rPr>
          <w:rFonts w:eastAsia="仿宋_GB2312"/>
          <w:kern w:val="0"/>
          <w:sz w:val="32"/>
          <w:szCs w:val="32"/>
        </w:rPr>
      </w:pPr>
      <w:r>
        <w:rPr>
          <w:rFonts w:eastAsia="仿宋_GB2312" w:hint="eastAsia"/>
          <w:kern w:val="0"/>
          <w:sz w:val="32"/>
          <w:szCs w:val="32"/>
        </w:rPr>
        <w:t>传</w:t>
      </w:r>
      <w:r>
        <w:rPr>
          <w:rFonts w:eastAsia="仿宋_GB2312" w:hint="eastAsia"/>
          <w:kern w:val="0"/>
          <w:sz w:val="32"/>
          <w:szCs w:val="32"/>
        </w:rPr>
        <w:t xml:space="preserve">    </w:t>
      </w:r>
      <w:r>
        <w:rPr>
          <w:rFonts w:eastAsia="仿宋_GB2312" w:hint="eastAsia"/>
          <w:kern w:val="0"/>
          <w:sz w:val="32"/>
          <w:szCs w:val="32"/>
        </w:rPr>
        <w:t>真：</w:t>
      </w:r>
      <w:r>
        <w:rPr>
          <w:rFonts w:ascii="仿宋_GB2312" w:eastAsia="仿宋_GB2312" w:hAnsi="仿宋" w:hint="eastAsia"/>
          <w:kern w:val="0"/>
          <w:sz w:val="32"/>
          <w:szCs w:val="32"/>
          <w:u w:val="single"/>
        </w:rPr>
        <w:t xml:space="preserve">              </w:t>
      </w:r>
      <w:r>
        <w:rPr>
          <w:rFonts w:eastAsia="仿宋_GB2312" w:hint="eastAsia"/>
          <w:kern w:val="0"/>
          <w:sz w:val="32"/>
          <w:szCs w:val="32"/>
        </w:rPr>
        <w:t xml:space="preserve">    </w:t>
      </w:r>
      <w:r>
        <w:rPr>
          <w:rFonts w:eastAsia="仿宋_GB2312" w:hint="eastAsia"/>
          <w:kern w:val="0"/>
          <w:sz w:val="32"/>
          <w:szCs w:val="32"/>
        </w:rPr>
        <w:t>邮</w:t>
      </w:r>
      <w:r>
        <w:rPr>
          <w:rFonts w:eastAsia="仿宋_GB2312" w:hint="eastAsia"/>
          <w:kern w:val="0"/>
          <w:sz w:val="32"/>
          <w:szCs w:val="32"/>
        </w:rPr>
        <w:t xml:space="preserve">    </w:t>
      </w:r>
      <w:r>
        <w:rPr>
          <w:rFonts w:eastAsia="仿宋_GB2312" w:hint="eastAsia"/>
          <w:kern w:val="0"/>
          <w:sz w:val="32"/>
          <w:szCs w:val="32"/>
        </w:rPr>
        <w:t>编：</w:t>
      </w:r>
      <w:r>
        <w:rPr>
          <w:rFonts w:ascii="仿宋_GB2312" w:eastAsia="仿宋_GB2312" w:hAnsi="仿宋" w:hint="eastAsia"/>
          <w:kern w:val="0"/>
          <w:sz w:val="32"/>
          <w:szCs w:val="32"/>
          <w:u w:val="single"/>
        </w:rPr>
        <w:t xml:space="preserve">              </w:t>
      </w:r>
    </w:p>
    <w:p w:rsidR="000F2C98" w:rsidRDefault="006B6B99">
      <w:pPr>
        <w:rPr>
          <w:rFonts w:eastAsia="仿宋_GB2312"/>
          <w:kern w:val="0"/>
          <w:sz w:val="32"/>
          <w:szCs w:val="32"/>
        </w:rPr>
      </w:pPr>
      <w:r>
        <w:rPr>
          <w:rFonts w:eastAsia="仿宋_GB2312" w:hint="eastAsia"/>
          <w:kern w:val="0"/>
          <w:sz w:val="32"/>
          <w:szCs w:val="32"/>
        </w:rPr>
        <w:t>通讯地址：</w:t>
      </w:r>
      <w:r>
        <w:rPr>
          <w:rFonts w:ascii="仿宋_GB2312" w:eastAsia="仿宋_GB2312" w:hAnsi="仿宋" w:hint="eastAsia"/>
          <w:kern w:val="0"/>
          <w:sz w:val="32"/>
          <w:szCs w:val="32"/>
          <w:u w:val="single"/>
        </w:rPr>
        <w:t xml:space="preserve">                                          </w:t>
      </w:r>
    </w:p>
    <w:p w:rsidR="000F2C98" w:rsidRDefault="006B6B99">
      <w:pPr>
        <w:spacing w:line="560" w:lineRule="exact"/>
        <w:ind w:firstLine="573"/>
        <w:rPr>
          <w:kern w:val="0"/>
          <w:sz w:val="32"/>
          <w:szCs w:val="32"/>
        </w:rPr>
      </w:pPr>
      <w:r>
        <w:rPr>
          <w:noProof/>
          <w:sz w:val="32"/>
          <w:szCs w:val="32"/>
        </w:rPr>
        <mc:AlternateContent>
          <mc:Choice Requires="wps">
            <w:drawing>
              <wp:anchor distT="0" distB="0" distL="114300" distR="114300" simplePos="0" relativeHeight="251661312" behindDoc="0" locked="0" layoutInCell="1" allowOverlap="1">
                <wp:simplePos x="0" y="0"/>
                <wp:positionH relativeFrom="column">
                  <wp:posOffset>2898775</wp:posOffset>
                </wp:positionH>
                <wp:positionV relativeFrom="paragraph">
                  <wp:posOffset>180975</wp:posOffset>
                </wp:positionV>
                <wp:extent cx="2679065" cy="1345565"/>
                <wp:effectExtent l="4445" t="4445" r="13970" b="635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9065" cy="1345565"/>
                        </a:xfrm>
                        <a:prstGeom prst="rect">
                          <a:avLst/>
                        </a:prstGeom>
                        <a:solidFill>
                          <a:srgbClr val="FFFFFF"/>
                        </a:solidFill>
                        <a:ln w="9525">
                          <a:solidFill>
                            <a:srgbClr val="000000"/>
                          </a:solidFill>
                          <a:prstDash val="dash"/>
                          <a:miter lim="800000"/>
                        </a:ln>
                        <a:effectLst/>
                      </wps:spPr>
                      <wps:txbx>
                        <w:txbxContent>
                          <w:p w:rsidR="000F2C98" w:rsidRDefault="006B6B99">
                            <w:pPr>
                              <w:jc w:val="center"/>
                              <w:rPr>
                                <w:rFonts w:ascii="仿宋_GB2312" w:eastAsia="仿宋_GB2312" w:hAnsi="宋体"/>
                                <w:sz w:val="32"/>
                                <w:szCs w:val="32"/>
                              </w:rPr>
                            </w:pPr>
                            <w:r>
                              <w:rPr>
                                <w:rFonts w:ascii="仿宋_GB2312" w:eastAsia="仿宋_GB2312" w:hAnsi="宋体" w:hint="eastAsia"/>
                                <w:sz w:val="32"/>
                                <w:szCs w:val="32"/>
                              </w:rPr>
                              <w:t>授权代表身份证复印件</w:t>
                            </w:r>
                          </w:p>
                          <w:p w:rsidR="000F2C98" w:rsidRDefault="006B6B99">
                            <w:pPr>
                              <w:jc w:val="center"/>
                              <w:rPr>
                                <w:rFonts w:ascii="仿宋_GB2312" w:eastAsia="仿宋_GB2312" w:hAnsi="宋体"/>
                                <w:sz w:val="32"/>
                                <w:szCs w:val="32"/>
                              </w:rPr>
                            </w:pPr>
                            <w:r>
                              <w:rPr>
                                <w:rFonts w:ascii="仿宋_GB2312" w:eastAsia="仿宋_GB2312" w:hAnsi="宋体" w:hint="eastAsia"/>
                                <w:sz w:val="32"/>
                                <w:szCs w:val="32"/>
                              </w:rPr>
                              <w:t>（国徽面）</w:t>
                            </w:r>
                          </w:p>
                        </w:txbxContent>
                      </wps:txbx>
                      <wps:bodyPr rot="0" vert="horz" wrap="square" lIns="91440" tIns="45720" rIns="91440" bIns="45720" anchor="ctr" anchorCtr="0" upright="1">
                        <a:noAutofit/>
                      </wps:bodyPr>
                    </wps:wsp>
                  </a:graphicData>
                </a:graphic>
              </wp:anchor>
            </w:drawing>
          </mc:Choice>
          <mc:Fallback>
            <w:pict>
              <v:shape id="文本框 1" o:spid="_x0000_s1028" type="#_x0000_t202" style="position:absolute;left:0;text-align:left;margin-left:228.25pt;margin-top:14.25pt;width:210.95pt;height:105.9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">
                <v:stroke dashstyle="dash"/>
                <v:textbox>
                  <w:txbxContent>
                    <w:p w:rsidR="000F2C98" w:rsidRDefault="006B6B99">
                      <w:pPr>
                        <w:jc w:val="center"/>
                        <w:rPr>
                          <w:rFonts w:ascii="仿宋_GB2312" w:eastAsia="仿宋_GB2312" w:hAnsi="宋体"/>
                          <w:sz w:val="32"/>
                          <w:szCs w:val="32"/>
                        </w:rPr>
                      </w:pPr>
                      <w:r>
                        <w:rPr>
                          <w:rFonts w:ascii="仿宋_GB2312" w:eastAsia="仿宋_GB2312" w:hAnsi="宋体" w:hint="eastAsia"/>
                          <w:sz w:val="32"/>
                          <w:szCs w:val="32"/>
                        </w:rPr>
                        <w:t>授权代表身份证复印件</w:t>
                      </w:r>
                    </w:p>
                    <w:p w:rsidR="000F2C98" w:rsidRDefault="006B6B99">
                      <w:pPr>
                        <w:jc w:val="center"/>
                        <w:rPr>
                          <w:rFonts w:ascii="仿宋_GB2312" w:eastAsia="仿宋_GB2312" w:hAnsi="宋体"/>
                          <w:sz w:val="32"/>
                          <w:szCs w:val="32"/>
                        </w:rPr>
                      </w:pPr>
                      <w:r>
                        <w:rPr>
                          <w:rFonts w:ascii="仿宋_GB2312" w:eastAsia="仿宋_GB2312" w:hAnsi="宋体" w:hint="eastAsia"/>
                          <w:sz w:val="32"/>
                          <w:szCs w:val="32"/>
                        </w:rPr>
                        <w:t>（国徽面）</w:t>
                      </w:r>
                    </w:p>
                  </w:txbxContent>
                </v:textbox>
              </v:shape>
            </w:pict>
          </mc:Fallback>
        </mc:AlternateContent>
      </w:r>
      <w:r>
        <w:rPr>
          <w:noProof/>
          <w:sz w:val="32"/>
          <w:szCs w:val="32"/>
        </w:rPr>
        <mc:AlternateContent>
          <mc:Choice Requires="wps">
            <w:drawing>
              <wp:anchor distT="0" distB="0" distL="114300" distR="114300" simplePos="0" relativeHeight="251662336" behindDoc="0" locked="0" layoutInCell="1" allowOverlap="1">
                <wp:simplePos x="0" y="0"/>
                <wp:positionH relativeFrom="column">
                  <wp:posOffset>17780</wp:posOffset>
                </wp:positionH>
                <wp:positionV relativeFrom="paragraph">
                  <wp:posOffset>198120</wp:posOffset>
                </wp:positionV>
                <wp:extent cx="2687320" cy="1328420"/>
                <wp:effectExtent l="4445" t="4445" r="5715" b="8255"/>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7320" cy="1328420"/>
                        </a:xfrm>
                        <a:prstGeom prst="rect">
                          <a:avLst/>
                        </a:prstGeom>
                        <a:solidFill>
                          <a:srgbClr val="FFFFFF"/>
                        </a:solidFill>
                        <a:ln w="9525">
                          <a:solidFill>
                            <a:srgbClr val="000000"/>
                          </a:solidFill>
                          <a:prstDash val="dash"/>
                          <a:miter lim="800000"/>
                        </a:ln>
                        <a:effectLst/>
                      </wps:spPr>
                      <wps:txbx>
                        <w:txbxContent>
                          <w:p w:rsidR="000F2C98" w:rsidRDefault="006B6B99">
                            <w:pPr>
                              <w:jc w:val="center"/>
                              <w:rPr>
                                <w:rFonts w:ascii="仿宋_GB2312" w:eastAsia="仿宋_GB2312" w:hAnsi="宋体"/>
                                <w:sz w:val="32"/>
                                <w:szCs w:val="32"/>
                              </w:rPr>
                            </w:pPr>
                            <w:r>
                              <w:rPr>
                                <w:rFonts w:ascii="仿宋_GB2312" w:eastAsia="仿宋_GB2312" w:hAnsi="宋体" w:hint="eastAsia"/>
                                <w:sz w:val="32"/>
                                <w:szCs w:val="32"/>
                              </w:rPr>
                              <w:t>授权代表身份证复印件</w:t>
                            </w:r>
                          </w:p>
                          <w:p w:rsidR="000F2C98" w:rsidRDefault="006B6B99">
                            <w:pPr>
                              <w:jc w:val="center"/>
                              <w:rPr>
                                <w:rFonts w:ascii="仿宋_GB2312" w:eastAsia="仿宋_GB2312"/>
                                <w:sz w:val="32"/>
                                <w:szCs w:val="32"/>
                              </w:rPr>
                            </w:pPr>
                            <w:r>
                              <w:rPr>
                                <w:rFonts w:ascii="仿宋_GB2312" w:eastAsia="仿宋_GB2312" w:hAnsi="宋体" w:hint="eastAsia"/>
                                <w:sz w:val="32"/>
                                <w:szCs w:val="32"/>
                              </w:rPr>
                              <w:t>（人像面）</w:t>
                            </w:r>
                          </w:p>
                        </w:txbxContent>
                      </wps:txbx>
                      <wps:bodyPr rot="0" vert="horz" wrap="square" lIns="91440" tIns="45720" rIns="91440" bIns="45720" anchor="ctr" anchorCtr="0" upright="1">
                        <a:noAutofit/>
                      </wps:bodyPr>
                    </wps:wsp>
                  </a:graphicData>
                </a:graphic>
              </wp:anchor>
            </w:drawing>
          </mc:Choice>
          <mc:Fallback>
            <w:pict>
              <v:shape id="文本框 2" o:spid="_x0000_s1029" type="#_x0000_t202" style="position:absolute;left:0;text-align:left;margin-left:1.4pt;margin-top:15.6pt;width:211.6pt;height:104.6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">
                <v:stroke dashstyle="dash"/>
                <v:textbox>
                  <w:txbxContent>
                    <w:p w:rsidR="000F2C98" w:rsidRDefault="006B6B99">
                      <w:pPr>
                        <w:jc w:val="center"/>
                        <w:rPr>
                          <w:rFonts w:ascii="仿宋_GB2312" w:eastAsia="仿宋_GB2312" w:hAnsi="宋体"/>
                          <w:sz w:val="32"/>
                          <w:szCs w:val="32"/>
                        </w:rPr>
                      </w:pPr>
                      <w:r>
                        <w:rPr>
                          <w:rFonts w:ascii="仿宋_GB2312" w:eastAsia="仿宋_GB2312" w:hAnsi="宋体" w:hint="eastAsia"/>
                          <w:sz w:val="32"/>
                          <w:szCs w:val="32"/>
                        </w:rPr>
                        <w:t>授权代表身份证复印件</w:t>
                      </w:r>
                    </w:p>
                    <w:p w:rsidR="000F2C98" w:rsidRDefault="006B6B99">
                      <w:pPr>
                        <w:jc w:val="center"/>
                        <w:rPr>
                          <w:rFonts w:ascii="仿宋_GB2312" w:eastAsia="仿宋_GB2312"/>
                          <w:sz w:val="32"/>
                          <w:szCs w:val="32"/>
                        </w:rPr>
                      </w:pPr>
                      <w:r>
                        <w:rPr>
                          <w:rFonts w:ascii="仿宋_GB2312" w:eastAsia="仿宋_GB2312" w:hAnsi="宋体" w:hint="eastAsia"/>
                          <w:sz w:val="32"/>
                          <w:szCs w:val="32"/>
                        </w:rPr>
                        <w:t>（人像面）</w:t>
                      </w:r>
                    </w:p>
                  </w:txbxContent>
                </v:textbox>
              </v:shape>
            </w:pict>
          </mc:Fallback>
        </mc:AlternateContent>
      </w:r>
    </w:p>
    <w:p w:rsidR="000F2C98" w:rsidRDefault="000F2C98">
      <w:pPr>
        <w:spacing w:line="560" w:lineRule="exact"/>
        <w:ind w:firstLine="573"/>
        <w:rPr>
          <w:kern w:val="0"/>
          <w:sz w:val="24"/>
          <w:szCs w:val="24"/>
        </w:rPr>
      </w:pPr>
    </w:p>
    <w:p w:rsidR="000F2C98" w:rsidRDefault="000F2C98">
      <w:pPr>
        <w:spacing w:line="560" w:lineRule="exact"/>
        <w:ind w:firstLine="573"/>
        <w:rPr>
          <w:kern w:val="0"/>
          <w:sz w:val="24"/>
          <w:szCs w:val="24"/>
        </w:rPr>
      </w:pPr>
    </w:p>
    <w:p w:rsidR="000F2C98" w:rsidRDefault="000F2C98">
      <w:pPr>
        <w:spacing w:line="560" w:lineRule="exact"/>
        <w:ind w:firstLine="573"/>
        <w:rPr>
          <w:kern w:val="0"/>
          <w:sz w:val="24"/>
          <w:szCs w:val="24"/>
        </w:rPr>
      </w:pPr>
    </w:p>
    <w:p w:rsidR="000F2C98" w:rsidRDefault="000F2C98">
      <w:pPr>
        <w:spacing w:line="460" w:lineRule="atLeast"/>
        <w:rPr>
          <w:rFonts w:eastAsia="仿宋"/>
          <w:color w:val="FF0000"/>
          <w:kern w:val="0"/>
        </w:rPr>
      </w:pPr>
    </w:p>
    <w:p w:rsidR="000F2C98" w:rsidRDefault="000F2C98">
      <w:pPr>
        <w:pStyle w:val="af4"/>
      </w:pPr>
    </w:p>
    <w:p w:rsidR="000F2C98" w:rsidRDefault="006B6B99">
      <w:pPr>
        <w:pStyle w:val="af4"/>
      </w:pPr>
      <w:r>
        <w:rPr>
          <w:rFonts w:eastAsia="仿宋" w:hint="eastAsia"/>
          <w:color w:val="FF0000"/>
        </w:rPr>
        <w:t>注：本内容适用于授权委托代理人，法定代表人授权书须法定代表人签字授权</w:t>
      </w:r>
      <w:r>
        <w:rPr>
          <w:rFonts w:eastAsia="仿宋" w:hint="eastAsia"/>
        </w:rPr>
        <w:t>。</w:t>
      </w:r>
    </w:p>
    <w:sectPr w:rsidR="000F2C9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2C9A" w:rsidRDefault="00DC2C9A">
      <w:r>
        <w:separator/>
      </w:r>
    </w:p>
  </w:endnote>
  <w:endnote w:type="continuationSeparator" w:id="0">
    <w:p w:rsidR="00DC2C9A" w:rsidRDefault="00DC2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1" w:subsetted="1" w:fontKey="{395454E9-44E2-49CD-8C49-308ADB90656C}"/>
  </w:font>
  <w:font w:name="Cambria">
    <w:panose1 w:val="02040503050406030204"/>
    <w:charset w:val="00"/>
    <w:family w:val="roman"/>
    <w:pitch w:val="variable"/>
    <w:sig w:usb0="E00006FF" w:usb1="420024FF" w:usb2="02000000" w:usb3="00000000" w:csb0="0000019F" w:csb1="00000000"/>
  </w:font>
  <w:font w:name="MingLiU">
    <w:altName w:val="細明體"/>
    <w:panose1 w:val="02010609000101010101"/>
    <w:charset w:val="88"/>
    <w:family w:val="modern"/>
    <w:pitch w:val="default"/>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fixed"/>
    <w:sig w:usb0="00000001" w:usb1="080E0000" w:usb2="00000010" w:usb3="00000000" w:csb0="00040000" w:csb1="00000000"/>
    <w:embedRegular r:id="rId2" w:subsetted="1" w:fontKey="{D6867421-8692-4D94-B8F3-238AD14C0457}"/>
  </w:font>
  <w:font w:name="Arial Unicode MS">
    <w:panose1 w:val="020B0604020202020204"/>
    <w:charset w:val="86"/>
    <w:family w:val="swiss"/>
    <w:pitch w:val="variable"/>
    <w:sig w:usb0="F7FFAFFF" w:usb1="E9DFFFFF" w:usb2="0000003F" w:usb3="00000000" w:csb0="003F01FF" w:csb1="00000000"/>
    <w:embedRegular r:id="rId3" w:subsetted="1" w:fontKey="{568C1F99-C27A-4ADE-8299-B88CAE6986B8}"/>
    <w:embedItalic r:id="rId4" w:subsetted="1" w:fontKey="{15222128-7554-49F9-9458-9F2506175E0C}"/>
  </w:font>
  <w:font w:name="方正大标宋简体">
    <w:altName w:val="微软雅黑"/>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embedRegular r:id="rId5" w:subsetted="1" w:fontKey="{E967CD9E-190F-4F7A-88B4-291A3432319F}"/>
  </w:font>
  <w:font w:name="楷体_GB2312">
    <w:panose1 w:val="02010609030101010101"/>
    <w:charset w:val="86"/>
    <w:family w:val="modern"/>
    <w:pitch w:val="fixed"/>
    <w:sig w:usb0="00000001" w:usb1="080E0000" w:usb2="00000010" w:usb3="00000000" w:csb0="00040000" w:csb1="00000000"/>
    <w:embedRegular r:id="rId6" w:subsetted="1" w:fontKey="{B235DBE2-B27A-415F-AE30-DFA2AE278A63}"/>
  </w:font>
  <w:font w:name="仿宋">
    <w:panose1 w:val="02010609060101010101"/>
    <w:charset w:val="86"/>
    <w:family w:val="modern"/>
    <w:pitch w:val="fixed"/>
    <w:sig w:usb0="800002BF" w:usb1="38CF7CFA" w:usb2="00000016" w:usb3="00000000" w:csb0="00040001" w:csb1="00000000"/>
    <w:embedRegular r:id="rId7" w:subsetted="1" w:fontKey="{F455DAC5-6A2E-4255-A9AC-585452FB63EA}"/>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C98" w:rsidRDefault="006B6B99">
    <w:pPr>
      <w:pStyle w:val="ae"/>
      <w:framePr w:wrap="around" w:vAnchor="text" w:hAnchor="margin" w:xAlign="center" w:y="1"/>
      <w:rPr>
        <w:rStyle w:val="af7"/>
      </w:rPr>
    </w:pPr>
    <w:r>
      <w:fldChar w:fldCharType="begin"/>
    </w:r>
    <w:r>
      <w:rPr>
        <w:rStyle w:val="af7"/>
      </w:rPr>
      <w:instrText xml:space="preserve">PAGE  </w:instrText>
    </w:r>
    <w:r>
      <w:fldChar w:fldCharType="end"/>
    </w:r>
  </w:p>
  <w:p w:rsidR="000F2C98" w:rsidRDefault="000F2C98">
    <w:pPr>
      <w:pStyle w:val="a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C98" w:rsidRDefault="006B6B99">
    <w:pPr>
      <w:pStyle w:val="ae"/>
      <w:jc w:val="center"/>
      <w:rPr>
        <w:sz w:val="24"/>
      </w:rPr>
    </w:pPr>
    <w:r>
      <w:rPr>
        <w:noProof/>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0F2C98" w:rsidRDefault="006B6B99">
                          <w:pPr>
                            <w:pStyle w:val="ae"/>
                          </w:pPr>
                          <w:r>
                            <w:fldChar w:fldCharType="begin"/>
                          </w:r>
                          <w:r>
                            <w:instrText xml:space="preserve"> PAGE  \* MERGEFORMAT </w:instrText>
                          </w:r>
                          <w:r>
                            <w:fldChar w:fldCharType="separate"/>
                          </w:r>
                          <w:r>
                            <w:t>2</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30"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" filled="f" stroked="f">
              <v:textbox style="mso-fit-shape-to-text:t" inset="0,0,0,0">
                <w:txbxContent>
                  <w:p w:rsidR="000F2C98" w:rsidRDefault="006B6B99">
                    <w:pPr>
                      <w:pStyle w:val="ae"/>
                    </w:pPr>
                    <w:r>
                      <w:fldChar w:fldCharType="begin"/>
                    </w:r>
                    <w:r>
                      <w:instrText xml:space="preserve"> PAGE  \* MERGEFORMAT </w:instrText>
                    </w:r>
                    <w:r>
                      <w:fldChar w:fldCharType="separate"/>
                    </w:r>
                    <w:r>
                      <w:t>2</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C98" w:rsidRDefault="006B6B99">
    <w:pPr>
      <w:pStyle w:val="ae"/>
      <w:jc w:val="both"/>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0F2C98" w:rsidRDefault="006B6B99">
                          <w:pPr>
                            <w:pStyle w:val="ae"/>
                            <w:rPr>
                              <w:sz w:val="24"/>
                              <w:szCs w:val="24"/>
                            </w:rPr>
                          </w:pPr>
                          <w:r>
                            <w:rPr>
                              <w:sz w:val="24"/>
                              <w:szCs w:val="24"/>
                            </w:rPr>
                            <w:fldChar w:fldCharType="begin"/>
                          </w:r>
                          <w:r>
                            <w:rPr>
                              <w:sz w:val="24"/>
                              <w:szCs w:val="24"/>
                            </w:rPr>
                            <w:instrText xml:space="preserve"> PAGE  \* MERGEFORMAT </w:instrText>
                          </w:r>
                          <w:r>
                            <w:rPr>
                              <w:sz w:val="24"/>
                              <w:szCs w:val="24"/>
                            </w:rPr>
                            <w:fldChar w:fldCharType="separate"/>
                          </w:r>
                          <w:r w:rsidR="00427182">
                            <w:rPr>
                              <w:noProof/>
                              <w:sz w:val="24"/>
                              <w:szCs w:val="24"/>
                            </w:rPr>
                            <w:t>1</w:t>
                          </w:r>
                          <w:r>
                            <w:rPr>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31"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" filled="f" stroked="f">
              <v:textbox style="mso-fit-shape-to-text:t" inset="0,0,0,0">
                <w:txbxContent>
                  <w:p w:rsidR="000F2C98" w:rsidRDefault="006B6B99">
                    <w:pPr>
                      <w:pStyle w:val="ae"/>
                      <w:rPr>
                        <w:sz w:val="24"/>
                        <w:szCs w:val="24"/>
                      </w:rPr>
                    </w:pPr>
                    <w:r>
                      <w:rPr>
                        <w:sz w:val="24"/>
                        <w:szCs w:val="24"/>
                      </w:rPr>
                      <w:fldChar w:fldCharType="begin"/>
                    </w:r>
                    <w:r>
                      <w:rPr>
                        <w:sz w:val="24"/>
                        <w:szCs w:val="24"/>
                      </w:rPr>
                      <w:instrText xml:space="preserve"> PAGE  \* MERGEFORMAT </w:instrText>
                    </w:r>
                    <w:r>
                      <w:rPr>
                        <w:sz w:val="24"/>
                        <w:szCs w:val="24"/>
                      </w:rPr>
                      <w:fldChar w:fldCharType="separate"/>
                    </w:r>
                    <w:r w:rsidR="00427182">
                      <w:rPr>
                        <w:noProof/>
                        <w:sz w:val="24"/>
                        <w:szCs w:val="24"/>
                      </w:rPr>
                      <w:t>1</w:t>
                    </w:r>
                    <w:r>
                      <w:rPr>
                        <w:sz w:val="24"/>
                        <w:szCs w:val="24"/>
                      </w:rPr>
                      <w:fldChar w:fldCharType="end"/>
                    </w:r>
                  </w:p>
                </w:txbxContent>
              </v:textbox>
              <w10:wrap anchorx="margin"/>
            </v:shape>
          </w:pict>
        </mc:Fallback>
      </mc:AlternateContent>
    </w:r>
  </w:p>
  <w:p w:rsidR="000F2C98" w:rsidRDefault="000F2C98">
    <w:pPr>
      <w:pStyle w:val="a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C98" w:rsidRDefault="000F2C98">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2C9A" w:rsidRDefault="00DC2C9A">
      <w:r>
        <w:separator/>
      </w:r>
    </w:p>
  </w:footnote>
  <w:footnote w:type="continuationSeparator" w:id="0">
    <w:p w:rsidR="00DC2C9A" w:rsidRDefault="00DC2C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C98" w:rsidRDefault="006B6B99">
    <w:pPr>
      <w:pStyle w:val="af0"/>
      <w:pBdr>
        <w:bottom w:val="single" w:sz="4" w:space="1" w:color="auto"/>
      </w:pBdr>
      <w:jc w:val="both"/>
      <w:rPr>
        <w:rFonts w:ascii="仿宋_GB2312" w:eastAsia="仿宋_GB2312" w:hAnsi="仿宋_GB2312" w:cs="仿宋_GB2312"/>
        <w:sz w:val="24"/>
        <w:szCs w:val="32"/>
      </w:rPr>
    </w:pPr>
    <w:r>
      <w:rPr>
        <w:rFonts w:ascii="仿宋_GB2312" w:eastAsia="仿宋_GB2312" w:hAnsi="仿宋_GB2312" w:cs="仿宋_GB2312" w:hint="eastAsia"/>
        <w:sz w:val="24"/>
        <w:szCs w:val="32"/>
      </w:rPr>
      <w:t>询价文件                                                     询价公告</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C98" w:rsidRDefault="000F2C98">
    <w:pPr>
      <w:pStyle w:val="af0"/>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C98" w:rsidRDefault="000F2C98">
    <w:pPr>
      <w:pStyle w:val="af0"/>
      <w:pBdr>
        <w:bottom w:val="none" w:sz="0" w:space="0" w:color="auto"/>
      </w:pBd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C9380A8"/>
    <w:multiLevelType w:val="singleLevel"/>
    <w:tmpl w:val="D0E0D52A"/>
    <w:lvl w:ilvl="0">
      <w:start w:val="1"/>
      <w:numFmt w:val="chineseCounting"/>
      <w:suff w:val="nothing"/>
      <w:lvlText w:val="%1、"/>
      <w:lvlJc w:val="left"/>
      <w:pPr>
        <w:ind w:left="283" w:firstLine="0"/>
      </w:pPr>
      <w:rPr>
        <w:rFonts w:ascii="宋体" w:eastAsia="宋体" w:hAnsi="宋体" w:cs="宋体" w:hint="eastAsia"/>
        <w:b w:val="0"/>
        <w:bCs w:val="0"/>
        <w:lang w:val="en-US"/>
      </w:rPr>
    </w:lvl>
  </w:abstractNum>
  <w:abstractNum w:abstractNumId="1" w15:restartNumberingAfterBreak="0">
    <w:nsid w:val="E19557C6"/>
    <w:multiLevelType w:val="singleLevel"/>
    <w:tmpl w:val="E19557C6"/>
    <w:lvl w:ilvl="0">
      <w:start w:val="1"/>
      <w:numFmt w:val="chineseCounting"/>
      <w:suff w:val="space"/>
      <w:lvlText w:val="第%1部分"/>
      <w:lvlJc w:val="left"/>
      <w:rPr>
        <w:rFonts w:hint="eastAsia"/>
      </w:rPr>
    </w:lvl>
  </w:abstractNum>
  <w:abstractNum w:abstractNumId="2" w15:restartNumberingAfterBreak="0">
    <w:nsid w:val="EC59344E"/>
    <w:multiLevelType w:val="singleLevel"/>
    <w:tmpl w:val="EC59344E"/>
    <w:lvl w:ilvl="0">
      <w:start w:val="1"/>
      <w:numFmt w:val="chineseCounting"/>
      <w:suff w:val="nothing"/>
      <w:lvlText w:val="%1、"/>
      <w:lvlJc w:val="left"/>
      <w:pPr>
        <w:ind w:left="210" w:firstLine="0"/>
      </w:pPr>
      <w:rPr>
        <w:rFonts w:ascii="黑体" w:eastAsia="黑体" w:hAnsi="黑体" w:cs="黑体" w:hint="eastAsia"/>
      </w:rPr>
    </w:lvl>
  </w:abstractNum>
  <w:abstractNum w:abstractNumId="3" w15:restartNumberingAfterBreak="0">
    <w:nsid w:val="41493ED2"/>
    <w:multiLevelType w:val="multilevel"/>
    <w:tmpl w:val="41493ED2"/>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oNotDisplayPageBoundaries/>
  <w:embedTrueTypeFonts/>
  <w:saveSubsetFonts/>
  <w:bordersDoNotSurroundHeader/>
  <w:bordersDoNotSurroundFooter/>
  <w:defaultTabStop w:val="420"/>
  <w:drawingGridVerticalSpacing w:val="156"/>
  <w:noPunctuationKerning/>
  <w:characterSpacingControl w:val="compressPunctuation"/>
  <w:hdrShapeDefaults>
    <o:shapedefaults v:ext="edit" spidmax="8193"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4ZDNkYjlmZGQ3YmM4ZjBhNmY4Y2FiZWUzZjE3MDkifQ=="/>
    <w:docVar w:name="KSO_WPS_MARK_KEY" w:val="b10d4311-ffbf-4652-b935-0a5ce942d4df"/>
    <w:docVar w:name="KY_MEDREF_DOCUID" w:val="{C04816BB-DBA1-43C5-9E7C-2459F6B3792A}"/>
    <w:docVar w:name="KY_MEDREF_VERSION" w:val="3"/>
  </w:docVars>
  <w:rsids>
    <w:rsidRoot w:val="00414521"/>
    <w:rsid w:val="000017A0"/>
    <w:rsid w:val="00003BDC"/>
    <w:rsid w:val="00015C59"/>
    <w:rsid w:val="000163DB"/>
    <w:rsid w:val="0003094C"/>
    <w:rsid w:val="00046245"/>
    <w:rsid w:val="00052498"/>
    <w:rsid w:val="0007370D"/>
    <w:rsid w:val="00083364"/>
    <w:rsid w:val="00091B84"/>
    <w:rsid w:val="00093D7F"/>
    <w:rsid w:val="000A6D0C"/>
    <w:rsid w:val="000B3A64"/>
    <w:rsid w:val="000D2073"/>
    <w:rsid w:val="000D3A1D"/>
    <w:rsid w:val="000D551C"/>
    <w:rsid w:val="000D6E74"/>
    <w:rsid w:val="000D7DD0"/>
    <w:rsid w:val="000E12D3"/>
    <w:rsid w:val="000E1D7B"/>
    <w:rsid w:val="000E2AF7"/>
    <w:rsid w:val="000F2C98"/>
    <w:rsid w:val="000F4B27"/>
    <w:rsid w:val="000F6D08"/>
    <w:rsid w:val="00104CA2"/>
    <w:rsid w:val="00107BAB"/>
    <w:rsid w:val="00115136"/>
    <w:rsid w:val="00125964"/>
    <w:rsid w:val="00131918"/>
    <w:rsid w:val="0014076F"/>
    <w:rsid w:val="00170DB6"/>
    <w:rsid w:val="0017159F"/>
    <w:rsid w:val="001716F0"/>
    <w:rsid w:val="001720AC"/>
    <w:rsid w:val="00175D32"/>
    <w:rsid w:val="0017677B"/>
    <w:rsid w:val="001A1E77"/>
    <w:rsid w:val="001B0B82"/>
    <w:rsid w:val="001B15BA"/>
    <w:rsid w:val="001C078F"/>
    <w:rsid w:val="001C7FAA"/>
    <w:rsid w:val="001D3063"/>
    <w:rsid w:val="001D3DC1"/>
    <w:rsid w:val="001D6F95"/>
    <w:rsid w:val="001E463B"/>
    <w:rsid w:val="001F69AE"/>
    <w:rsid w:val="0020164F"/>
    <w:rsid w:val="00203263"/>
    <w:rsid w:val="00204B6A"/>
    <w:rsid w:val="00214897"/>
    <w:rsid w:val="0021520F"/>
    <w:rsid w:val="002203D9"/>
    <w:rsid w:val="00234476"/>
    <w:rsid w:val="00250616"/>
    <w:rsid w:val="00254387"/>
    <w:rsid w:val="00260514"/>
    <w:rsid w:val="00260EF0"/>
    <w:rsid w:val="0026361D"/>
    <w:rsid w:val="00264888"/>
    <w:rsid w:val="00271032"/>
    <w:rsid w:val="0028424C"/>
    <w:rsid w:val="002877B2"/>
    <w:rsid w:val="002A44AB"/>
    <w:rsid w:val="002B39C5"/>
    <w:rsid w:val="002D0EE2"/>
    <w:rsid w:val="002E04E4"/>
    <w:rsid w:val="002F3CF4"/>
    <w:rsid w:val="00305149"/>
    <w:rsid w:val="00315DA4"/>
    <w:rsid w:val="0032001B"/>
    <w:rsid w:val="0032350B"/>
    <w:rsid w:val="00326E86"/>
    <w:rsid w:val="0033575F"/>
    <w:rsid w:val="00352D17"/>
    <w:rsid w:val="0037349A"/>
    <w:rsid w:val="0038210E"/>
    <w:rsid w:val="003877FB"/>
    <w:rsid w:val="00396F04"/>
    <w:rsid w:val="003A2CC4"/>
    <w:rsid w:val="003A6BF1"/>
    <w:rsid w:val="003B379C"/>
    <w:rsid w:val="003D3A7D"/>
    <w:rsid w:val="003E42C6"/>
    <w:rsid w:val="003E7A27"/>
    <w:rsid w:val="003F4299"/>
    <w:rsid w:val="00402375"/>
    <w:rsid w:val="004046CB"/>
    <w:rsid w:val="00412A87"/>
    <w:rsid w:val="00414521"/>
    <w:rsid w:val="0042019C"/>
    <w:rsid w:val="00421048"/>
    <w:rsid w:val="00422928"/>
    <w:rsid w:val="00427182"/>
    <w:rsid w:val="0043247E"/>
    <w:rsid w:val="0044132E"/>
    <w:rsid w:val="00445A14"/>
    <w:rsid w:val="00450B3D"/>
    <w:rsid w:val="00454FB6"/>
    <w:rsid w:val="00477571"/>
    <w:rsid w:val="00492AFB"/>
    <w:rsid w:val="004A092D"/>
    <w:rsid w:val="004B2397"/>
    <w:rsid w:val="004C5882"/>
    <w:rsid w:val="004C5F49"/>
    <w:rsid w:val="004D18A3"/>
    <w:rsid w:val="004D304D"/>
    <w:rsid w:val="004D7404"/>
    <w:rsid w:val="004E3778"/>
    <w:rsid w:val="004E7D53"/>
    <w:rsid w:val="004F2E66"/>
    <w:rsid w:val="004F3E95"/>
    <w:rsid w:val="004F5DD0"/>
    <w:rsid w:val="00512C41"/>
    <w:rsid w:val="00517001"/>
    <w:rsid w:val="00517EB3"/>
    <w:rsid w:val="00527AC7"/>
    <w:rsid w:val="00531D59"/>
    <w:rsid w:val="00532309"/>
    <w:rsid w:val="005375B3"/>
    <w:rsid w:val="005446BD"/>
    <w:rsid w:val="00544B82"/>
    <w:rsid w:val="005478CE"/>
    <w:rsid w:val="00547A46"/>
    <w:rsid w:val="00555B2E"/>
    <w:rsid w:val="00557B72"/>
    <w:rsid w:val="00572A60"/>
    <w:rsid w:val="00580D48"/>
    <w:rsid w:val="00581B83"/>
    <w:rsid w:val="005837CA"/>
    <w:rsid w:val="0058469B"/>
    <w:rsid w:val="0058775D"/>
    <w:rsid w:val="005905F2"/>
    <w:rsid w:val="005A1DB8"/>
    <w:rsid w:val="005A1FA0"/>
    <w:rsid w:val="005A4B43"/>
    <w:rsid w:val="005B1E6B"/>
    <w:rsid w:val="005C28F0"/>
    <w:rsid w:val="005D1EE6"/>
    <w:rsid w:val="005D4297"/>
    <w:rsid w:val="005E4B2B"/>
    <w:rsid w:val="005E5C21"/>
    <w:rsid w:val="005F3F5E"/>
    <w:rsid w:val="005F4DD7"/>
    <w:rsid w:val="005F6DA7"/>
    <w:rsid w:val="006337FD"/>
    <w:rsid w:val="006646A5"/>
    <w:rsid w:val="00665A8C"/>
    <w:rsid w:val="00666E2C"/>
    <w:rsid w:val="00677DBB"/>
    <w:rsid w:val="00684367"/>
    <w:rsid w:val="006A0182"/>
    <w:rsid w:val="006B0787"/>
    <w:rsid w:val="006B2DCD"/>
    <w:rsid w:val="006B3E2F"/>
    <w:rsid w:val="006B6B99"/>
    <w:rsid w:val="006B7E39"/>
    <w:rsid w:val="006D1AE1"/>
    <w:rsid w:val="006D7B74"/>
    <w:rsid w:val="006E5C8D"/>
    <w:rsid w:val="006E797E"/>
    <w:rsid w:val="00700171"/>
    <w:rsid w:val="0071366D"/>
    <w:rsid w:val="00715726"/>
    <w:rsid w:val="00732A0E"/>
    <w:rsid w:val="00733154"/>
    <w:rsid w:val="00745AD9"/>
    <w:rsid w:val="00756F57"/>
    <w:rsid w:val="0075756C"/>
    <w:rsid w:val="00757BB6"/>
    <w:rsid w:val="00761DC8"/>
    <w:rsid w:val="007656E6"/>
    <w:rsid w:val="0076730F"/>
    <w:rsid w:val="0077453D"/>
    <w:rsid w:val="0077555E"/>
    <w:rsid w:val="007812CE"/>
    <w:rsid w:val="00785C81"/>
    <w:rsid w:val="00786E3E"/>
    <w:rsid w:val="00787764"/>
    <w:rsid w:val="007A0DC5"/>
    <w:rsid w:val="007C0F35"/>
    <w:rsid w:val="007C2004"/>
    <w:rsid w:val="007C4F70"/>
    <w:rsid w:val="007C52B8"/>
    <w:rsid w:val="007F3784"/>
    <w:rsid w:val="008017EE"/>
    <w:rsid w:val="00803D6E"/>
    <w:rsid w:val="00804720"/>
    <w:rsid w:val="008102FB"/>
    <w:rsid w:val="00810706"/>
    <w:rsid w:val="008220EC"/>
    <w:rsid w:val="0084000E"/>
    <w:rsid w:val="00840267"/>
    <w:rsid w:val="00842062"/>
    <w:rsid w:val="00847D8E"/>
    <w:rsid w:val="00851DDC"/>
    <w:rsid w:val="008572E2"/>
    <w:rsid w:val="00864525"/>
    <w:rsid w:val="008668B9"/>
    <w:rsid w:val="008777EB"/>
    <w:rsid w:val="008B04DE"/>
    <w:rsid w:val="008B09C8"/>
    <w:rsid w:val="008B13E4"/>
    <w:rsid w:val="008B6C3D"/>
    <w:rsid w:val="008C0598"/>
    <w:rsid w:val="008C24E6"/>
    <w:rsid w:val="008C3CEF"/>
    <w:rsid w:val="008C481B"/>
    <w:rsid w:val="008D03DD"/>
    <w:rsid w:val="008D4A99"/>
    <w:rsid w:val="008D63EA"/>
    <w:rsid w:val="008D6826"/>
    <w:rsid w:val="008E631A"/>
    <w:rsid w:val="008F06D9"/>
    <w:rsid w:val="008F0C39"/>
    <w:rsid w:val="008F736E"/>
    <w:rsid w:val="00917841"/>
    <w:rsid w:val="0092462D"/>
    <w:rsid w:val="009413ED"/>
    <w:rsid w:val="0094241D"/>
    <w:rsid w:val="009438A5"/>
    <w:rsid w:val="00944BB6"/>
    <w:rsid w:val="0095172E"/>
    <w:rsid w:val="009620D3"/>
    <w:rsid w:val="00972FEA"/>
    <w:rsid w:val="00974EBD"/>
    <w:rsid w:val="00981735"/>
    <w:rsid w:val="00982587"/>
    <w:rsid w:val="00986B25"/>
    <w:rsid w:val="009915C8"/>
    <w:rsid w:val="009932F1"/>
    <w:rsid w:val="009A7FAF"/>
    <w:rsid w:val="009B642A"/>
    <w:rsid w:val="009C7FB4"/>
    <w:rsid w:val="009D4DC5"/>
    <w:rsid w:val="009E2897"/>
    <w:rsid w:val="00A134B4"/>
    <w:rsid w:val="00A14E54"/>
    <w:rsid w:val="00A229BB"/>
    <w:rsid w:val="00A2504F"/>
    <w:rsid w:val="00A3195B"/>
    <w:rsid w:val="00A41964"/>
    <w:rsid w:val="00A419E6"/>
    <w:rsid w:val="00A60619"/>
    <w:rsid w:val="00A81862"/>
    <w:rsid w:val="00A8190E"/>
    <w:rsid w:val="00A8220C"/>
    <w:rsid w:val="00A9126D"/>
    <w:rsid w:val="00A9345C"/>
    <w:rsid w:val="00A9792A"/>
    <w:rsid w:val="00AA1235"/>
    <w:rsid w:val="00AA393F"/>
    <w:rsid w:val="00AA39CB"/>
    <w:rsid w:val="00AB5FDC"/>
    <w:rsid w:val="00AC1483"/>
    <w:rsid w:val="00AE0BFA"/>
    <w:rsid w:val="00AF6809"/>
    <w:rsid w:val="00B15F80"/>
    <w:rsid w:val="00B23BB9"/>
    <w:rsid w:val="00B24C79"/>
    <w:rsid w:val="00B25D61"/>
    <w:rsid w:val="00B33A94"/>
    <w:rsid w:val="00B36358"/>
    <w:rsid w:val="00B3714B"/>
    <w:rsid w:val="00B478C3"/>
    <w:rsid w:val="00B529B0"/>
    <w:rsid w:val="00B64E76"/>
    <w:rsid w:val="00B66C53"/>
    <w:rsid w:val="00B81310"/>
    <w:rsid w:val="00B853B1"/>
    <w:rsid w:val="00B853FB"/>
    <w:rsid w:val="00B91D86"/>
    <w:rsid w:val="00B92536"/>
    <w:rsid w:val="00B96048"/>
    <w:rsid w:val="00BA1877"/>
    <w:rsid w:val="00BB76F7"/>
    <w:rsid w:val="00BC7B4B"/>
    <w:rsid w:val="00BD32AB"/>
    <w:rsid w:val="00BF0416"/>
    <w:rsid w:val="00C020E5"/>
    <w:rsid w:val="00C1625D"/>
    <w:rsid w:val="00C206A6"/>
    <w:rsid w:val="00C27858"/>
    <w:rsid w:val="00C353D7"/>
    <w:rsid w:val="00C35B08"/>
    <w:rsid w:val="00C463DB"/>
    <w:rsid w:val="00C50186"/>
    <w:rsid w:val="00C5176F"/>
    <w:rsid w:val="00C55921"/>
    <w:rsid w:val="00C80A69"/>
    <w:rsid w:val="00C81ADF"/>
    <w:rsid w:val="00C873F4"/>
    <w:rsid w:val="00C901E6"/>
    <w:rsid w:val="00C90292"/>
    <w:rsid w:val="00C91ED5"/>
    <w:rsid w:val="00C94925"/>
    <w:rsid w:val="00CA626C"/>
    <w:rsid w:val="00CC729E"/>
    <w:rsid w:val="00CD2E04"/>
    <w:rsid w:val="00CF1DCE"/>
    <w:rsid w:val="00D03BD2"/>
    <w:rsid w:val="00D050B2"/>
    <w:rsid w:val="00D06112"/>
    <w:rsid w:val="00D06506"/>
    <w:rsid w:val="00D14528"/>
    <w:rsid w:val="00D21F39"/>
    <w:rsid w:val="00D273CB"/>
    <w:rsid w:val="00D32680"/>
    <w:rsid w:val="00D45264"/>
    <w:rsid w:val="00D47737"/>
    <w:rsid w:val="00D52654"/>
    <w:rsid w:val="00D677A6"/>
    <w:rsid w:val="00D958FB"/>
    <w:rsid w:val="00DA1664"/>
    <w:rsid w:val="00DA1D7A"/>
    <w:rsid w:val="00DA7497"/>
    <w:rsid w:val="00DB38D9"/>
    <w:rsid w:val="00DC107C"/>
    <w:rsid w:val="00DC14C1"/>
    <w:rsid w:val="00DC2C9A"/>
    <w:rsid w:val="00DD2719"/>
    <w:rsid w:val="00DD781D"/>
    <w:rsid w:val="00DE1206"/>
    <w:rsid w:val="00DF5C20"/>
    <w:rsid w:val="00E01BE1"/>
    <w:rsid w:val="00E06491"/>
    <w:rsid w:val="00E066F0"/>
    <w:rsid w:val="00E069F9"/>
    <w:rsid w:val="00E223FA"/>
    <w:rsid w:val="00E2450F"/>
    <w:rsid w:val="00E27DDF"/>
    <w:rsid w:val="00E27FD9"/>
    <w:rsid w:val="00E42C71"/>
    <w:rsid w:val="00E43C84"/>
    <w:rsid w:val="00E46AE4"/>
    <w:rsid w:val="00E53F25"/>
    <w:rsid w:val="00E569FD"/>
    <w:rsid w:val="00E62D40"/>
    <w:rsid w:val="00E67189"/>
    <w:rsid w:val="00E70599"/>
    <w:rsid w:val="00E72147"/>
    <w:rsid w:val="00E72430"/>
    <w:rsid w:val="00E74F4E"/>
    <w:rsid w:val="00E8301B"/>
    <w:rsid w:val="00E84145"/>
    <w:rsid w:val="00E849E9"/>
    <w:rsid w:val="00E93D83"/>
    <w:rsid w:val="00E9542D"/>
    <w:rsid w:val="00E97744"/>
    <w:rsid w:val="00EB6628"/>
    <w:rsid w:val="00EC1556"/>
    <w:rsid w:val="00EC6990"/>
    <w:rsid w:val="00ED3628"/>
    <w:rsid w:val="00ED47FF"/>
    <w:rsid w:val="00F05475"/>
    <w:rsid w:val="00F11157"/>
    <w:rsid w:val="00F15D9A"/>
    <w:rsid w:val="00F3193C"/>
    <w:rsid w:val="00F3337E"/>
    <w:rsid w:val="00F345A6"/>
    <w:rsid w:val="00F36B21"/>
    <w:rsid w:val="00F42178"/>
    <w:rsid w:val="00F42A42"/>
    <w:rsid w:val="00F4375E"/>
    <w:rsid w:val="00F4785B"/>
    <w:rsid w:val="00F51B62"/>
    <w:rsid w:val="00F547B0"/>
    <w:rsid w:val="00F55642"/>
    <w:rsid w:val="00F56484"/>
    <w:rsid w:val="00F75972"/>
    <w:rsid w:val="00F75A2D"/>
    <w:rsid w:val="00F77BBC"/>
    <w:rsid w:val="00F81E88"/>
    <w:rsid w:val="00F93F51"/>
    <w:rsid w:val="00F95C7E"/>
    <w:rsid w:val="00F95D1A"/>
    <w:rsid w:val="00F96E97"/>
    <w:rsid w:val="00FB5397"/>
    <w:rsid w:val="00FB552D"/>
    <w:rsid w:val="00FC4A17"/>
    <w:rsid w:val="00FC564D"/>
    <w:rsid w:val="00FC7B96"/>
    <w:rsid w:val="00FD1727"/>
    <w:rsid w:val="00FE0F07"/>
    <w:rsid w:val="00FF2B5F"/>
    <w:rsid w:val="00FF394D"/>
    <w:rsid w:val="00FF590C"/>
    <w:rsid w:val="057D419D"/>
    <w:rsid w:val="07E34A3F"/>
    <w:rsid w:val="09420C01"/>
    <w:rsid w:val="0B0C1D12"/>
    <w:rsid w:val="0B47616D"/>
    <w:rsid w:val="0FFD0E0F"/>
    <w:rsid w:val="11674266"/>
    <w:rsid w:val="143D7A24"/>
    <w:rsid w:val="14765EED"/>
    <w:rsid w:val="14AF636D"/>
    <w:rsid w:val="150474D2"/>
    <w:rsid w:val="1C6823A1"/>
    <w:rsid w:val="1CCE22DB"/>
    <w:rsid w:val="1D7A26DD"/>
    <w:rsid w:val="1E421D2E"/>
    <w:rsid w:val="20672FDF"/>
    <w:rsid w:val="2C245261"/>
    <w:rsid w:val="2E28703E"/>
    <w:rsid w:val="2EED207D"/>
    <w:rsid w:val="30B402AF"/>
    <w:rsid w:val="3104090C"/>
    <w:rsid w:val="35500CBF"/>
    <w:rsid w:val="36372989"/>
    <w:rsid w:val="37A42A2A"/>
    <w:rsid w:val="3C446528"/>
    <w:rsid w:val="3DD74805"/>
    <w:rsid w:val="3E0B5931"/>
    <w:rsid w:val="3FF12096"/>
    <w:rsid w:val="42BE57D3"/>
    <w:rsid w:val="43A62AD6"/>
    <w:rsid w:val="46CD3E3E"/>
    <w:rsid w:val="46F920D7"/>
    <w:rsid w:val="478F7ED7"/>
    <w:rsid w:val="481F6B1F"/>
    <w:rsid w:val="48E064A0"/>
    <w:rsid w:val="49A37EA2"/>
    <w:rsid w:val="4B040BF1"/>
    <w:rsid w:val="4B5C7602"/>
    <w:rsid w:val="4DEE0395"/>
    <w:rsid w:val="50084B0C"/>
    <w:rsid w:val="505C602E"/>
    <w:rsid w:val="50D0256E"/>
    <w:rsid w:val="52C928ED"/>
    <w:rsid w:val="53793538"/>
    <w:rsid w:val="54E22292"/>
    <w:rsid w:val="54FC3833"/>
    <w:rsid w:val="562F606B"/>
    <w:rsid w:val="565703AA"/>
    <w:rsid w:val="581E5623"/>
    <w:rsid w:val="586E0370"/>
    <w:rsid w:val="58DD72E9"/>
    <w:rsid w:val="5A04249F"/>
    <w:rsid w:val="5A3A31B3"/>
    <w:rsid w:val="5DBD4F4E"/>
    <w:rsid w:val="5E6E102A"/>
    <w:rsid w:val="68B27EEE"/>
    <w:rsid w:val="6B8B6553"/>
    <w:rsid w:val="6CF509AA"/>
    <w:rsid w:val="6D9A218A"/>
    <w:rsid w:val="6EFC7023"/>
    <w:rsid w:val="702E553E"/>
    <w:rsid w:val="72FB2DC4"/>
    <w:rsid w:val="75EE17D5"/>
    <w:rsid w:val="772B044A"/>
    <w:rsid w:val="7778345E"/>
    <w:rsid w:val="79BF69E3"/>
    <w:rsid w:val="7D1260EF"/>
    <w:rsid w:val="7E3711BB"/>
    <w:rsid w:val="7E866349"/>
    <w:rsid w:val="7F3B4D56"/>
    <w:rsid w:val="7FD35BF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fillcolor="white">
      <v:fill color="white"/>
    </o:shapedefaults>
    <o:shapelayout v:ext="edit">
      <o:idmap v:ext="edit" data="1"/>
    </o:shapelayout>
  </w:shapeDefaults>
  <w:decimalSymbol w:val="."/>
  <w:listSeparator w:val=","/>
  <w14:docId w14:val="40A82AF7"/>
  <w15:docId w15:val="{9376E774-2988-4252-B407-0721B5ADA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uiPriority="0" w:qFormat="1"/>
    <w:lsdException w:name="Body Text First Indent"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0"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8"/>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semiHidden/>
    <w:unhideWhenUsed/>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rPr>
      <w:kern w:val="0"/>
      <w:szCs w:val="24"/>
    </w:rPr>
  </w:style>
  <w:style w:type="paragraph" w:styleId="a4">
    <w:name w:val="Normal Indent"/>
    <w:basedOn w:val="a"/>
    <w:qFormat/>
    <w:pPr>
      <w:adjustRightInd w:val="0"/>
      <w:snapToGrid w:val="0"/>
      <w:spacing w:line="360" w:lineRule="auto"/>
      <w:ind w:firstLine="420"/>
    </w:pPr>
    <w:rPr>
      <w:sz w:val="24"/>
    </w:rPr>
  </w:style>
  <w:style w:type="paragraph" w:styleId="a5">
    <w:name w:val="Document Map"/>
    <w:basedOn w:val="a"/>
    <w:link w:val="a6"/>
    <w:uiPriority w:val="99"/>
    <w:semiHidden/>
    <w:unhideWhenUsed/>
    <w:qFormat/>
    <w:rPr>
      <w:rFonts w:ascii="宋体"/>
      <w:sz w:val="18"/>
      <w:szCs w:val="18"/>
    </w:rPr>
  </w:style>
  <w:style w:type="paragraph" w:styleId="a7">
    <w:name w:val="annotation text"/>
    <w:basedOn w:val="a"/>
    <w:uiPriority w:val="99"/>
    <w:semiHidden/>
    <w:unhideWhenUsed/>
    <w:qFormat/>
    <w:pPr>
      <w:jc w:val="left"/>
    </w:pPr>
  </w:style>
  <w:style w:type="paragraph" w:styleId="a8">
    <w:name w:val="Body Text Indent"/>
    <w:basedOn w:val="a"/>
    <w:link w:val="a9"/>
    <w:qFormat/>
    <w:pPr>
      <w:spacing w:line="700" w:lineRule="exact"/>
      <w:ind w:left="960"/>
    </w:pPr>
    <w:rPr>
      <w:sz w:val="44"/>
    </w:rPr>
  </w:style>
  <w:style w:type="paragraph" w:styleId="aa">
    <w:name w:val="Date"/>
    <w:basedOn w:val="a"/>
    <w:next w:val="a"/>
    <w:link w:val="ab"/>
    <w:qFormat/>
  </w:style>
  <w:style w:type="paragraph" w:styleId="ac">
    <w:name w:val="Balloon Text"/>
    <w:basedOn w:val="a"/>
    <w:link w:val="ad"/>
    <w:uiPriority w:val="99"/>
    <w:semiHidden/>
    <w:unhideWhenUsed/>
    <w:qFormat/>
    <w:rPr>
      <w:sz w:val="18"/>
      <w:szCs w:val="18"/>
    </w:rPr>
  </w:style>
  <w:style w:type="paragraph" w:styleId="ae">
    <w:name w:val="footer"/>
    <w:basedOn w:val="a"/>
    <w:link w:val="af"/>
    <w:uiPriority w:val="99"/>
    <w:unhideWhenUsed/>
    <w:qFormat/>
    <w:pPr>
      <w:tabs>
        <w:tab w:val="center" w:pos="4153"/>
        <w:tab w:val="right" w:pos="8306"/>
      </w:tabs>
      <w:snapToGrid w:val="0"/>
      <w:jc w:val="left"/>
    </w:pPr>
    <w:rPr>
      <w:sz w:val="18"/>
      <w:szCs w:val="18"/>
    </w:rPr>
  </w:style>
  <w:style w:type="paragraph" w:styleId="af0">
    <w:name w:val="header"/>
    <w:basedOn w:val="a"/>
    <w:link w:val="af1"/>
    <w:unhideWhenUsed/>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pPr>
      <w:tabs>
        <w:tab w:val="left" w:pos="1260"/>
        <w:tab w:val="left" w:pos="1685"/>
        <w:tab w:val="right" w:leader="dot" w:pos="8400"/>
      </w:tabs>
      <w:spacing w:line="320" w:lineRule="exact"/>
      <w:ind w:firstLineChars="100" w:firstLine="280"/>
    </w:pPr>
  </w:style>
  <w:style w:type="paragraph" w:styleId="af2">
    <w:name w:val="Subtitle"/>
    <w:basedOn w:val="a"/>
    <w:next w:val="a"/>
    <w:uiPriority w:val="99"/>
    <w:qFormat/>
    <w:pPr>
      <w:spacing w:before="100" w:beforeAutospacing="1" w:after="100" w:afterAutospacing="1" w:line="360" w:lineRule="auto"/>
      <w:jc w:val="center"/>
    </w:pPr>
    <w:rPr>
      <w:rFonts w:ascii="宋体" w:hAnsi="宋体"/>
      <w:b/>
      <w:bCs/>
      <w:kern w:val="28"/>
      <w:sz w:val="32"/>
      <w:szCs w:val="32"/>
    </w:rPr>
  </w:style>
  <w:style w:type="paragraph" w:styleId="21">
    <w:name w:val="toc 2"/>
    <w:basedOn w:val="a"/>
    <w:next w:val="a"/>
    <w:uiPriority w:val="39"/>
    <w:qFormat/>
    <w:pPr>
      <w:tabs>
        <w:tab w:val="right" w:leader="dot" w:pos="8400"/>
      </w:tabs>
      <w:spacing w:line="440" w:lineRule="exact"/>
      <w:ind w:leftChars="100" w:left="280" w:rightChars="-91" w:right="-91"/>
    </w:pPr>
  </w:style>
  <w:style w:type="paragraph" w:styleId="af3">
    <w:name w:val="Normal (Web)"/>
    <w:basedOn w:val="a"/>
    <w:qFormat/>
    <w:pPr>
      <w:spacing w:beforeAutospacing="1" w:afterAutospacing="1"/>
      <w:jc w:val="left"/>
    </w:pPr>
    <w:rPr>
      <w:kern w:val="0"/>
      <w:sz w:val="24"/>
    </w:rPr>
  </w:style>
  <w:style w:type="paragraph" w:styleId="af4">
    <w:name w:val="Body Text First Indent"/>
    <w:basedOn w:val="a0"/>
    <w:next w:val="a"/>
    <w:uiPriority w:val="99"/>
    <w:qFormat/>
    <w:pPr>
      <w:spacing w:after="120" w:line="275" w:lineRule="atLeast"/>
      <w:textAlignment w:val="baseline"/>
    </w:pPr>
  </w:style>
  <w:style w:type="table" w:styleId="af5">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basedOn w:val="a1"/>
    <w:qFormat/>
    <w:rPr>
      <w:b/>
    </w:rPr>
  </w:style>
  <w:style w:type="character" w:styleId="af7">
    <w:name w:val="page number"/>
    <w:basedOn w:val="a1"/>
    <w:qFormat/>
  </w:style>
  <w:style w:type="character" w:styleId="af8">
    <w:name w:val="Hyperlink"/>
    <w:uiPriority w:val="99"/>
    <w:qFormat/>
    <w:rPr>
      <w:color w:val="0000FF"/>
      <w:u w:val="single"/>
    </w:rPr>
  </w:style>
  <w:style w:type="character" w:customStyle="1" w:styleId="af1">
    <w:name w:val="页眉 字符"/>
    <w:basedOn w:val="a1"/>
    <w:link w:val="af0"/>
    <w:qFormat/>
    <w:rPr>
      <w:sz w:val="18"/>
      <w:szCs w:val="18"/>
    </w:rPr>
  </w:style>
  <w:style w:type="character" w:customStyle="1" w:styleId="af">
    <w:name w:val="页脚 字符"/>
    <w:basedOn w:val="a1"/>
    <w:link w:val="ae"/>
    <w:uiPriority w:val="99"/>
    <w:qFormat/>
    <w:rPr>
      <w:sz w:val="18"/>
      <w:szCs w:val="18"/>
    </w:rPr>
  </w:style>
  <w:style w:type="character" w:customStyle="1" w:styleId="10">
    <w:name w:val="标题 1 字符"/>
    <w:basedOn w:val="a1"/>
    <w:link w:val="1"/>
    <w:uiPriority w:val="9"/>
    <w:qFormat/>
    <w:rPr>
      <w:rFonts w:ascii="Times New Roman" w:eastAsia="宋体" w:hAnsi="Times New Roman" w:cs="Times New Roman"/>
      <w:b/>
      <w:bCs/>
      <w:kern w:val="44"/>
      <w:sz w:val="44"/>
      <w:szCs w:val="44"/>
    </w:rPr>
  </w:style>
  <w:style w:type="character" w:customStyle="1" w:styleId="20">
    <w:name w:val="标题 2 字符"/>
    <w:basedOn w:val="a1"/>
    <w:link w:val="2"/>
    <w:uiPriority w:val="9"/>
    <w:qFormat/>
    <w:rPr>
      <w:rFonts w:asciiTheme="majorHAnsi" w:eastAsiaTheme="majorEastAsia" w:hAnsiTheme="majorHAnsi" w:cstheme="majorBidi"/>
      <w:b/>
      <w:bCs/>
      <w:sz w:val="32"/>
      <w:szCs w:val="32"/>
    </w:rPr>
  </w:style>
  <w:style w:type="character" w:customStyle="1" w:styleId="30">
    <w:name w:val="标题 3 字符"/>
    <w:basedOn w:val="a1"/>
    <w:link w:val="3"/>
    <w:uiPriority w:val="9"/>
    <w:semiHidden/>
    <w:qFormat/>
    <w:rPr>
      <w:rFonts w:ascii="Times New Roman" w:eastAsia="宋体" w:hAnsi="Times New Roman" w:cs="Times New Roman"/>
      <w:b/>
      <w:bCs/>
      <w:sz w:val="32"/>
      <w:szCs w:val="32"/>
    </w:rPr>
  </w:style>
  <w:style w:type="character" w:customStyle="1" w:styleId="a9">
    <w:name w:val="正文文本缩进 字符"/>
    <w:basedOn w:val="a1"/>
    <w:link w:val="a8"/>
    <w:qFormat/>
    <w:rPr>
      <w:rFonts w:ascii="Times New Roman" w:eastAsia="宋体" w:hAnsi="Times New Roman" w:cs="Times New Roman"/>
      <w:sz w:val="44"/>
      <w:szCs w:val="20"/>
    </w:rPr>
  </w:style>
  <w:style w:type="character" w:customStyle="1" w:styleId="ad">
    <w:name w:val="批注框文本 字符"/>
    <w:basedOn w:val="a1"/>
    <w:link w:val="ac"/>
    <w:uiPriority w:val="99"/>
    <w:semiHidden/>
    <w:qFormat/>
    <w:rPr>
      <w:rFonts w:ascii="Times New Roman" w:eastAsia="宋体" w:hAnsi="Times New Roman" w:cs="Times New Roman"/>
      <w:sz w:val="18"/>
      <w:szCs w:val="18"/>
    </w:rPr>
  </w:style>
  <w:style w:type="character" w:customStyle="1" w:styleId="af9">
    <w:name w:val="正文文本_"/>
    <w:link w:val="22"/>
    <w:qFormat/>
    <w:rPr>
      <w:rFonts w:ascii="MingLiU" w:eastAsia="MingLiU" w:hAnsi="MingLiU" w:cs="MingLiU"/>
      <w:spacing w:val="20"/>
      <w:sz w:val="31"/>
      <w:szCs w:val="31"/>
      <w:shd w:val="clear" w:color="auto" w:fill="FFFFFF"/>
    </w:rPr>
  </w:style>
  <w:style w:type="paragraph" w:customStyle="1" w:styleId="22">
    <w:name w:val="正文文本2"/>
    <w:basedOn w:val="a"/>
    <w:link w:val="af9"/>
    <w:qFormat/>
    <w:pPr>
      <w:shd w:val="clear" w:color="auto" w:fill="FFFFFF"/>
      <w:spacing w:before="540" w:line="586" w:lineRule="exact"/>
      <w:ind w:hanging="940"/>
      <w:jc w:val="distribute"/>
    </w:pPr>
    <w:rPr>
      <w:rFonts w:ascii="MingLiU" w:eastAsia="MingLiU" w:hAnsi="MingLiU" w:cs="MingLiU"/>
      <w:spacing w:val="20"/>
      <w:sz w:val="31"/>
      <w:szCs w:val="31"/>
    </w:rPr>
  </w:style>
  <w:style w:type="paragraph" w:styleId="afa">
    <w:name w:val="List Paragraph"/>
    <w:basedOn w:val="a"/>
    <w:link w:val="afb"/>
    <w:uiPriority w:val="34"/>
    <w:qFormat/>
    <w:pPr>
      <w:widowControl/>
      <w:ind w:left="720" w:firstLine="360"/>
      <w:contextualSpacing/>
      <w:jc w:val="left"/>
    </w:pPr>
    <w:rPr>
      <w:rFonts w:ascii="Calibri" w:hAnsi="Calibri"/>
      <w:kern w:val="0"/>
      <w:sz w:val="22"/>
      <w:szCs w:val="22"/>
      <w:lang w:eastAsia="en-US" w:bidi="en-US"/>
    </w:rPr>
  </w:style>
  <w:style w:type="character" w:customStyle="1" w:styleId="afb">
    <w:name w:val="列出段落 字符"/>
    <w:link w:val="afa"/>
    <w:uiPriority w:val="34"/>
    <w:qFormat/>
    <w:locked/>
    <w:rPr>
      <w:rFonts w:ascii="Calibri" w:eastAsia="宋体" w:hAnsi="Calibri" w:cs="Times New Roman"/>
      <w:kern w:val="0"/>
      <w:sz w:val="22"/>
      <w:lang w:eastAsia="en-US" w:bidi="en-US"/>
    </w:rPr>
  </w:style>
  <w:style w:type="paragraph" w:customStyle="1" w:styleId="afc">
    <w:name w:val="图例"/>
    <w:basedOn w:val="a"/>
    <w:qFormat/>
    <w:pPr>
      <w:spacing w:before="120" w:after="120" w:line="360" w:lineRule="auto"/>
      <w:jc w:val="center"/>
    </w:pPr>
    <w:rPr>
      <w:rFonts w:eastAsia="仿宋_GB2312"/>
      <w:b/>
      <w:sz w:val="24"/>
    </w:rPr>
  </w:style>
  <w:style w:type="character" w:customStyle="1" w:styleId="ab">
    <w:name w:val="日期 字符"/>
    <w:basedOn w:val="a1"/>
    <w:link w:val="aa"/>
    <w:qFormat/>
    <w:rPr>
      <w:rFonts w:ascii="Times New Roman" w:eastAsia="宋体" w:hAnsi="Times New Roman" w:cs="Times New Roman"/>
      <w:sz w:val="28"/>
      <w:szCs w:val="20"/>
    </w:rPr>
  </w:style>
  <w:style w:type="character" w:customStyle="1" w:styleId="a6">
    <w:name w:val="文档结构图 字符"/>
    <w:basedOn w:val="a1"/>
    <w:link w:val="a5"/>
    <w:uiPriority w:val="99"/>
    <w:semiHidden/>
    <w:qFormat/>
    <w:rPr>
      <w:rFonts w:ascii="宋体" w:eastAsia="宋体" w:hAnsi="Times New Roman" w:cs="Times New Roman"/>
      <w:sz w:val="18"/>
      <w:szCs w:val="18"/>
    </w:rPr>
  </w:style>
  <w:style w:type="paragraph" w:customStyle="1" w:styleId="afd">
    <w:name w:val="副标题（正）"/>
    <w:basedOn w:val="a"/>
    <w:next w:val="a"/>
    <w:qFormat/>
    <w:pPr>
      <w:spacing w:line="360" w:lineRule="auto"/>
      <w:jc w:val="center"/>
    </w:pPr>
    <w:rPr>
      <w:rFonts w:ascii="Calibri" w:eastAsia="Arial Unicode MS" w:hAnsi="Calibri"/>
      <w:sz w:val="44"/>
      <w:szCs w:val="24"/>
    </w:rPr>
  </w:style>
  <w:style w:type="paragraph" w:customStyle="1" w:styleId="12">
    <w:name w:val="列出段落1"/>
    <w:basedOn w:val="a"/>
    <w:qFormat/>
    <w:pPr>
      <w:ind w:firstLineChars="200" w:firstLine="420"/>
    </w:pPr>
    <w:rPr>
      <w:kern w:val="0"/>
      <w:sz w:val="24"/>
      <w:szCs w:val="24"/>
    </w:rPr>
  </w:style>
  <w:style w:type="character" w:customStyle="1" w:styleId="font51">
    <w:name w:val="font51"/>
    <w:basedOn w:val="a1"/>
    <w:qFormat/>
    <w:rPr>
      <w:rFonts w:ascii="Arial Unicode MS" w:eastAsia="Arial Unicode MS" w:hAnsi="Arial Unicode MS" w:cs="Arial Unicode MS" w:hint="eastAsia"/>
      <w:color w:val="000000"/>
      <w:sz w:val="52"/>
      <w:szCs w:val="52"/>
      <w:u w:val="single"/>
    </w:rPr>
  </w:style>
  <w:style w:type="character" w:customStyle="1" w:styleId="font61">
    <w:name w:val="font61"/>
    <w:basedOn w:val="a1"/>
    <w:qFormat/>
    <w:rPr>
      <w:rFonts w:ascii="Arial Unicode MS" w:eastAsia="Arial Unicode MS" w:hAnsi="Arial Unicode MS" w:cs="Arial Unicode MS" w:hint="eastAsia"/>
      <w:i/>
      <w:iCs/>
      <w:color w:val="000000"/>
      <w:sz w:val="52"/>
      <w:szCs w:val="52"/>
      <w:u w:val="single"/>
    </w:rPr>
  </w:style>
  <w:style w:type="character" w:customStyle="1" w:styleId="font41">
    <w:name w:val="font41"/>
    <w:basedOn w:val="a1"/>
    <w:qFormat/>
    <w:rPr>
      <w:rFonts w:ascii="Arial Unicode MS" w:eastAsia="Arial Unicode MS" w:hAnsi="Arial Unicode MS" w:cs="Arial Unicode MS" w:hint="eastAsia"/>
      <w:color w:val="000000"/>
      <w:sz w:val="52"/>
      <w:szCs w:val="5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245894">
      <w:bodyDiv w:val="1"/>
      <w:marLeft w:val="0"/>
      <w:marRight w:val="0"/>
      <w:marTop w:val="0"/>
      <w:marBottom w:val="0"/>
      <w:divBdr>
        <w:top w:val="none" w:sz="0" w:space="0" w:color="auto"/>
        <w:left w:val="none" w:sz="0" w:space="0" w:color="auto"/>
        <w:bottom w:val="none" w:sz="0" w:space="0" w:color="auto"/>
        <w:right w:val="none" w:sz="0" w:space="0" w:color="auto"/>
      </w:divBdr>
      <w:divsChild>
        <w:div w:id="1973049234">
          <w:marLeft w:val="0"/>
          <w:marRight w:val="0"/>
          <w:marTop w:val="0"/>
          <w:marBottom w:val="0"/>
          <w:divBdr>
            <w:top w:val="none" w:sz="0" w:space="0" w:color="auto"/>
            <w:left w:val="none" w:sz="0" w:space="0" w:color="auto"/>
            <w:bottom w:val="none" w:sz="0" w:space="0" w:color="auto"/>
            <w:right w:val="none" w:sz="0" w:space="0" w:color="auto"/>
          </w:divBdr>
        </w:div>
      </w:divsChild>
    </w:div>
    <w:div w:id="17059107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mailto:rdyx_xn@aliyun.com" TargetMode="Externa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3CC83C4-D210-4D8A-9A47-0926DAA81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1819</TotalTime>
  <Pages>12</Pages>
  <Words>853</Words>
  <Characters>4865</Characters>
  <Application>Microsoft Office Word</Application>
  <DocSecurity>0</DocSecurity>
  <Lines>40</Lines>
  <Paragraphs>11</Paragraphs>
  <ScaleCrop>false</ScaleCrop>
  <Company>微软中国</Company>
  <LinksUpToDate>false</LinksUpToDate>
  <CharactersWithSpaces>5707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l</cp:lastModifiedBy>
  <cp:revision>53</cp:revision>
  <cp:lastPrinted>2024-01-18T01:52:00Z</cp:lastPrinted>
  <dcterms:created xsi:type="dcterms:W3CDTF">2023-09-26T12:55:00Z</dcterms:created>
  <dcterms:modified xsi:type="dcterms:W3CDTF">2024-07-18T02:30:00Z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F698B774F3DE4949A98ED635515CFBE9</vt:lpwstr>
  </property>
</Properties>
</file>