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30BDA">
      <w:pPr>
        <w:snapToGrid w:val="0"/>
        <w:jc w:val="center"/>
        <w:outlineLvl w:val="0"/>
        <w:rPr>
          <w:rFonts w:eastAsia="方正大标宋简体"/>
          <w:sz w:val="96"/>
          <w:szCs w:val="130"/>
        </w:rPr>
      </w:pPr>
    </w:p>
    <w:p w14:paraId="6E643703">
      <w:pPr>
        <w:snapToGrid w:val="0"/>
        <w:jc w:val="center"/>
        <w:outlineLvl w:val="0"/>
        <w:rPr>
          <w:rFonts w:eastAsia="方正大标宋简体"/>
          <w:sz w:val="96"/>
          <w:szCs w:val="130"/>
        </w:rPr>
      </w:pPr>
    </w:p>
    <w:p w14:paraId="55395835">
      <w:pPr>
        <w:snapToGrid w:val="0"/>
        <w:jc w:val="center"/>
        <w:outlineLvl w:val="0"/>
        <w:rPr>
          <w:rFonts w:eastAsia="方正大标宋简体"/>
          <w:sz w:val="96"/>
          <w:szCs w:val="130"/>
        </w:rPr>
      </w:pPr>
    </w:p>
    <w:p w14:paraId="4DE9C551">
      <w:pPr>
        <w:snapToGrid w:val="0"/>
        <w:jc w:val="center"/>
        <w:outlineLvl w:val="0"/>
        <w:rPr>
          <w:rFonts w:eastAsia="方正大标宋简体"/>
          <w:sz w:val="84"/>
          <w:szCs w:val="84"/>
        </w:rPr>
      </w:pPr>
      <w:r>
        <w:rPr>
          <w:rFonts w:hint="eastAsia" w:eastAsia="方正小标宋简体"/>
          <w:sz w:val="84"/>
          <w:szCs w:val="84"/>
        </w:rPr>
        <w:t>询 价 文 件</w:t>
      </w:r>
    </w:p>
    <w:p w14:paraId="396A3547">
      <w:pPr>
        <w:snapToGrid w:val="0"/>
        <w:jc w:val="center"/>
        <w:outlineLvl w:val="0"/>
        <w:rPr>
          <w:rFonts w:eastAsia="方正大标宋简体"/>
          <w:sz w:val="44"/>
          <w:szCs w:val="44"/>
        </w:rPr>
      </w:pPr>
      <w:r>
        <w:rPr>
          <w:rFonts w:hint="eastAsia" w:eastAsia="方正大标宋简体"/>
          <w:sz w:val="44"/>
          <w:szCs w:val="44"/>
        </w:rPr>
        <w:t>（20万元（不含）以下）</w:t>
      </w:r>
    </w:p>
    <w:p w14:paraId="1DC8913A">
      <w:pPr>
        <w:snapToGrid w:val="0"/>
        <w:jc w:val="center"/>
        <w:outlineLvl w:val="0"/>
        <w:rPr>
          <w:rFonts w:eastAsia="方正大标宋简体"/>
          <w:sz w:val="96"/>
          <w:szCs w:val="130"/>
        </w:rPr>
      </w:pPr>
    </w:p>
    <w:p w14:paraId="7CC2C0F0">
      <w:pPr>
        <w:snapToGrid w:val="0"/>
        <w:jc w:val="center"/>
        <w:outlineLvl w:val="0"/>
        <w:rPr>
          <w:rFonts w:eastAsia="方正大标宋简体"/>
          <w:sz w:val="96"/>
          <w:szCs w:val="130"/>
        </w:rPr>
      </w:pPr>
    </w:p>
    <w:p w14:paraId="66B9758D">
      <w:pPr>
        <w:snapToGrid w:val="0"/>
        <w:ind w:left="3600" w:leftChars="500" w:hanging="2200" w:hangingChars="500"/>
        <w:jc w:val="both"/>
        <w:outlineLvl w:val="0"/>
        <w:rPr>
          <w:rFonts w:hint="default" w:eastAsia="方正小标宋简体"/>
          <w:sz w:val="96"/>
          <w:szCs w:val="130"/>
          <w:lang w:val="en-US" w:eastAsia="zh-CN"/>
        </w:rPr>
      </w:pPr>
      <w:r>
        <w:rPr>
          <w:rFonts w:hint="eastAsia" w:eastAsia="方正小标宋简体"/>
          <w:sz w:val="44"/>
          <w:szCs w:val="44"/>
        </w:rPr>
        <w:t>项目名称：</w:t>
      </w:r>
      <w:r>
        <w:rPr>
          <w:rFonts w:hint="eastAsia" w:eastAsia="方正小标宋简体"/>
          <w:sz w:val="44"/>
          <w:szCs w:val="44"/>
          <w:u w:val="single"/>
          <w:lang w:val="en-US" w:eastAsia="zh-CN"/>
        </w:rPr>
        <w:t xml:space="preserve">    </w:t>
      </w:r>
      <w:r>
        <w:rPr>
          <w:rFonts w:hint="eastAsia" w:eastAsia="方正小标宋简体"/>
          <w:sz w:val="44"/>
          <w:szCs w:val="44"/>
          <w:u w:val="single"/>
          <w:lang w:eastAsia="zh-CN"/>
        </w:rPr>
        <w:t>蛋白成像系统</w:t>
      </w:r>
      <w:r>
        <w:rPr>
          <w:rFonts w:hint="eastAsia" w:eastAsia="方正小标宋简体"/>
          <w:sz w:val="44"/>
          <w:szCs w:val="44"/>
          <w:u w:val="single"/>
          <w:lang w:val="en-US" w:eastAsia="zh-CN"/>
        </w:rPr>
        <w:t xml:space="preserve">     </w:t>
      </w:r>
    </w:p>
    <w:p w14:paraId="6E7B6D8D">
      <w:pPr>
        <w:pStyle w:val="11"/>
        <w:snapToGrid w:val="0"/>
        <w:spacing w:line="240" w:lineRule="auto"/>
        <w:ind w:leftChars="343" w:firstLine="1540" w:firstLineChars="350"/>
        <w:outlineLvl w:val="0"/>
        <w:rPr>
          <w:rFonts w:eastAsia="方正小标宋简体"/>
          <w:szCs w:val="44"/>
        </w:rPr>
      </w:pPr>
    </w:p>
    <w:p w14:paraId="7F71D83C">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陆军军医大学某单位 </w:t>
      </w:r>
      <w:r>
        <w:rPr>
          <w:rFonts w:eastAsia="方正小标宋简体"/>
          <w:sz w:val="44"/>
          <w:szCs w:val="44"/>
          <w:u w:val="single"/>
        </w:rPr>
        <w:t xml:space="preserve"> </w:t>
      </w:r>
    </w:p>
    <w:p w14:paraId="46D61A65">
      <w:pPr>
        <w:snapToGrid w:val="0"/>
        <w:ind w:left="2240" w:leftChars="800"/>
        <w:rPr>
          <w:rFonts w:eastAsia="方正小标宋简体"/>
          <w:sz w:val="44"/>
          <w:szCs w:val="44"/>
        </w:rPr>
      </w:pPr>
    </w:p>
    <w:p w14:paraId="247ABAD5">
      <w:pPr>
        <w:snapToGrid w:val="0"/>
        <w:ind w:left="2240" w:leftChars="800"/>
        <w:rPr>
          <w:rFonts w:eastAsia="方正小标宋简体"/>
          <w:sz w:val="44"/>
          <w:szCs w:val="44"/>
        </w:rPr>
      </w:pPr>
    </w:p>
    <w:p w14:paraId="67828DEB">
      <w:pPr>
        <w:snapToGrid w:val="0"/>
        <w:jc w:val="center"/>
        <w:outlineLvl w:val="0"/>
        <w:rPr>
          <w:rFonts w:eastAsia="方正大标宋简体"/>
          <w:sz w:val="96"/>
          <w:szCs w:val="130"/>
        </w:rPr>
      </w:pPr>
      <w:r>
        <w:rPr>
          <w:rFonts w:hint="eastAsia" w:eastAsia="方正小标宋简体"/>
          <w:sz w:val="44"/>
          <w:szCs w:val="44"/>
        </w:rPr>
        <w:t>二○二四年</w:t>
      </w:r>
      <w:r>
        <w:rPr>
          <w:rFonts w:hint="eastAsia" w:eastAsia="方正小标宋简体"/>
          <w:sz w:val="44"/>
          <w:szCs w:val="44"/>
          <w:lang w:val="en-GB"/>
        </w:rPr>
        <w:t>十</w:t>
      </w:r>
      <w:r>
        <w:rPr>
          <w:rFonts w:hint="eastAsia" w:eastAsia="方正小标宋简体"/>
          <w:sz w:val="44"/>
          <w:szCs w:val="44"/>
          <w:lang w:val="en-GB" w:eastAsia="zh-CN"/>
        </w:rPr>
        <w:t>一</w:t>
      </w:r>
      <w:r>
        <w:rPr>
          <w:rFonts w:hint="eastAsia" w:eastAsia="方正小标宋简体"/>
          <w:sz w:val="44"/>
          <w:szCs w:val="44"/>
        </w:rPr>
        <w:t>月</w:t>
      </w:r>
    </w:p>
    <w:p w14:paraId="31F2BA12">
      <w:pPr>
        <w:snapToGrid w:val="0"/>
        <w:rPr>
          <w:rFonts w:eastAsia="方正大标宋简体"/>
          <w:sz w:val="44"/>
          <w:szCs w:val="44"/>
        </w:rPr>
      </w:pPr>
    </w:p>
    <w:p w14:paraId="40ABE529">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26E3CC50">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5B87858D">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7B11A6B2">
      <w:pPr>
        <w:numPr>
          <w:ilvl w:val="0"/>
          <w:numId w:val="2"/>
        </w:numPr>
        <w:adjustRightInd w:val="0"/>
        <w:snapToGrid w:val="0"/>
        <w:spacing w:line="480" w:lineRule="exact"/>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w:t>
      </w:r>
      <w:r>
        <w:rPr>
          <w:rFonts w:hint="eastAsia" w:ascii="仿宋_GB2312" w:hAnsi="仿宋_GB2312" w:eastAsia="仿宋_GB2312" w:cs="仿宋_GB2312"/>
          <w:szCs w:val="28"/>
          <w:u w:val="single"/>
          <w:lang w:eastAsia="zh-CN"/>
        </w:rPr>
        <w:t>蛋白成像系统</w:t>
      </w:r>
      <w:r>
        <w:rPr>
          <w:rFonts w:hint="eastAsia" w:ascii="仿宋_GB2312" w:hAnsi="仿宋_GB2312" w:eastAsia="仿宋_GB2312" w:cs="仿宋_GB2312"/>
          <w:szCs w:val="28"/>
          <w:u w:val="single"/>
          <w:lang w:val="en-US" w:eastAsia="zh-CN"/>
        </w:rPr>
        <w:t xml:space="preserve"> </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w:t>
      </w:r>
    </w:p>
    <w:p w14:paraId="2B8C6ECC">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18.0</w:t>
      </w:r>
      <w:r>
        <w:rPr>
          <w:rFonts w:hint="eastAsia" w:ascii="仿宋_GB2312" w:hAnsi="仿宋_GB2312" w:eastAsia="仿宋_GB2312" w:cs="仿宋_GB2312"/>
          <w:szCs w:val="28"/>
          <w:u w:val="single"/>
        </w:rPr>
        <w:t xml:space="preserve">万  </w:t>
      </w:r>
    </w:p>
    <w:p w14:paraId="601C4345">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陆军军医大学某单位  </w:t>
      </w:r>
    </w:p>
    <w:p w14:paraId="4E94059D">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19"/>
        <w:gridCol w:w="2840"/>
        <w:gridCol w:w="1421"/>
        <w:gridCol w:w="1426"/>
      </w:tblGrid>
      <w:tr w14:paraId="73D0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6EEDBF5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19" w:type="dxa"/>
          </w:tcPr>
          <w:p w14:paraId="2EC4FF46">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2840" w:type="dxa"/>
          </w:tcPr>
          <w:p w14:paraId="1F6EBFE7">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1421" w:type="dxa"/>
          </w:tcPr>
          <w:p w14:paraId="20674AE2">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426" w:type="dxa"/>
          </w:tcPr>
          <w:p w14:paraId="439BBC57">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1314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3" w:type="dxa"/>
            <w:vAlign w:val="center"/>
          </w:tcPr>
          <w:p w14:paraId="10516F8F">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19" w:type="dxa"/>
            <w:vAlign w:val="center"/>
          </w:tcPr>
          <w:p w14:paraId="2ABE87AC">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蛋白成像系统</w:t>
            </w:r>
          </w:p>
        </w:tc>
        <w:tc>
          <w:tcPr>
            <w:tcW w:w="2840" w:type="dxa"/>
            <w:vAlign w:val="center"/>
          </w:tcPr>
          <w:p w14:paraId="17B54F58">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1421" w:type="dxa"/>
            <w:vAlign w:val="center"/>
          </w:tcPr>
          <w:p w14:paraId="66A9971B">
            <w:pPr>
              <w:adjustRightInd w:val="0"/>
              <w:snapToGrid w:val="0"/>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26" w:type="dxa"/>
            <w:vAlign w:val="center"/>
          </w:tcPr>
          <w:p w14:paraId="43A5BB4C">
            <w:pPr>
              <w:adjustRightInd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r>
    </w:tbl>
    <w:p w14:paraId="7F9E9F7E">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4716802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22D4AB3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15509D3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w:t>
      </w:r>
      <w:bookmarkStart w:id="2" w:name="_GoBack"/>
      <w:bookmarkEnd w:id="2"/>
      <w:r>
        <w:rPr>
          <w:rFonts w:hint="eastAsia" w:ascii="仿宋_GB2312" w:hAnsi="仿宋_GB2312" w:eastAsia="仿宋_GB2312" w:cs="仿宋_GB2312"/>
          <w:kern w:val="0"/>
          <w:szCs w:val="28"/>
        </w:rPr>
        <w:t>业信誉和健全的财务会计制度；</w:t>
      </w:r>
    </w:p>
    <w:p w14:paraId="21F4919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04851A2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07F4D63C">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6C675FD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192989A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7A6C9919">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791283AC">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7B5074FF">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6B9420B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26C736D0">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2052A497">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（一）申领时间：自公告发布之日起至2024年</w:t>
      </w:r>
      <w:r>
        <w:rPr>
          <w:rFonts w:hint="eastAsia" w:ascii="楷体_GB2312" w:hAnsi="楷体_GB2312" w:eastAsia="楷体_GB2312" w:cs="楷体_GB2312"/>
          <w:szCs w:val="28"/>
          <w:lang w:val="en-US" w:eastAsia="zh-CN"/>
        </w:rPr>
        <w:t xml:space="preserve"> 11 </w:t>
      </w:r>
      <w:r>
        <w:rPr>
          <w:rFonts w:hint="eastAsia" w:ascii="楷体_GB2312" w:hAnsi="楷体_GB2312" w:eastAsia="楷体_GB2312" w:cs="楷体_GB2312"/>
          <w:szCs w:val="28"/>
        </w:rPr>
        <w:t>月</w:t>
      </w:r>
      <w:r>
        <w:rPr>
          <w:rFonts w:hint="eastAsia" w:ascii="楷体_GB2312" w:hAnsi="楷体_GB2312" w:eastAsia="楷体_GB2312" w:cs="楷体_GB2312"/>
          <w:szCs w:val="28"/>
          <w:lang w:val="en-US" w:eastAsia="zh-CN"/>
        </w:rPr>
        <w:t xml:space="preserve"> 28</w:t>
      </w:r>
      <w:r>
        <w:rPr>
          <w:rFonts w:hint="eastAsia" w:ascii="楷体_GB2312" w:hAnsi="楷体_GB2312" w:eastAsia="楷体_GB2312" w:cs="楷体_GB2312"/>
          <w:szCs w:val="28"/>
        </w:rPr>
        <w:t>日。</w:t>
      </w:r>
    </w:p>
    <w:p w14:paraId="340D2915">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（二）申领方式：网上申领。</w:t>
      </w:r>
    </w:p>
    <w:p w14:paraId="7F759146">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（三）申领询价文件时需提供以下资料：</w:t>
      </w:r>
    </w:p>
    <w:p w14:paraId="4AA13EE2">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1.营业执照或事业单位法人证书复印件加盖公章（军队单位不需要提供）；</w:t>
      </w:r>
    </w:p>
    <w:p w14:paraId="050DE058">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2.法定代表人资格证明书原件；</w:t>
      </w:r>
    </w:p>
    <w:p w14:paraId="6923B3F9">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3.法定代表人授权书原件；</w:t>
      </w:r>
    </w:p>
    <w:p w14:paraId="3C25548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02AE0CC5">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4.非外资企业或外资控股企业的书面声明（企业提供，事业单位、军队单位不需要提供）；</w:t>
      </w:r>
    </w:p>
    <w:p w14:paraId="063821F6">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1C72FB5B">
      <w:pPr>
        <w:adjustRightInd w:val="0"/>
        <w:snapToGrid w:val="0"/>
        <w:spacing w:line="480" w:lineRule="exact"/>
        <w:ind w:firstLine="560" w:firstLineChars="200"/>
      </w:pPr>
      <w:r>
        <w:rPr>
          <w:rFonts w:hint="eastAsia" w:ascii="楷体_GB2312" w:hAnsi="楷体_GB2312" w:eastAsia="楷体_GB2312" w:cs="楷体_GB2312"/>
          <w:szCs w:val="28"/>
        </w:rPr>
        <w:t>（四）申领方式：</w:t>
      </w:r>
      <w:r>
        <w:rPr>
          <w:rFonts w:hint="eastAsia" w:ascii="仿宋_GB2312" w:hAnsi="仿宋_GB2312" w:eastAsia="仿宋_GB2312" w:cs="仿宋_GB2312"/>
          <w:kern w:val="0"/>
          <w:szCs w:val="28"/>
        </w:rPr>
        <w:t>同询价公告一并挂网，自行下载。</w:t>
      </w:r>
    </w:p>
    <w:p w14:paraId="5FF124BD">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14:paraId="06F897B7">
      <w:pPr>
        <w:adjustRightInd w:val="0"/>
        <w:snapToGrid w:val="0"/>
        <w:spacing w:line="480" w:lineRule="exact"/>
        <w:ind w:firstLine="560" w:firstLineChars="200"/>
        <w:rPr>
          <w:rFonts w:ascii="仿宋_GB2312" w:hAnsi="仿宋_GB2312" w:eastAsia="仿宋_GB2312" w:cs="仿宋_GB2312"/>
          <w:i/>
          <w:iCs/>
          <w:szCs w:val="28"/>
        </w:rPr>
      </w:pPr>
      <w:r>
        <w:rPr>
          <w:rFonts w:hint="eastAsia" w:ascii="楷体_GB2312" w:hAnsi="楷体_GB2312" w:eastAsia="楷体_GB2312" w:cs="楷体_GB2312"/>
          <w:szCs w:val="28"/>
        </w:rPr>
        <w:t>（一）报价文件递交截止时间：2024年</w:t>
      </w:r>
      <w:r>
        <w:rPr>
          <w:rFonts w:hint="eastAsia" w:ascii="楷体_GB2312" w:hAnsi="楷体_GB2312" w:eastAsia="楷体_GB2312" w:cs="楷体_GB2312"/>
          <w:szCs w:val="28"/>
          <w:lang w:val="en-US" w:eastAsia="zh-CN"/>
        </w:rPr>
        <w:t xml:space="preserve"> 11 </w:t>
      </w:r>
      <w:r>
        <w:rPr>
          <w:rFonts w:hint="eastAsia" w:ascii="楷体_GB2312" w:hAnsi="楷体_GB2312" w:eastAsia="楷体_GB2312" w:cs="楷体_GB2312"/>
          <w:szCs w:val="28"/>
        </w:rPr>
        <w:t>月</w:t>
      </w:r>
      <w:r>
        <w:rPr>
          <w:rFonts w:hint="eastAsia" w:ascii="楷体_GB2312" w:hAnsi="楷体_GB2312" w:eastAsia="楷体_GB2312" w:cs="楷体_GB2312"/>
          <w:szCs w:val="28"/>
          <w:lang w:val="en-US" w:eastAsia="zh-CN"/>
        </w:rPr>
        <w:t>29</w:t>
      </w:r>
      <w:r>
        <w:rPr>
          <w:rFonts w:hint="eastAsia" w:ascii="楷体_GB2312" w:hAnsi="楷体_GB2312" w:eastAsia="楷体_GB2312" w:cs="楷体_GB2312"/>
          <w:szCs w:val="28"/>
        </w:rPr>
        <w:t>日18时00分</w:t>
      </w:r>
      <w:r>
        <w:rPr>
          <w:rFonts w:hint="eastAsia" w:ascii="仿宋_GB2312" w:hAnsi="仿宋_GB2312" w:eastAsia="仿宋_GB2312" w:cs="仿宋_GB2312"/>
          <w:szCs w:val="28"/>
        </w:rPr>
        <w:t>（北京时间）。</w:t>
      </w:r>
    </w:p>
    <w:p w14:paraId="1B7139E1">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6F7166B0">
      <w:pPr>
        <w:adjustRightInd w:val="0"/>
        <w:snapToGrid w:val="0"/>
        <w:spacing w:line="480" w:lineRule="exact"/>
        <w:ind w:firstLine="560" w:firstLineChars="200"/>
        <w:rPr>
          <w:rFonts w:eastAsia="楷体_GB2312"/>
          <w:szCs w:val="28"/>
        </w:rPr>
      </w:pPr>
      <w:r>
        <w:rPr>
          <w:rFonts w:hint="eastAsia" w:eastAsia="楷体_GB2312"/>
          <w:szCs w:val="28"/>
        </w:rPr>
        <w:t>1. 询价申请人须备齐相关资料并密封装在文件袋中，于报价文件递交截止时间前送至询价人。</w:t>
      </w:r>
    </w:p>
    <w:p w14:paraId="709D1319">
      <w:pPr>
        <w:adjustRightInd w:val="0"/>
        <w:snapToGrid w:val="0"/>
        <w:spacing w:line="480" w:lineRule="exact"/>
        <w:ind w:firstLine="560" w:firstLineChars="200"/>
        <w:rPr>
          <w:rFonts w:eastAsia="楷体_GB2312"/>
          <w:szCs w:val="28"/>
        </w:rPr>
      </w:pPr>
      <w:r>
        <w:rPr>
          <w:rFonts w:hint="eastAsia" w:eastAsia="楷体_GB2312"/>
          <w:szCs w:val="28"/>
        </w:rPr>
        <w:t>2. 须提交的文件：询价申请人须将下列文件装入文件袋、粘贴封条、加盖公章并密封：</w:t>
      </w:r>
    </w:p>
    <w:p w14:paraId="3FE7CEF4">
      <w:pPr>
        <w:adjustRightInd w:val="0"/>
        <w:snapToGrid w:val="0"/>
        <w:spacing w:line="480" w:lineRule="exact"/>
        <w:ind w:firstLine="560" w:firstLineChars="200"/>
        <w:rPr>
          <w:rFonts w:hint="eastAsia" w:eastAsia="楷体_GB2312"/>
          <w:szCs w:val="28"/>
        </w:rPr>
      </w:pPr>
      <w:r>
        <w:rPr>
          <w:rFonts w:hint="eastAsia" w:eastAsia="楷体_GB2312"/>
          <w:szCs w:val="28"/>
        </w:rPr>
        <w:t>（1）</w:t>
      </w:r>
      <w:r>
        <w:rPr>
          <w:rFonts w:hint="eastAsia" w:eastAsia="楷体_GB2312"/>
          <w:szCs w:val="28"/>
          <w:lang w:val="en-US" w:eastAsia="zh-CN"/>
        </w:rPr>
        <w:t>文件内容须包括技术与商务需求响应详细、相关证明材料、报价文件（格式自拟，可参照军队物资类项目公开招标投标文件的要求）。</w:t>
      </w:r>
    </w:p>
    <w:p w14:paraId="793AC809">
      <w:pPr>
        <w:pStyle w:val="2"/>
        <w:rPr>
          <w:rFonts w:hint="default" w:eastAsia="楷体_GB2312"/>
          <w:lang w:val="en-US" w:eastAsia="zh-CN"/>
        </w:rPr>
      </w:pPr>
      <w:r>
        <w:rPr>
          <w:rFonts w:hint="eastAsia" w:eastAsia="楷体_GB2312"/>
          <w:szCs w:val="28"/>
          <w:lang w:val="en-US" w:eastAsia="zh-CN"/>
        </w:rPr>
        <w:t xml:space="preserve">    （2）</w:t>
      </w:r>
      <w:r>
        <w:rPr>
          <w:rFonts w:hint="eastAsia" w:eastAsia="楷体_GB2312"/>
          <w:szCs w:val="28"/>
        </w:rPr>
        <w:t>营业执照，组织机构代码证，税务登记证或三证合一的（“统一社会信用代码的营业执照”）复印件加盖公章。</w:t>
      </w:r>
    </w:p>
    <w:p w14:paraId="43C9FB1F">
      <w:pPr>
        <w:pStyle w:val="2"/>
        <w:ind w:firstLine="560" w:firstLineChars="200"/>
        <w:rPr>
          <w:rFonts w:hint="default" w:eastAsia="楷体_GB2312"/>
          <w:lang w:val="en-US" w:eastAsia="zh-CN"/>
        </w:rPr>
      </w:pPr>
      <w:r>
        <w:rPr>
          <w:rFonts w:hint="eastAsia" w:eastAsia="楷体_GB2312"/>
          <w:szCs w:val="28"/>
        </w:rPr>
        <w:t>（</w:t>
      </w:r>
      <w:r>
        <w:rPr>
          <w:rFonts w:hint="eastAsia" w:eastAsia="楷体_GB2312"/>
          <w:szCs w:val="28"/>
          <w:lang w:val="en-US" w:eastAsia="zh-CN"/>
        </w:rPr>
        <w:t>3</w:t>
      </w:r>
      <w:r>
        <w:rPr>
          <w:rFonts w:hint="eastAsia" w:eastAsia="楷体_GB2312"/>
          <w:szCs w:val="28"/>
        </w:rPr>
        <w:t>）报价文件一式三份（正本一份，副本两份，其中正本应使用胶装或线装）分别装订后放入文件袋内。文件袋粘贴封条标明项目名称、公司名称并加盖印章，否则其报价将被视作无效。</w:t>
      </w:r>
    </w:p>
    <w:p w14:paraId="1408C511">
      <w:pPr>
        <w:pStyle w:val="2"/>
        <w:spacing w:after="0"/>
        <w:ind w:firstLine="560" w:firstLineChars="200"/>
      </w:pPr>
      <w:r>
        <w:rPr>
          <w:rFonts w:hint="eastAsia" w:eastAsia="楷体_GB2312"/>
          <w:kern w:val="2"/>
          <w:szCs w:val="28"/>
        </w:rPr>
        <w:t>（</w:t>
      </w:r>
      <w:r>
        <w:rPr>
          <w:rFonts w:hint="eastAsia" w:eastAsia="楷体_GB2312"/>
          <w:kern w:val="2"/>
          <w:szCs w:val="28"/>
          <w:lang w:val="en-US" w:eastAsia="zh-CN"/>
        </w:rPr>
        <w:t>4</w:t>
      </w:r>
      <w:r>
        <w:rPr>
          <w:rFonts w:hint="eastAsia" w:eastAsia="楷体_GB2312"/>
          <w:kern w:val="2"/>
          <w:szCs w:val="28"/>
        </w:rPr>
        <w:t>）保修承诺书。</w:t>
      </w:r>
    </w:p>
    <w:p w14:paraId="12E8FDCD">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（三）报价文件递交地址：重庆市沙坪坝区高滩岩正街30号。</w:t>
      </w:r>
    </w:p>
    <w:p w14:paraId="165383E5">
      <w:pPr>
        <w:numPr>
          <w:ilvl w:val="0"/>
          <w:numId w:val="2"/>
        </w:numPr>
        <w:adjustRightInd w:val="0"/>
        <w:snapToGrid w:val="0"/>
        <w:spacing w:line="480" w:lineRule="exact"/>
        <w:ind w:left="0" w:firstLine="560" w:firstLineChars="200"/>
        <w:rPr>
          <w:rFonts w:ascii="黑体" w:hAnsi="黑体" w:eastAsia="黑体" w:cs="黑体"/>
          <w:szCs w:val="28"/>
          <w:highlight w:val="none"/>
        </w:rPr>
      </w:pPr>
      <w:r>
        <w:rPr>
          <w:rFonts w:hint="eastAsia" w:ascii="黑体" w:hAnsi="黑体" w:eastAsia="黑体" w:cs="黑体"/>
          <w:szCs w:val="28"/>
          <w:highlight w:val="none"/>
        </w:rPr>
        <w:t>联系方式：</w:t>
      </w:r>
    </w:p>
    <w:p w14:paraId="60DABB95">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 xml:space="preserve">联 系 人：  </w:t>
      </w:r>
      <w:r>
        <w:rPr>
          <w:rFonts w:hint="eastAsia" w:ascii="楷体_GB2312" w:hAnsi="楷体_GB2312" w:eastAsia="楷体_GB2312" w:cs="楷体_GB2312"/>
          <w:szCs w:val="28"/>
          <w:lang w:val="en-US" w:eastAsia="zh-CN"/>
        </w:rPr>
        <w:t>李</w:t>
      </w:r>
      <w:r>
        <w:rPr>
          <w:rFonts w:hint="eastAsia" w:ascii="楷体_GB2312" w:hAnsi="楷体_GB2312" w:eastAsia="楷体_GB2312" w:cs="楷体_GB2312"/>
          <w:szCs w:val="28"/>
        </w:rPr>
        <w:t xml:space="preserve">老师    </w:t>
      </w:r>
    </w:p>
    <w:p w14:paraId="7A3F719A">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 xml:space="preserve">联系电话： </w:t>
      </w:r>
      <w:bookmarkStart w:id="0" w:name="OLE_LINK3"/>
      <w:r>
        <w:rPr>
          <w:rFonts w:hint="eastAsia" w:ascii="楷体_GB2312" w:hAnsi="楷体_GB2312" w:eastAsia="楷体_GB2312" w:cs="楷体_GB2312"/>
          <w:szCs w:val="28"/>
          <w:lang w:val="en-US" w:eastAsia="zh-CN"/>
        </w:rPr>
        <w:t xml:space="preserve"> 15909317571</w:t>
      </w:r>
      <w:r>
        <w:rPr>
          <w:rFonts w:hint="eastAsia" w:ascii="楷体_GB2312" w:hAnsi="楷体_GB2312" w:eastAsia="楷体_GB2312" w:cs="楷体_GB2312"/>
          <w:szCs w:val="28"/>
        </w:rPr>
        <w:t xml:space="preserve"> </w:t>
      </w:r>
      <w:bookmarkEnd w:id="0"/>
    </w:p>
    <w:p w14:paraId="2504C6FD">
      <w:pPr>
        <w:pStyle w:val="2"/>
      </w:pPr>
      <w:r>
        <w:br w:type="page"/>
      </w:r>
    </w:p>
    <w:p w14:paraId="2EF70F27">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338F2B7B">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66"/>
        <w:gridCol w:w="1663"/>
        <w:gridCol w:w="1411"/>
        <w:gridCol w:w="1917"/>
      </w:tblGrid>
      <w:tr w14:paraId="78FE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2" w:type="dxa"/>
            <w:vAlign w:val="center"/>
          </w:tcPr>
          <w:p w14:paraId="2688C1E2">
            <w:pPr>
              <w:pStyle w:val="11"/>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566" w:type="dxa"/>
            <w:vAlign w:val="center"/>
          </w:tcPr>
          <w:p w14:paraId="45060FF5">
            <w:pPr>
              <w:pStyle w:val="11"/>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663" w:type="dxa"/>
            <w:vAlign w:val="center"/>
          </w:tcPr>
          <w:p w14:paraId="604A3EA7">
            <w:pPr>
              <w:pStyle w:val="11"/>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411" w:type="dxa"/>
            <w:vAlign w:val="center"/>
          </w:tcPr>
          <w:p w14:paraId="5F9D63F9">
            <w:pPr>
              <w:pStyle w:val="11"/>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917" w:type="dxa"/>
            <w:vAlign w:val="center"/>
          </w:tcPr>
          <w:p w14:paraId="4A9BB34A">
            <w:pPr>
              <w:pStyle w:val="11"/>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5C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3A77B26A">
            <w:pPr>
              <w:pStyle w:val="8"/>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1</w:t>
            </w:r>
          </w:p>
        </w:tc>
        <w:tc>
          <w:tcPr>
            <w:tcW w:w="2566" w:type="dxa"/>
          </w:tcPr>
          <w:p w14:paraId="58FDBB5A">
            <w:pPr>
              <w:adjustRightInd w:val="0"/>
              <w:snapToGrid w:val="0"/>
              <w:spacing w:line="400" w:lineRule="exact"/>
              <w:jc w:val="center"/>
              <w:rPr>
                <w:rFonts w:hint="eastAsia" w:ascii="仿宋_GB2312" w:hAnsi="仿宋_GB2312" w:eastAsia="仿宋_GB2312" w:cs="仿宋_GB2312"/>
                <w:sz w:val="24"/>
                <w:szCs w:val="24"/>
                <w:lang w:eastAsia="zh-CN"/>
              </w:rPr>
            </w:pPr>
            <w:r>
              <w:rPr>
                <w:rFonts w:hint="eastAsia" w:ascii="仿宋_GB2312" w:eastAsia="仿宋_GB2312" w:cs="Times New Roman"/>
                <w:kern w:val="2"/>
                <w:sz w:val="21"/>
                <w:szCs w:val="21"/>
                <w:lang w:val="en-US" w:eastAsia="zh-CN" w:bidi="ar-SA"/>
              </w:rPr>
              <w:t>蛋白成像系统</w:t>
            </w:r>
          </w:p>
        </w:tc>
        <w:tc>
          <w:tcPr>
            <w:tcW w:w="1663" w:type="dxa"/>
            <w:vAlign w:val="center"/>
          </w:tcPr>
          <w:p w14:paraId="279F9E88">
            <w:pPr>
              <w:pStyle w:val="8"/>
              <w:spacing w:line="400" w:lineRule="exact"/>
              <w:ind w:firstLine="0"/>
              <w:jc w:val="center"/>
              <w:outlineLvl w:val="0"/>
              <w:rPr>
                <w:rFonts w:ascii="仿宋_GB2312" w:eastAsia="仿宋_GB2312"/>
                <w:sz w:val="21"/>
                <w:szCs w:val="21"/>
              </w:rPr>
            </w:pPr>
            <w:r>
              <w:rPr>
                <w:rFonts w:hint="eastAsia" w:ascii="仿宋_GB2312" w:eastAsia="仿宋_GB2312"/>
                <w:sz w:val="21"/>
                <w:szCs w:val="21"/>
              </w:rPr>
              <w:t>台</w:t>
            </w:r>
          </w:p>
        </w:tc>
        <w:tc>
          <w:tcPr>
            <w:tcW w:w="1411" w:type="dxa"/>
            <w:vAlign w:val="center"/>
          </w:tcPr>
          <w:p w14:paraId="16F67339">
            <w:pPr>
              <w:pStyle w:val="8"/>
              <w:spacing w:line="400" w:lineRule="exact"/>
              <w:ind w:firstLine="0"/>
              <w:jc w:val="center"/>
              <w:outlineLvl w:val="0"/>
              <w:rPr>
                <w:rFonts w:hint="eastAsia" w:ascii="仿宋_GB2312" w:eastAsia="仿宋_GB2312"/>
                <w:sz w:val="21"/>
                <w:szCs w:val="21"/>
                <w:lang w:eastAsia="zh-CN"/>
              </w:rPr>
            </w:pPr>
            <w:r>
              <w:rPr>
                <w:rFonts w:hint="eastAsia" w:ascii="仿宋_GB2312" w:eastAsia="仿宋_GB2312"/>
                <w:sz w:val="21"/>
                <w:szCs w:val="21"/>
                <w:lang w:val="en-US" w:eastAsia="zh-CN"/>
              </w:rPr>
              <w:t>1</w:t>
            </w:r>
          </w:p>
        </w:tc>
        <w:tc>
          <w:tcPr>
            <w:tcW w:w="1917" w:type="dxa"/>
            <w:vAlign w:val="center"/>
          </w:tcPr>
          <w:p w14:paraId="14FB16AE">
            <w:pPr>
              <w:pStyle w:val="8"/>
              <w:spacing w:line="400" w:lineRule="exact"/>
              <w:ind w:firstLine="0"/>
              <w:jc w:val="center"/>
              <w:outlineLvl w:val="0"/>
              <w:rPr>
                <w:rFonts w:ascii="仿宋_GB2312" w:eastAsia="仿宋_GB2312"/>
                <w:sz w:val="21"/>
                <w:szCs w:val="21"/>
              </w:rPr>
            </w:pPr>
          </w:p>
        </w:tc>
      </w:tr>
    </w:tbl>
    <w:p w14:paraId="2783016B">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tbl>
      <w:tblPr>
        <w:tblStyle w:val="20"/>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438"/>
      </w:tblGrid>
      <w:tr w14:paraId="0BD6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4" w:type="dxa"/>
            <w:vAlign w:val="center"/>
          </w:tcPr>
          <w:p w14:paraId="08C23985">
            <w:pPr>
              <w:widowControl/>
              <w:spacing w:line="300" w:lineRule="exact"/>
              <w:jc w:val="center"/>
              <w:rPr>
                <w:rFonts w:hint="eastAsia" w:ascii="黑体" w:hAnsi="黑体" w:eastAsia="黑体" w:cs="黑体"/>
                <w:szCs w:val="22"/>
              </w:rPr>
            </w:pPr>
            <w:r>
              <w:rPr>
                <w:rFonts w:ascii="Calibri" w:hAnsi="Calibri" w:cs="Calibri"/>
                <w:b/>
                <w:bCs/>
                <w:kern w:val="0"/>
                <w:sz w:val="24"/>
                <w:szCs w:val="21"/>
              </w:rPr>
              <w:t>序号</w:t>
            </w:r>
          </w:p>
        </w:tc>
        <w:tc>
          <w:tcPr>
            <w:tcW w:w="1864" w:type="dxa"/>
            <w:vAlign w:val="center"/>
          </w:tcPr>
          <w:p w14:paraId="0D7775EB">
            <w:pPr>
              <w:widowControl/>
              <w:spacing w:line="300" w:lineRule="exact"/>
              <w:jc w:val="center"/>
              <w:rPr>
                <w:rFonts w:hint="eastAsia" w:ascii="黑体" w:hAnsi="黑体" w:eastAsia="黑体" w:cs="黑体"/>
                <w:szCs w:val="22"/>
              </w:rPr>
            </w:pPr>
            <w:r>
              <w:rPr>
                <w:rFonts w:ascii="Calibri" w:hAnsi="Calibri" w:cs="Calibri"/>
                <w:b/>
                <w:bCs/>
                <w:kern w:val="0"/>
                <w:sz w:val="24"/>
                <w:szCs w:val="21"/>
              </w:rPr>
              <w:t>技术和性能参数名称</w:t>
            </w:r>
          </w:p>
        </w:tc>
        <w:tc>
          <w:tcPr>
            <w:tcW w:w="5438" w:type="dxa"/>
            <w:vAlign w:val="center"/>
          </w:tcPr>
          <w:p w14:paraId="5AAB6CF8">
            <w:pPr>
              <w:widowControl/>
              <w:spacing w:line="300" w:lineRule="exact"/>
              <w:jc w:val="center"/>
              <w:rPr>
                <w:rFonts w:hint="eastAsia" w:ascii="黑体" w:hAnsi="黑体" w:eastAsia="黑体" w:cs="黑体"/>
                <w:szCs w:val="22"/>
              </w:rPr>
            </w:pPr>
            <w:r>
              <w:rPr>
                <w:rFonts w:ascii="Calibri" w:hAnsi="Calibri" w:cs="Calibri"/>
                <w:b/>
                <w:bCs/>
                <w:kern w:val="0"/>
                <w:sz w:val="24"/>
                <w:szCs w:val="21"/>
              </w:rPr>
              <w:t>技术参数和性能要求</w:t>
            </w:r>
          </w:p>
        </w:tc>
      </w:tr>
      <w:tr w14:paraId="7FE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BF5002B">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5D16A1DD">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438" w:type="dxa"/>
            <w:vAlign w:val="center"/>
          </w:tcPr>
          <w:p w14:paraId="15FF7893">
            <w:pPr>
              <w:widowControl/>
              <w:spacing w:line="300" w:lineRule="exact"/>
              <w:rPr>
                <w:rFonts w:ascii="仿宋_GB2312" w:hAnsi="Calibri" w:eastAsia="仿宋_GB2312" w:cs="Calibri"/>
                <w:bCs/>
                <w:kern w:val="0"/>
                <w:sz w:val="21"/>
                <w:szCs w:val="21"/>
              </w:rPr>
            </w:pPr>
          </w:p>
        </w:tc>
      </w:tr>
      <w:tr w14:paraId="395C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6A14A9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605213D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438" w:type="dxa"/>
            <w:vAlign w:val="center"/>
          </w:tcPr>
          <w:p w14:paraId="720DCE1C">
            <w:pPr>
              <w:widowControl/>
              <w:spacing w:line="300" w:lineRule="exact"/>
              <w:jc w:val="left"/>
              <w:rPr>
                <w:rFonts w:hint="eastAsia" w:ascii="仿宋_GB2312" w:hAnsi="Calibri" w:eastAsia="仿宋_GB2312" w:cs="Calibri"/>
                <w:color w:val="000000"/>
                <w:kern w:val="0"/>
                <w:sz w:val="21"/>
                <w:szCs w:val="21"/>
                <w:lang w:eastAsia="zh-CN"/>
              </w:rPr>
            </w:pPr>
            <w:r>
              <w:rPr>
                <w:rFonts w:hint="eastAsia" w:ascii="仿宋_GB2312" w:hAnsi="Calibri" w:eastAsia="仿宋_GB2312" w:cs="Calibri"/>
                <w:color w:val="000000"/>
                <w:kern w:val="0"/>
                <w:sz w:val="21"/>
                <w:szCs w:val="21"/>
                <w:lang w:eastAsia="zh-CN"/>
              </w:rPr>
              <w:t>用于蛋白凝胶、蛋白western曝光成像及分析。</w:t>
            </w:r>
          </w:p>
        </w:tc>
      </w:tr>
      <w:tr w14:paraId="422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1CC8946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3717E32C">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438" w:type="dxa"/>
            <w:shd w:val="clear" w:color="000000" w:fill="auto"/>
            <w:vAlign w:val="center"/>
          </w:tcPr>
          <w:p w14:paraId="446F017C">
            <w:pPr>
              <w:widowControl/>
              <w:spacing w:line="300" w:lineRule="exact"/>
              <w:jc w:val="left"/>
              <w:rPr>
                <w:rFonts w:hint="default" w:ascii="仿宋_GB2312" w:hAnsi="Calibri" w:eastAsia="仿宋_GB2312" w:cs="Calibri"/>
                <w:color w:val="000000"/>
                <w:kern w:val="0"/>
                <w:sz w:val="21"/>
                <w:szCs w:val="21"/>
                <w:lang w:val="en-US" w:eastAsia="zh-CN"/>
              </w:rPr>
            </w:pPr>
            <w:r>
              <w:rPr>
                <w:rFonts w:hint="eastAsia" w:ascii="仿宋_GB2312" w:hAnsi="Calibri" w:eastAsia="仿宋_GB2312" w:cs="Calibri"/>
                <w:color w:val="000000"/>
                <w:kern w:val="0"/>
                <w:sz w:val="21"/>
                <w:szCs w:val="21"/>
                <w:lang w:eastAsia="zh-CN"/>
              </w:rPr>
              <w:t>蛋白</w:t>
            </w:r>
          </w:p>
        </w:tc>
      </w:tr>
      <w:tr w14:paraId="4461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D44A069">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67CA3F53">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438" w:type="dxa"/>
            <w:vAlign w:val="center"/>
          </w:tcPr>
          <w:p w14:paraId="69E8F7BA">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568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565B78E9">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4898AF5C">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438" w:type="dxa"/>
            <w:vAlign w:val="center"/>
          </w:tcPr>
          <w:p w14:paraId="42261F5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2D46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537A182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1B02BE4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438" w:type="dxa"/>
            <w:vAlign w:val="center"/>
          </w:tcPr>
          <w:p w14:paraId="0FC22C0F">
            <w:pPr>
              <w:rPr>
                <w:rFonts w:ascii="仿宋_GB2312" w:hAnsi="宋体" w:eastAsia="仿宋_GB2312" w:cs="Calibri"/>
                <w:kern w:val="10"/>
                <w:sz w:val="21"/>
                <w:szCs w:val="21"/>
              </w:rPr>
            </w:pPr>
            <w:r>
              <w:rPr>
                <w:rFonts w:hint="eastAsia" w:ascii="仿宋_GB2312" w:hAnsi="宋体" w:eastAsia="仿宋_GB2312" w:cs="Calibri"/>
                <w:kern w:val="10"/>
                <w:sz w:val="21"/>
                <w:szCs w:val="21"/>
              </w:rPr>
              <w:t>CCD相机有效硬件像素矩阵：</w:t>
            </w:r>
            <w:r>
              <w:rPr>
                <w:rFonts w:hint="eastAsia" w:ascii="仿宋_GB2312" w:hAnsi="宋体" w:eastAsia="仿宋_GB2312" w:cs="Calibri"/>
                <w:kern w:val="10"/>
                <w:sz w:val="21"/>
                <w:szCs w:val="21"/>
                <w:lang w:eastAsia="zh-CN"/>
              </w:rPr>
              <w:t>≥</w:t>
            </w:r>
            <w:r>
              <w:rPr>
                <w:rFonts w:hint="eastAsia" w:ascii="仿宋_GB2312" w:hAnsi="宋体" w:eastAsia="仿宋_GB2312" w:cs="Calibri"/>
                <w:kern w:val="10"/>
                <w:sz w:val="21"/>
                <w:szCs w:val="21"/>
              </w:rPr>
              <w:t>2688*2200，感光效率QE值：</w:t>
            </w:r>
            <w:r>
              <w:rPr>
                <w:rFonts w:hint="eastAsia" w:ascii="仿宋_GB2312" w:hAnsi="宋体" w:eastAsia="仿宋_GB2312" w:cs="Calibri"/>
                <w:kern w:val="10"/>
                <w:sz w:val="21"/>
                <w:szCs w:val="21"/>
                <w:lang w:eastAsia="zh-CN"/>
              </w:rPr>
              <w:t>≥</w:t>
            </w:r>
            <w:r>
              <w:rPr>
                <w:rFonts w:hint="eastAsia" w:ascii="仿宋_GB2312" w:hAnsi="宋体" w:eastAsia="仿宋_GB2312" w:cs="Calibri"/>
                <w:kern w:val="10"/>
                <w:sz w:val="21"/>
                <w:szCs w:val="21"/>
              </w:rPr>
              <w:t>75%@600nm，制冷温度：相对制冷温度</w:t>
            </w:r>
            <w:r>
              <w:rPr>
                <w:rFonts w:hint="eastAsia" w:ascii="仿宋_GB2312" w:hAnsi="宋体" w:eastAsia="仿宋_GB2312" w:cs="Calibri"/>
                <w:kern w:val="10"/>
                <w:sz w:val="21"/>
                <w:szCs w:val="21"/>
                <w:lang w:eastAsia="zh-CN"/>
              </w:rPr>
              <w:t>≤</w:t>
            </w:r>
            <w:r>
              <w:rPr>
                <w:rFonts w:hint="eastAsia" w:ascii="仿宋_GB2312" w:hAnsi="宋体" w:eastAsia="仿宋_GB2312" w:cs="Calibri"/>
                <w:kern w:val="10"/>
                <w:sz w:val="21"/>
                <w:szCs w:val="21"/>
              </w:rPr>
              <w:t>-65℃，暗电流：</w:t>
            </w:r>
            <w:r>
              <w:rPr>
                <w:rFonts w:hint="eastAsia" w:ascii="仿宋_GB2312" w:hAnsi="宋体" w:eastAsia="仿宋_GB2312" w:cs="Calibri"/>
                <w:kern w:val="10"/>
                <w:sz w:val="21"/>
                <w:szCs w:val="21"/>
                <w:lang w:eastAsia="zh-CN"/>
              </w:rPr>
              <w:t>≤</w:t>
            </w:r>
            <w:r>
              <w:rPr>
                <w:rFonts w:hint="eastAsia" w:ascii="仿宋_GB2312" w:hAnsi="宋体" w:eastAsia="仿宋_GB2312" w:cs="Calibri"/>
                <w:kern w:val="10"/>
                <w:sz w:val="21"/>
                <w:szCs w:val="21"/>
              </w:rPr>
              <w:t>0.00015e-/p/s @-30℃</w:t>
            </w:r>
          </w:p>
        </w:tc>
      </w:tr>
      <w:tr w14:paraId="615A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0BC1BE9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1785DF24">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438" w:type="dxa"/>
            <w:vAlign w:val="center"/>
          </w:tcPr>
          <w:p w14:paraId="5E0B248F">
            <w:pPr>
              <w:rPr>
                <w:rFonts w:ascii="仿宋_GB2312" w:hAnsi="Calibri" w:eastAsia="仿宋_GB2312" w:cs="Calibri"/>
                <w:kern w:val="10"/>
                <w:sz w:val="21"/>
                <w:szCs w:val="21"/>
              </w:rPr>
            </w:pPr>
            <w:r>
              <w:rPr>
                <w:rFonts w:hint="eastAsia" w:ascii="仿宋_GB2312" w:hAnsi="Calibri" w:eastAsia="仿宋_GB2312" w:cs="Calibri"/>
                <w:kern w:val="10"/>
                <w:sz w:val="21"/>
                <w:szCs w:val="21"/>
              </w:rPr>
              <w:t>F/0.8电动镜头，电动调整焦距、光圈，镜头分辨率：</w:t>
            </w:r>
            <w:r>
              <w:rPr>
                <w:rFonts w:hint="eastAsia" w:ascii="仿宋_GB2312" w:hAnsi="Calibri" w:eastAsia="仿宋_GB2312" w:cs="Calibri"/>
                <w:kern w:val="10"/>
                <w:sz w:val="21"/>
                <w:szCs w:val="21"/>
                <w:lang w:eastAsia="zh-CN"/>
              </w:rPr>
              <w:t>≥</w:t>
            </w:r>
            <w:r>
              <w:rPr>
                <w:rFonts w:hint="eastAsia" w:ascii="仿宋_GB2312" w:hAnsi="Calibri" w:eastAsia="仿宋_GB2312" w:cs="Calibri"/>
                <w:kern w:val="10"/>
                <w:sz w:val="21"/>
                <w:szCs w:val="21"/>
              </w:rPr>
              <w:t>1000万像素</w:t>
            </w:r>
          </w:p>
        </w:tc>
      </w:tr>
      <w:tr w14:paraId="084F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1D39B7C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27EE806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438" w:type="dxa"/>
            <w:vAlign w:val="center"/>
          </w:tcPr>
          <w:p w14:paraId="14CDA07A">
            <w:pPr>
              <w:rPr>
                <w:rFonts w:ascii="仿宋_GB2312" w:hAnsi="宋体" w:eastAsia="仿宋_GB2312" w:cs="Calibri"/>
                <w:kern w:val="10"/>
                <w:sz w:val="21"/>
                <w:szCs w:val="21"/>
                <w:highlight w:val="none"/>
              </w:rPr>
            </w:pPr>
            <w:r>
              <w:rPr>
                <w:rFonts w:hint="eastAsia" w:ascii="仿宋_GB2312" w:hAnsi="Calibri" w:eastAsia="仿宋_GB2312" w:cs="Arial"/>
                <w:bCs/>
                <w:kern w:val="10"/>
                <w:sz w:val="21"/>
                <w:szCs w:val="21"/>
                <w:lang w:eastAsia="zh-CN"/>
              </w:rPr>
              <w:t>智能拍摄：通过智能样品托盘识别系统，自动开启对应激发光源并完成拍摄操作，全自动完成拍摄，并完成伪彩色合成及另外≥三组信号图像展示以供选择</w:t>
            </w:r>
          </w:p>
        </w:tc>
      </w:tr>
      <w:tr w14:paraId="0765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7B754A1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3A6B348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438" w:type="dxa"/>
            <w:vAlign w:val="center"/>
          </w:tcPr>
          <w:p w14:paraId="7D10E880">
            <w:pPr>
              <w:rPr>
                <w:rFonts w:ascii="仿宋_GB2312" w:hAnsi="宋体" w:eastAsia="仿宋_GB2312" w:cs="Calibri"/>
                <w:kern w:val="10"/>
                <w:sz w:val="21"/>
                <w:szCs w:val="21"/>
              </w:rPr>
            </w:pPr>
            <w:r>
              <w:rPr>
                <w:rFonts w:hint="eastAsia" w:ascii="仿宋_GB2312" w:hAnsi="宋体" w:eastAsia="仿宋_GB2312" w:cs="Calibri"/>
                <w:kern w:val="10"/>
                <w:sz w:val="21"/>
                <w:szCs w:val="21"/>
                <w:highlight w:val="none"/>
                <w:lang w:eastAsia="zh-CN"/>
              </w:rPr>
              <w:t>一体化主机，</w:t>
            </w:r>
            <w:r>
              <w:rPr>
                <w:rFonts w:hint="eastAsia" w:ascii="仿宋_GB2312" w:hAnsi="宋体" w:eastAsia="仿宋_GB2312" w:cs="Calibri"/>
                <w:kern w:val="10"/>
                <w:sz w:val="21"/>
                <w:szCs w:val="21"/>
                <w:highlight w:val="none"/>
              </w:rPr>
              <w:t>内嵌式LCD触摸屏操作系统</w:t>
            </w:r>
            <w:r>
              <w:rPr>
                <w:rFonts w:hint="eastAsia" w:ascii="仿宋_GB2312" w:hAnsi="宋体" w:eastAsia="仿宋_GB2312" w:cs="Calibri"/>
                <w:kern w:val="10"/>
                <w:sz w:val="21"/>
                <w:szCs w:val="21"/>
                <w:highlight w:val="none"/>
                <w:lang w:eastAsia="zh-CN"/>
              </w:rPr>
              <w:t>≥</w:t>
            </w:r>
            <w:r>
              <w:rPr>
                <w:rFonts w:hint="eastAsia" w:ascii="仿宋_GB2312" w:hAnsi="宋体" w:eastAsia="仿宋_GB2312" w:cs="Calibri"/>
                <w:kern w:val="10"/>
                <w:sz w:val="21"/>
                <w:szCs w:val="21"/>
                <w:highlight w:val="none"/>
              </w:rPr>
              <w:t>12寸,触摸反馈时间≤10ms，触摸屏系统采用</w:t>
            </w:r>
            <w:r>
              <w:rPr>
                <w:rFonts w:hint="eastAsia" w:ascii="仿宋_GB2312" w:hAnsi="宋体" w:eastAsia="仿宋_GB2312" w:cs="Calibri"/>
                <w:kern w:val="10"/>
                <w:sz w:val="21"/>
                <w:szCs w:val="21"/>
                <w:highlight w:val="none"/>
                <w:lang w:eastAsia="zh-CN"/>
              </w:rPr>
              <w:t>不低于以下配置：</w:t>
            </w:r>
            <w:r>
              <w:rPr>
                <w:rFonts w:hint="eastAsia" w:ascii="仿宋_GB2312" w:hAnsi="宋体" w:eastAsia="仿宋_GB2312" w:cs="Calibri"/>
                <w:kern w:val="10"/>
                <w:sz w:val="21"/>
                <w:szCs w:val="21"/>
                <w:highlight w:val="none"/>
              </w:rPr>
              <w:t>英特尔酷睿四核1.9GHz的I5处理器及8G的RAM内存，M2接口的512G的固态硬盘</w:t>
            </w:r>
          </w:p>
        </w:tc>
      </w:tr>
      <w:tr w14:paraId="3028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38B7FA4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323531D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438" w:type="dxa"/>
            <w:vAlign w:val="center"/>
          </w:tcPr>
          <w:p w14:paraId="1D44A514">
            <w:pPr>
              <w:rPr>
                <w:rFonts w:hint="eastAsia" w:ascii="仿宋_GB2312" w:hAnsi="Calibri" w:eastAsia="仿宋_GB2312" w:cs="Arial"/>
                <w:bCs/>
                <w:kern w:val="10"/>
                <w:sz w:val="21"/>
                <w:szCs w:val="21"/>
                <w:lang w:eastAsia="zh-CN"/>
              </w:rPr>
            </w:pPr>
            <w:r>
              <w:rPr>
                <w:rFonts w:hint="eastAsia" w:ascii="仿宋_GB2312" w:hAnsi="Calibri" w:eastAsia="仿宋_GB2312" w:cs="Arial"/>
                <w:bCs/>
                <w:kern w:val="10"/>
                <w:sz w:val="21"/>
                <w:szCs w:val="21"/>
                <w:lang w:eastAsia="zh-CN"/>
              </w:rPr>
              <w:t>双侧LED反射光源: 标配无影设计LED反射白光，透射光源:全波段LED白色光源,激发光源智能开启与关闭，提高安全性，灯珠数量≥150颗</w:t>
            </w:r>
          </w:p>
        </w:tc>
      </w:tr>
      <w:tr w14:paraId="44EE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4" w:type="dxa"/>
            <w:vAlign w:val="center"/>
          </w:tcPr>
          <w:p w14:paraId="6FF9B85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738478F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438" w:type="dxa"/>
            <w:vAlign w:val="center"/>
          </w:tcPr>
          <w:p w14:paraId="0BCDAE27">
            <w:pPr>
              <w:rPr>
                <w:rFonts w:ascii="仿宋_GB2312" w:hAnsi="宋体" w:eastAsia="仿宋_GB2312" w:cs="Calibri"/>
                <w:kern w:val="10"/>
                <w:sz w:val="21"/>
                <w:szCs w:val="21"/>
              </w:rPr>
            </w:pPr>
            <w:r>
              <w:rPr>
                <w:rFonts w:hint="eastAsia" w:ascii="仿宋_GB2312" w:hAnsi="宋体" w:eastAsia="仿宋_GB2312" w:cs="Calibri"/>
                <w:kern w:val="10"/>
                <w:sz w:val="21"/>
                <w:szCs w:val="21"/>
              </w:rPr>
              <w:t>触屏控制电动样品平台进出，拍摄状态下锁定机箱门处于关闭状态；智能识别样品托盘，自动判定开放发光样品或考染（银染）胶拍摄通道</w:t>
            </w:r>
          </w:p>
        </w:tc>
      </w:tr>
      <w:tr w14:paraId="6FE3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44" w:type="dxa"/>
            <w:vAlign w:val="center"/>
          </w:tcPr>
          <w:p w14:paraId="37B4E92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2287B2E2">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438" w:type="dxa"/>
            <w:vAlign w:val="center"/>
          </w:tcPr>
          <w:p w14:paraId="1E6F666E">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自动休眠控制：30分钟无动作相机停止制冷，自动进入休眠状态</w:t>
            </w:r>
          </w:p>
        </w:tc>
      </w:tr>
      <w:tr w14:paraId="34A0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44" w:type="dxa"/>
            <w:vAlign w:val="center"/>
          </w:tcPr>
          <w:p w14:paraId="500C5F6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4DF241EA">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438" w:type="dxa"/>
            <w:vAlign w:val="center"/>
          </w:tcPr>
          <w:p w14:paraId="4AE95810">
            <w:pPr>
              <w:rPr>
                <w:rFonts w:ascii="仿宋_GB2312" w:hAnsi="Calibri" w:eastAsia="仿宋_GB2312" w:cs="Arial"/>
                <w:bCs/>
                <w:kern w:val="10"/>
                <w:sz w:val="21"/>
                <w:szCs w:val="21"/>
              </w:rPr>
            </w:pPr>
            <w:r>
              <w:rPr>
                <w:rFonts w:hint="eastAsia" w:ascii="仿宋_GB2312" w:hAnsi="Calibri" w:eastAsia="仿宋_GB2312" w:cs="Arial"/>
                <w:bCs/>
                <w:kern w:val="10"/>
                <w:sz w:val="21"/>
                <w:szCs w:val="21"/>
                <w:lang w:eastAsia="zh-CN"/>
              </w:rPr>
              <w:t>具</w:t>
            </w:r>
            <w:r>
              <w:rPr>
                <w:rFonts w:hint="eastAsia" w:ascii="仿宋_GB2312" w:hAnsi="Calibri" w:eastAsia="仿宋_GB2312" w:cs="Arial"/>
                <w:bCs/>
                <w:kern w:val="10"/>
                <w:sz w:val="21"/>
                <w:szCs w:val="21"/>
              </w:rPr>
              <w:t>有智能感应器的样品托盘（智能白光托盘、智能荧光托盘）</w:t>
            </w:r>
          </w:p>
        </w:tc>
      </w:tr>
      <w:tr w14:paraId="634A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4" w:type="dxa"/>
            <w:vAlign w:val="center"/>
          </w:tcPr>
          <w:p w14:paraId="25667F2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430BFAA1">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438" w:type="dxa"/>
            <w:vAlign w:val="center"/>
          </w:tcPr>
          <w:p w14:paraId="6EE88227">
            <w:pPr>
              <w:rPr>
                <w:rFonts w:hint="default" w:ascii="仿宋_GB2312" w:hAnsi="Calibri" w:eastAsia="仿宋_GB2312" w:cs="Arial"/>
                <w:bCs/>
                <w:kern w:val="10"/>
                <w:sz w:val="21"/>
                <w:szCs w:val="21"/>
                <w:lang w:val="en-US" w:eastAsia="zh-CN"/>
              </w:rPr>
            </w:pPr>
            <w:r>
              <w:rPr>
                <w:rFonts w:hint="eastAsia" w:ascii="仿宋_GB2312" w:hAnsi="Calibri" w:eastAsia="仿宋_GB2312" w:cs="Arial"/>
                <w:bCs/>
                <w:kern w:val="10"/>
                <w:sz w:val="21"/>
                <w:szCs w:val="21"/>
                <w:lang w:eastAsia="zh-CN"/>
              </w:rPr>
              <w:t>具备生物安全性</w:t>
            </w:r>
            <w:r>
              <w:rPr>
                <w:rFonts w:hint="eastAsia" w:ascii="仿宋_GB2312" w:hAnsi="Calibri" w:eastAsia="仿宋_GB2312" w:cs="Arial"/>
                <w:bCs/>
                <w:kern w:val="10"/>
                <w:sz w:val="21"/>
                <w:szCs w:val="21"/>
                <w:lang w:val="en-US" w:eastAsia="zh-CN"/>
              </w:rPr>
              <w:t>ULPA过滤装置</w:t>
            </w:r>
          </w:p>
        </w:tc>
      </w:tr>
      <w:tr w14:paraId="6830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44" w:type="dxa"/>
            <w:vAlign w:val="center"/>
          </w:tcPr>
          <w:p w14:paraId="5202974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0C41F959">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438" w:type="dxa"/>
            <w:vAlign w:val="center"/>
          </w:tcPr>
          <w:p w14:paraId="49E595AA">
            <w:pPr>
              <w:rPr>
                <w:rFonts w:ascii="仿宋_GB2312" w:hAnsi="Calibri" w:eastAsia="仿宋_GB2312" w:cs="Calibri"/>
                <w:kern w:val="10"/>
                <w:sz w:val="21"/>
                <w:szCs w:val="21"/>
              </w:rPr>
            </w:pPr>
            <w:r>
              <w:rPr>
                <w:rFonts w:hint="eastAsia" w:ascii="仿宋_GB2312" w:hAnsi="Calibri" w:eastAsia="仿宋_GB2312" w:cs="Calibri"/>
                <w:kern w:val="10"/>
                <w:sz w:val="21"/>
                <w:szCs w:val="21"/>
              </w:rPr>
              <w:t>图像采集及分析软件，可实现拍摄、灰度分析等功能，自动识别泳道条带、自动计算泳道中各条带的密度积分和峰值、计算分子量大小及条带的迁移率，分析数据能输出至Excel</w:t>
            </w:r>
          </w:p>
        </w:tc>
      </w:tr>
      <w:tr w14:paraId="04E7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4E17A85">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5CD52FE1">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438" w:type="dxa"/>
            <w:vAlign w:val="center"/>
          </w:tcPr>
          <w:p w14:paraId="4F1D4F7F">
            <w:pPr>
              <w:spacing w:line="300" w:lineRule="exact"/>
              <w:rPr>
                <w:rFonts w:ascii="Calibri" w:hAnsi="Calibri" w:cs="Calibri"/>
                <w:b/>
                <w:kern w:val="10"/>
                <w:sz w:val="21"/>
                <w:szCs w:val="21"/>
              </w:rPr>
            </w:pPr>
          </w:p>
        </w:tc>
      </w:tr>
      <w:tr w14:paraId="2B60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B9A6DA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4E77EFE1">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438" w:type="dxa"/>
            <w:vAlign w:val="center"/>
          </w:tcPr>
          <w:p w14:paraId="3E7CCAB3">
            <w:pPr>
              <w:rPr>
                <w:rFonts w:hint="eastAsia" w:ascii="仿宋_GB2312" w:hAnsi="宋体" w:eastAsia="仿宋_GB2312" w:cs="Calibri"/>
                <w:kern w:val="10"/>
                <w:sz w:val="21"/>
                <w:szCs w:val="21"/>
                <w:lang w:val="en-US" w:eastAsia="zh-CN"/>
              </w:rPr>
            </w:pPr>
            <w:r>
              <w:rPr>
                <w:rFonts w:hint="eastAsia" w:ascii="仿宋_GB2312" w:hAnsi="宋体" w:eastAsia="仿宋_GB2312" w:cs="Calibri"/>
                <w:kern w:val="10"/>
                <w:sz w:val="21"/>
                <w:szCs w:val="21"/>
              </w:rPr>
              <w:t>制冷CCD相机</w:t>
            </w:r>
            <w:r>
              <w:rPr>
                <w:rFonts w:hint="eastAsia" w:ascii="仿宋_GB2312" w:hAnsi="宋体" w:eastAsia="仿宋_GB2312" w:cs="Calibri"/>
                <w:kern w:val="10"/>
                <w:sz w:val="21"/>
                <w:szCs w:val="21"/>
                <w:lang w:val="en-US" w:eastAsia="zh-CN"/>
              </w:rPr>
              <w:t>1个</w:t>
            </w:r>
          </w:p>
        </w:tc>
      </w:tr>
      <w:tr w14:paraId="1F41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673C2F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3DF1BE5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438" w:type="dxa"/>
            <w:vAlign w:val="center"/>
          </w:tcPr>
          <w:p w14:paraId="393EEC80">
            <w:pPr>
              <w:rPr>
                <w:rFonts w:hint="default" w:ascii="仿宋_GB2312" w:hAnsi="宋体" w:eastAsia="仿宋_GB2312" w:cs="Calibri"/>
                <w:kern w:val="10"/>
                <w:sz w:val="21"/>
                <w:szCs w:val="21"/>
                <w:highlight w:val="none"/>
                <w:lang w:val="en-US" w:eastAsia="zh-CN"/>
              </w:rPr>
            </w:pPr>
            <w:r>
              <w:rPr>
                <w:rFonts w:hint="eastAsia" w:ascii="仿宋_GB2312" w:hAnsi="宋体" w:eastAsia="仿宋_GB2312" w:cs="Calibri"/>
                <w:kern w:val="10"/>
                <w:sz w:val="21"/>
                <w:szCs w:val="21"/>
                <w:highlight w:val="none"/>
                <w:lang w:eastAsia="zh-CN"/>
              </w:rPr>
              <w:t>自动对焦镜头</w:t>
            </w:r>
            <w:r>
              <w:rPr>
                <w:rFonts w:hint="eastAsia" w:ascii="仿宋_GB2312" w:hAnsi="宋体" w:eastAsia="仿宋_GB2312" w:cs="Calibri"/>
                <w:kern w:val="10"/>
                <w:sz w:val="21"/>
                <w:szCs w:val="21"/>
                <w:highlight w:val="none"/>
                <w:lang w:val="en-US" w:eastAsia="zh-CN"/>
              </w:rPr>
              <w:t>1个</w:t>
            </w:r>
          </w:p>
        </w:tc>
      </w:tr>
      <w:tr w14:paraId="72F9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BAE844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7F3FE149">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438" w:type="dxa"/>
            <w:vAlign w:val="center"/>
          </w:tcPr>
          <w:p w14:paraId="158A83F4">
            <w:pPr>
              <w:rPr>
                <w:rFonts w:hint="default"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eastAsia="zh-CN"/>
              </w:rPr>
              <w:t>电动成像暗箱</w:t>
            </w:r>
            <w:r>
              <w:rPr>
                <w:rFonts w:hint="eastAsia" w:ascii="仿宋_GB2312" w:hAnsi="Calibri" w:eastAsia="仿宋_GB2312" w:cs="Calibri"/>
                <w:kern w:val="10"/>
                <w:sz w:val="21"/>
                <w:szCs w:val="21"/>
                <w:highlight w:val="none"/>
                <w:lang w:val="en-US" w:eastAsia="zh-CN"/>
              </w:rPr>
              <w:t>1个</w:t>
            </w:r>
          </w:p>
        </w:tc>
      </w:tr>
      <w:tr w14:paraId="256B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8328D6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594F7FB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438" w:type="dxa"/>
            <w:vAlign w:val="center"/>
          </w:tcPr>
          <w:p w14:paraId="260D399F">
            <w:pPr>
              <w:rPr>
                <w:rFonts w:hint="default"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eastAsia="zh-CN"/>
              </w:rPr>
              <w:t>LED白光透射光源平台</w:t>
            </w:r>
            <w:r>
              <w:rPr>
                <w:rFonts w:hint="eastAsia" w:ascii="仿宋_GB2312" w:hAnsi="Calibri" w:eastAsia="仿宋_GB2312" w:cs="Calibri"/>
                <w:kern w:val="10"/>
                <w:sz w:val="21"/>
                <w:szCs w:val="21"/>
                <w:highlight w:val="none"/>
                <w:lang w:val="en-US" w:eastAsia="zh-CN"/>
              </w:rPr>
              <w:t>1个</w:t>
            </w:r>
          </w:p>
        </w:tc>
      </w:tr>
      <w:tr w14:paraId="3566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69A7FF5">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3.5</w:t>
            </w:r>
          </w:p>
        </w:tc>
        <w:tc>
          <w:tcPr>
            <w:tcW w:w="1864" w:type="dxa"/>
            <w:vAlign w:val="center"/>
          </w:tcPr>
          <w:p w14:paraId="58B44E9B">
            <w:pPr>
              <w:widowControl/>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5</w:t>
            </w:r>
          </w:p>
        </w:tc>
        <w:tc>
          <w:tcPr>
            <w:tcW w:w="5438" w:type="dxa"/>
            <w:vAlign w:val="center"/>
          </w:tcPr>
          <w:p w14:paraId="4C503F80">
            <w:pPr>
              <w:rPr>
                <w:rFonts w:hint="default"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eastAsia="zh-CN"/>
              </w:rPr>
              <w:t>LED白光反射光源</w:t>
            </w:r>
            <w:r>
              <w:rPr>
                <w:rFonts w:hint="eastAsia" w:ascii="仿宋_GB2312" w:hAnsi="Calibri" w:eastAsia="仿宋_GB2312" w:cs="Calibri"/>
                <w:kern w:val="10"/>
                <w:sz w:val="21"/>
                <w:szCs w:val="21"/>
                <w:highlight w:val="none"/>
                <w:lang w:val="en-US" w:eastAsia="zh-CN"/>
              </w:rPr>
              <w:t>1个</w:t>
            </w:r>
          </w:p>
        </w:tc>
      </w:tr>
      <w:tr w14:paraId="7486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A96D255">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3.6</w:t>
            </w:r>
          </w:p>
        </w:tc>
        <w:tc>
          <w:tcPr>
            <w:tcW w:w="1864" w:type="dxa"/>
            <w:vAlign w:val="center"/>
          </w:tcPr>
          <w:p w14:paraId="5F32F115">
            <w:pPr>
              <w:widowControl/>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6</w:t>
            </w:r>
          </w:p>
        </w:tc>
        <w:tc>
          <w:tcPr>
            <w:tcW w:w="5438" w:type="dxa"/>
            <w:vAlign w:val="center"/>
          </w:tcPr>
          <w:p w14:paraId="42F76E9F">
            <w:pPr>
              <w:rPr>
                <w:rFonts w:hint="default"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eastAsia="zh-CN"/>
              </w:rPr>
              <w:t>智能样品托盘：白光托盘、荧光托盘</w:t>
            </w:r>
            <w:r>
              <w:rPr>
                <w:rFonts w:hint="eastAsia" w:ascii="仿宋_GB2312" w:hAnsi="Calibri" w:eastAsia="仿宋_GB2312" w:cs="Calibri"/>
                <w:kern w:val="10"/>
                <w:sz w:val="21"/>
                <w:szCs w:val="21"/>
                <w:highlight w:val="none"/>
                <w:lang w:val="en-US" w:eastAsia="zh-CN"/>
              </w:rPr>
              <w:t>1套</w:t>
            </w:r>
          </w:p>
        </w:tc>
      </w:tr>
      <w:tr w14:paraId="320B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6A7F422">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3.7</w:t>
            </w:r>
          </w:p>
        </w:tc>
        <w:tc>
          <w:tcPr>
            <w:tcW w:w="1864" w:type="dxa"/>
            <w:vAlign w:val="center"/>
          </w:tcPr>
          <w:p w14:paraId="408ECA89">
            <w:pPr>
              <w:widowControl/>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7</w:t>
            </w:r>
          </w:p>
        </w:tc>
        <w:tc>
          <w:tcPr>
            <w:tcW w:w="5438" w:type="dxa"/>
            <w:vAlign w:val="center"/>
          </w:tcPr>
          <w:p w14:paraId="7E510FC1">
            <w:pPr>
              <w:rPr>
                <w:rFonts w:hint="default"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eastAsia="zh-CN"/>
              </w:rPr>
              <w:t>图像拍摄及分析软件</w:t>
            </w:r>
            <w:r>
              <w:rPr>
                <w:rFonts w:hint="eastAsia" w:ascii="仿宋_GB2312" w:hAnsi="Calibri" w:eastAsia="仿宋_GB2312" w:cs="Calibri"/>
                <w:kern w:val="10"/>
                <w:sz w:val="21"/>
                <w:szCs w:val="21"/>
                <w:highlight w:val="none"/>
                <w:lang w:val="en-US" w:eastAsia="zh-CN"/>
              </w:rPr>
              <w:t>1套</w:t>
            </w:r>
          </w:p>
        </w:tc>
      </w:tr>
    </w:tbl>
    <w:p w14:paraId="66DA045D">
      <w:pPr>
        <w:numPr>
          <w:ilvl w:val="0"/>
          <w:numId w:val="0"/>
        </w:numPr>
        <w:adjustRightInd w:val="0"/>
        <w:snapToGrid w:val="0"/>
        <w:spacing w:line="480" w:lineRule="exact"/>
        <w:ind w:leftChars="200"/>
        <w:rPr>
          <w:rFonts w:ascii="黑体" w:hAnsi="黑体" w:eastAsia="黑体" w:cs="黑体"/>
        </w:rPr>
      </w:pPr>
    </w:p>
    <w:p w14:paraId="49FA9CF4">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1EE03DB8">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0C53E943">
      <w:pPr>
        <w:snapToGrid w:val="0"/>
        <w:spacing w:line="480" w:lineRule="exact"/>
        <w:ind w:firstLine="560" w:firstLineChars="200"/>
        <w:jc w:val="left"/>
        <w:rPr>
          <w:rFonts w:eastAsia="仿宋_GB2312"/>
          <w:szCs w:val="28"/>
        </w:rPr>
      </w:pPr>
      <w:r>
        <w:rPr>
          <w:rFonts w:hint="eastAsia" w:eastAsia="仿宋_GB2312"/>
          <w:szCs w:val="28"/>
        </w:rPr>
        <w:t>1.实施时间：采购合同生效后，30日内送货到采购人指定地点。</w:t>
      </w:r>
    </w:p>
    <w:p w14:paraId="755832A7">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4912C3B0">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3.实施方式：成交人按照采购单位的订购数量，将货物送到采购人指定交货地点。</w:t>
      </w:r>
    </w:p>
    <w:p w14:paraId="1B798AE7">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14:paraId="169D5580">
      <w:pPr>
        <w:snapToGrid w:val="0"/>
        <w:spacing w:line="480" w:lineRule="exact"/>
        <w:ind w:firstLine="560" w:firstLineChars="200"/>
        <w:jc w:val="left"/>
        <w:rPr>
          <w:rFonts w:eastAsia="仿宋_GB2312"/>
          <w:szCs w:val="28"/>
        </w:rPr>
      </w:pPr>
      <w:r>
        <w:rPr>
          <w:rFonts w:hint="eastAsia" w:eastAsia="仿宋_GB2312"/>
          <w:szCs w:val="28"/>
        </w:rPr>
        <w:t>1. 成交人负责免费包装、运输、安装、调试、培训和服务保障等。</w:t>
      </w:r>
    </w:p>
    <w:p w14:paraId="5208DB52">
      <w:pPr>
        <w:snapToGrid w:val="0"/>
        <w:spacing w:line="480" w:lineRule="exact"/>
        <w:ind w:firstLine="560" w:firstLineChars="200"/>
        <w:jc w:val="left"/>
        <w:rPr>
          <w:rFonts w:eastAsia="仿宋_GB2312"/>
          <w:szCs w:val="28"/>
        </w:rPr>
      </w:pPr>
      <w:r>
        <w:rPr>
          <w:rFonts w:hint="eastAsia" w:eastAsia="仿宋_GB2312"/>
          <w:szCs w:val="28"/>
        </w:rPr>
        <w:t>2. 免费质量保证期：自货物验收完毕之日起，货物免费质保期</w:t>
      </w:r>
      <w:r>
        <w:rPr>
          <w:rFonts w:hint="eastAsia" w:eastAsia="仿宋_GB2312"/>
          <w:szCs w:val="28"/>
          <w:u w:val="single"/>
        </w:rPr>
        <w:t xml:space="preserve"> </w:t>
      </w:r>
      <w:r>
        <w:rPr>
          <w:rFonts w:hint="eastAsia" w:ascii="仿宋_GB2312" w:eastAsia="仿宋_GB2312"/>
          <w:szCs w:val="28"/>
          <w:u w:val="single"/>
        </w:rPr>
        <w:t>≥</w:t>
      </w:r>
      <w:r>
        <w:rPr>
          <w:rFonts w:hint="eastAsia" w:eastAsia="仿宋_GB2312"/>
          <w:szCs w:val="28"/>
          <w:u w:val="single"/>
        </w:rPr>
        <w:t xml:space="preserve">2 </w:t>
      </w:r>
      <w:r>
        <w:rPr>
          <w:rFonts w:hint="eastAsia" w:eastAsia="仿宋_GB2312"/>
          <w:szCs w:val="28"/>
        </w:rPr>
        <w:t>年。</w:t>
      </w:r>
    </w:p>
    <w:p w14:paraId="369CD1DE">
      <w:pPr>
        <w:snapToGrid w:val="0"/>
        <w:spacing w:line="480" w:lineRule="exact"/>
        <w:ind w:firstLine="560" w:firstLineChars="200"/>
        <w:jc w:val="left"/>
        <w:rPr>
          <w:rFonts w:eastAsia="仿宋_GB2312"/>
          <w:szCs w:val="28"/>
        </w:rPr>
      </w:pPr>
      <w:r>
        <w:rPr>
          <w:rFonts w:hint="eastAsia" w:eastAsia="仿宋_GB2312"/>
          <w:szCs w:val="28"/>
        </w:rPr>
        <w:t>3. 出现故障回应时间：</w:t>
      </w:r>
      <w:r>
        <w:rPr>
          <w:rFonts w:hint="eastAsia" w:ascii="仿宋_GB2312" w:eastAsia="仿宋_GB2312"/>
          <w:szCs w:val="28"/>
        </w:rPr>
        <w:t>2小时以内回应，</w:t>
      </w:r>
      <w:r>
        <w:rPr>
          <w:rFonts w:hint="eastAsia" w:eastAsia="仿宋_GB2312"/>
          <w:szCs w:val="28"/>
        </w:rPr>
        <w:t>维修到达现场时间≤</w:t>
      </w:r>
      <w:r>
        <w:rPr>
          <w:rFonts w:eastAsia="仿宋_GB2312"/>
          <w:szCs w:val="28"/>
        </w:rPr>
        <w:t>24</w:t>
      </w:r>
      <w:r>
        <w:rPr>
          <w:rFonts w:hint="eastAsia" w:eastAsia="仿宋_GB2312"/>
          <w:szCs w:val="28"/>
        </w:rPr>
        <w:t>小时（本地）；维修到达现场时间≤48小时（外地）。</w:t>
      </w:r>
    </w:p>
    <w:p w14:paraId="07257BFF">
      <w:pPr>
        <w:snapToGrid w:val="0"/>
        <w:spacing w:line="480" w:lineRule="exact"/>
        <w:ind w:firstLine="560" w:firstLineChars="200"/>
        <w:jc w:val="left"/>
        <w:rPr>
          <w:rFonts w:eastAsia="仿宋_GB2312"/>
          <w:szCs w:val="28"/>
        </w:rPr>
      </w:pPr>
      <w:r>
        <w:rPr>
          <w:rFonts w:hint="eastAsia" w:eastAsia="仿宋_GB2312"/>
          <w:szCs w:val="28"/>
        </w:rPr>
        <w:t>4. 维修支持：配件供应时间≥8年。</w:t>
      </w:r>
    </w:p>
    <w:p w14:paraId="58B7A595">
      <w:pPr>
        <w:adjustRightInd w:val="0"/>
        <w:snapToGrid w:val="0"/>
        <w:spacing w:line="480" w:lineRule="exact"/>
        <w:ind w:firstLine="560" w:firstLineChars="200"/>
        <w:rPr>
          <w:rFonts w:eastAsia="仿宋_GB2312"/>
          <w:szCs w:val="28"/>
        </w:rPr>
      </w:pPr>
      <w:r>
        <w:rPr>
          <w:rFonts w:hint="eastAsia" w:eastAsia="仿宋_GB2312"/>
          <w:szCs w:val="28"/>
        </w:rPr>
        <w:t>5. 提供耗材及主要零配件目录（含报价）。</w:t>
      </w:r>
    </w:p>
    <w:p w14:paraId="65AC8171">
      <w:pPr>
        <w:adjustRightInd w:val="0"/>
        <w:snapToGrid w:val="0"/>
        <w:spacing w:line="480" w:lineRule="exact"/>
        <w:ind w:firstLine="560" w:firstLineChars="200"/>
        <w:rPr>
          <w:rFonts w:eastAsia="仿宋_GB2312"/>
          <w:szCs w:val="28"/>
        </w:rPr>
      </w:pPr>
      <w:r>
        <w:rPr>
          <w:rFonts w:hint="eastAsia" w:eastAsia="仿宋_GB2312"/>
          <w:szCs w:val="28"/>
        </w:rPr>
        <w:t>6. 提供详细操作手册、维修保养手册、安装手册等。</w:t>
      </w:r>
    </w:p>
    <w:p w14:paraId="1BE71B92">
      <w:pPr>
        <w:adjustRightInd w:val="0"/>
        <w:snapToGrid w:val="0"/>
        <w:spacing w:line="480" w:lineRule="exact"/>
        <w:ind w:firstLine="560" w:firstLineChars="200"/>
        <w:rPr>
          <w:rFonts w:eastAsia="仿宋_GB2312"/>
          <w:szCs w:val="28"/>
        </w:rPr>
      </w:pPr>
      <w:r>
        <w:rPr>
          <w:rFonts w:hint="eastAsia" w:eastAsia="仿宋_GB2312"/>
          <w:szCs w:val="28"/>
        </w:rPr>
        <w:t>7. 提供维修专用工具一套。</w:t>
      </w:r>
    </w:p>
    <w:p w14:paraId="4FA63321">
      <w:pPr>
        <w:adjustRightInd w:val="0"/>
        <w:snapToGrid w:val="0"/>
        <w:spacing w:line="480" w:lineRule="exact"/>
        <w:ind w:firstLine="560" w:firstLineChars="200"/>
        <w:rPr>
          <w:rFonts w:eastAsia="仿宋_GB2312"/>
          <w:szCs w:val="28"/>
        </w:rPr>
      </w:pPr>
      <w:r>
        <w:rPr>
          <w:rFonts w:hint="eastAsia" w:eastAsia="仿宋_GB2312"/>
          <w:szCs w:val="28"/>
        </w:rPr>
        <w:t>8. 保修期内提供定期维护保养服务：2次/年上门对设备进行维保服务。</w:t>
      </w:r>
    </w:p>
    <w:p w14:paraId="2CBAF2BB">
      <w:pPr>
        <w:adjustRightInd w:val="0"/>
        <w:snapToGrid w:val="0"/>
        <w:spacing w:line="480" w:lineRule="exact"/>
        <w:ind w:firstLine="560" w:firstLineChars="200"/>
        <w:rPr>
          <w:rFonts w:eastAsia="仿宋_GB2312"/>
          <w:szCs w:val="28"/>
        </w:rPr>
      </w:pPr>
      <w:r>
        <w:rPr>
          <w:rFonts w:hint="eastAsia" w:eastAsia="仿宋_GB2312"/>
          <w:szCs w:val="28"/>
        </w:rPr>
        <w:t>9. 终身免费软件升级。</w:t>
      </w:r>
    </w:p>
    <w:p w14:paraId="24A43711">
      <w:pPr>
        <w:adjustRightInd w:val="0"/>
        <w:snapToGrid w:val="0"/>
        <w:spacing w:line="480" w:lineRule="exact"/>
        <w:ind w:firstLine="560" w:firstLineChars="200"/>
        <w:rPr>
          <w:rFonts w:eastAsia="仿宋_GB2312"/>
          <w:szCs w:val="28"/>
        </w:rPr>
      </w:pPr>
      <w:r>
        <w:rPr>
          <w:rFonts w:hint="eastAsia" w:eastAsia="仿宋_GB2312"/>
          <w:szCs w:val="28"/>
        </w:rPr>
        <w:t>10. 支持使用培训和工程师培训各一次。</w:t>
      </w:r>
    </w:p>
    <w:p w14:paraId="355B8C10">
      <w:pPr>
        <w:pStyle w:val="2"/>
        <w:spacing w:line="480" w:lineRule="exact"/>
        <w:ind w:firstLine="560" w:firstLineChars="200"/>
        <w:rPr>
          <w:rFonts w:eastAsia="仿宋_GB2312"/>
          <w:szCs w:val="28"/>
        </w:rPr>
      </w:pPr>
      <w:r>
        <w:rPr>
          <w:rFonts w:hint="eastAsia" w:eastAsia="仿宋_GB2312"/>
          <w:kern w:val="2"/>
          <w:szCs w:val="28"/>
        </w:rPr>
        <w:t>11. 维修密码支持：开放。</w:t>
      </w:r>
    </w:p>
    <w:p w14:paraId="7D7D5E7B">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34259FDB">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w:t>
      </w:r>
    </w:p>
    <w:p w14:paraId="209805E3">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35E5E5DA">
      <w:pPr>
        <w:snapToGrid w:val="0"/>
        <w:spacing w:line="480" w:lineRule="exact"/>
        <w:ind w:firstLine="560" w:firstLineChars="200"/>
        <w:jc w:val="left"/>
        <w:rPr>
          <w:rFonts w:eastAsia="仿宋_GB2312"/>
          <w:szCs w:val="28"/>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65C3B36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351B0867">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152D59">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14:paraId="02C21EB4">
      <w:pPr>
        <w:pStyle w:val="2"/>
        <w:snapToGrid w:val="0"/>
        <w:spacing w:after="0" w:line="480" w:lineRule="exact"/>
        <w:ind w:firstLine="560" w:firstLineChars="200"/>
        <w:rPr>
          <w:rFonts w:eastAsia="仿宋_GB2312"/>
          <w:kern w:val="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kern w:val="2"/>
          <w:szCs w:val="28"/>
        </w:rPr>
        <w:t>无。</w:t>
      </w:r>
    </w:p>
    <w:p w14:paraId="6B5EA400">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20"/>
        <w:tblW w:w="8524" w:type="dxa"/>
        <w:tblInd w:w="0" w:type="dxa"/>
        <w:tblLayout w:type="fixed"/>
        <w:tblCellMar>
          <w:top w:w="0" w:type="dxa"/>
          <w:left w:w="108" w:type="dxa"/>
          <w:bottom w:w="0" w:type="dxa"/>
          <w:right w:w="108" w:type="dxa"/>
        </w:tblCellMar>
      </w:tblPr>
      <w:tblGrid>
        <w:gridCol w:w="1999"/>
        <w:gridCol w:w="2176"/>
        <w:gridCol w:w="1401"/>
        <w:gridCol w:w="1415"/>
        <w:gridCol w:w="1533"/>
      </w:tblGrid>
      <w:tr w14:paraId="00EEE51A">
        <w:tblPrEx>
          <w:tblCellMar>
            <w:top w:w="0" w:type="dxa"/>
            <w:left w:w="108" w:type="dxa"/>
            <w:bottom w:w="0" w:type="dxa"/>
            <w:right w:w="108" w:type="dxa"/>
          </w:tblCellMar>
        </w:tblPrEx>
        <w:trPr>
          <w:trHeight w:val="1117" w:hRule="atLeast"/>
        </w:trPr>
        <w:tc>
          <w:tcPr>
            <w:tcW w:w="8524" w:type="dxa"/>
            <w:gridSpan w:val="5"/>
            <w:tcBorders>
              <w:top w:val="nil"/>
              <w:left w:val="nil"/>
              <w:bottom w:val="nil"/>
              <w:right w:val="nil"/>
            </w:tcBorders>
            <w:shd w:val="clear" w:color="auto" w:fill="auto"/>
            <w:noWrap/>
            <w:vAlign w:val="bottom"/>
          </w:tcPr>
          <w:p w14:paraId="3386B98C">
            <w:pPr>
              <w:jc w:val="center"/>
              <w:textAlignment w:val="bottom"/>
              <w:rPr>
                <w:rFonts w:ascii="Arial Unicode MS" w:hAnsi="Arial Unicode MS" w:eastAsia="Arial Unicode MS" w:cs="Arial Unicode MS"/>
                <w:sz w:val="48"/>
                <w:szCs w:val="48"/>
                <w:u w:val="single"/>
              </w:rPr>
            </w:pPr>
            <w:r>
              <w:rPr>
                <w:rFonts w:ascii="Arial Unicode MS" w:hAnsi="Arial Unicode MS" w:eastAsia="Arial Unicode MS" w:cs="Arial Unicode MS"/>
                <w:i/>
                <w:iCs/>
                <w:color w:val="000000"/>
                <w:sz w:val="48"/>
                <w:szCs w:val="48"/>
                <w:u w:val="single"/>
                <w:lang w:bidi="ar"/>
              </w:rPr>
              <w:t>（项目名称）</w:t>
            </w:r>
            <w:r>
              <w:rPr>
                <w:rFonts w:ascii="Arial Unicode MS" w:hAnsi="Arial Unicode MS" w:eastAsia="Arial Unicode MS" w:cs="Arial Unicode MS"/>
                <w:color w:val="000000"/>
                <w:sz w:val="48"/>
                <w:szCs w:val="48"/>
                <w:u w:val="single"/>
                <w:lang w:bidi="ar"/>
              </w:rPr>
              <w:t xml:space="preserve">  </w:t>
            </w:r>
            <w:r>
              <w:rPr>
                <w:rFonts w:ascii="Arial Unicode MS" w:hAnsi="Arial Unicode MS" w:eastAsia="Arial Unicode MS" w:cs="Arial Unicode MS"/>
                <w:color w:val="000000"/>
                <w:sz w:val="48"/>
                <w:szCs w:val="48"/>
                <w:lang w:bidi="ar"/>
              </w:rPr>
              <w:t>项目</w:t>
            </w:r>
          </w:p>
        </w:tc>
      </w:tr>
      <w:tr w14:paraId="197E4844">
        <w:tblPrEx>
          <w:tblCellMar>
            <w:top w:w="0" w:type="dxa"/>
            <w:left w:w="108" w:type="dxa"/>
            <w:bottom w:w="0" w:type="dxa"/>
            <w:right w:w="108" w:type="dxa"/>
          </w:tblCellMar>
        </w:tblPrEx>
        <w:trPr>
          <w:trHeight w:val="1117" w:hRule="atLeast"/>
        </w:trPr>
        <w:tc>
          <w:tcPr>
            <w:tcW w:w="8524" w:type="dxa"/>
            <w:gridSpan w:val="5"/>
            <w:tcBorders>
              <w:top w:val="nil"/>
              <w:left w:val="nil"/>
              <w:bottom w:val="single" w:color="auto" w:sz="4" w:space="0"/>
              <w:right w:val="nil"/>
            </w:tcBorders>
            <w:shd w:val="clear" w:color="auto" w:fill="auto"/>
            <w:noWrap/>
            <w:vAlign w:val="bottom"/>
          </w:tcPr>
          <w:p w14:paraId="6444A077">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72"/>
                <w:szCs w:val="72"/>
                <w:lang w:bidi="ar"/>
              </w:rPr>
              <w:t>报价单</w:t>
            </w:r>
          </w:p>
        </w:tc>
      </w:tr>
      <w:tr w14:paraId="4CF41F08">
        <w:tblPrEx>
          <w:tblCellMar>
            <w:top w:w="0" w:type="dxa"/>
            <w:left w:w="108" w:type="dxa"/>
            <w:bottom w:w="0" w:type="dxa"/>
            <w:right w:w="108" w:type="dxa"/>
          </w:tblCellMar>
        </w:tblPrEx>
        <w:trPr>
          <w:trHeight w:val="746"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06381">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C1108">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59DCE">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202DB">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A8099">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14:paraId="4BB2C379">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15FD3">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79EA0">
            <w:pPr>
              <w:jc w:val="center"/>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64018">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87846">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09CC2">
            <w:pPr>
              <w:jc w:val="center"/>
              <w:rPr>
                <w:rFonts w:ascii="宋体" w:hAnsi="宋体" w:cs="宋体"/>
                <w:sz w:val="24"/>
                <w:szCs w:val="24"/>
              </w:rPr>
            </w:pPr>
          </w:p>
        </w:tc>
      </w:tr>
      <w:tr w14:paraId="5244D201">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4B7E4">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ED811">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1DFAB">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41F7C">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E338C">
            <w:pPr>
              <w:jc w:val="center"/>
              <w:rPr>
                <w:rFonts w:ascii="宋体" w:hAnsi="宋体" w:cs="宋体"/>
                <w:sz w:val="24"/>
                <w:szCs w:val="24"/>
              </w:rPr>
            </w:pPr>
          </w:p>
        </w:tc>
      </w:tr>
      <w:tr w14:paraId="32E434CB">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1DB1D">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D7DF7">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51200">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BC2A">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F5E9">
            <w:pPr>
              <w:jc w:val="center"/>
              <w:rPr>
                <w:rFonts w:ascii="宋体" w:hAnsi="宋体" w:cs="宋体"/>
                <w:sz w:val="24"/>
                <w:szCs w:val="24"/>
              </w:rPr>
            </w:pPr>
          </w:p>
        </w:tc>
      </w:tr>
      <w:tr w14:paraId="55A5DA22">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49407">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65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34EC56">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14:paraId="282EDA89">
        <w:tblPrEx>
          <w:tblCellMar>
            <w:top w:w="0" w:type="dxa"/>
            <w:left w:w="108" w:type="dxa"/>
            <w:bottom w:w="0" w:type="dxa"/>
            <w:right w:w="108" w:type="dxa"/>
          </w:tblCellMar>
        </w:tblPrEx>
        <w:trPr>
          <w:trHeight w:val="1247" w:hRule="atLeast"/>
        </w:trPr>
        <w:tc>
          <w:tcPr>
            <w:tcW w:w="1999" w:type="dxa"/>
            <w:tcBorders>
              <w:top w:val="single" w:color="auto" w:sz="4" w:space="0"/>
              <w:left w:val="nil"/>
              <w:bottom w:val="nil"/>
              <w:right w:val="nil"/>
            </w:tcBorders>
            <w:shd w:val="clear" w:color="auto" w:fill="auto"/>
            <w:noWrap/>
            <w:vAlign w:val="bottom"/>
          </w:tcPr>
          <w:p w14:paraId="1A61EF13">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14:paraId="1A9F1C93">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6525" w:type="dxa"/>
            <w:gridSpan w:val="4"/>
            <w:tcBorders>
              <w:top w:val="single" w:color="auto" w:sz="4" w:space="0"/>
              <w:left w:val="nil"/>
              <w:bottom w:val="single" w:color="000000" w:sz="4" w:space="0"/>
              <w:right w:val="nil"/>
            </w:tcBorders>
            <w:shd w:val="clear" w:color="auto" w:fill="auto"/>
            <w:noWrap/>
            <w:vAlign w:val="bottom"/>
          </w:tcPr>
          <w:p w14:paraId="462E76A7">
            <w:pPr>
              <w:widowControl/>
              <w:jc w:val="center"/>
              <w:textAlignment w:val="bottom"/>
              <w:rPr>
                <w:rFonts w:ascii="宋体" w:hAnsi="宋体" w:cs="宋体"/>
                <w:sz w:val="24"/>
                <w:szCs w:val="24"/>
              </w:rPr>
            </w:pPr>
          </w:p>
        </w:tc>
      </w:tr>
      <w:tr w14:paraId="0EC8FB1E">
        <w:tblPrEx>
          <w:tblCellMar>
            <w:top w:w="0" w:type="dxa"/>
            <w:left w:w="108" w:type="dxa"/>
            <w:bottom w:w="0" w:type="dxa"/>
            <w:right w:w="108" w:type="dxa"/>
          </w:tblCellMar>
        </w:tblPrEx>
        <w:trPr>
          <w:trHeight w:val="1247" w:hRule="atLeast"/>
        </w:trPr>
        <w:tc>
          <w:tcPr>
            <w:tcW w:w="1999" w:type="dxa"/>
            <w:tcBorders>
              <w:top w:val="nil"/>
              <w:left w:val="nil"/>
              <w:bottom w:val="nil"/>
              <w:right w:val="nil"/>
            </w:tcBorders>
            <w:shd w:val="clear" w:color="auto" w:fill="auto"/>
            <w:noWrap/>
            <w:vAlign w:val="bottom"/>
          </w:tcPr>
          <w:p w14:paraId="747FB831">
            <w:pPr>
              <w:widowControl/>
              <w:jc w:val="center"/>
              <w:textAlignment w:val="bottom"/>
              <w:rPr>
                <w:sz w:val="24"/>
                <w:szCs w:val="18"/>
              </w:rPr>
            </w:pPr>
            <w:r>
              <w:rPr>
                <w:rFonts w:hint="eastAsia"/>
                <w:sz w:val="24"/>
                <w:szCs w:val="18"/>
              </w:rPr>
              <w:t>法定代表人或其授权代表：</w:t>
            </w:r>
          </w:p>
          <w:p w14:paraId="2C6BF2C8">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color="000000" w:sz="4" w:space="0"/>
              <w:right w:val="nil"/>
            </w:tcBorders>
            <w:shd w:val="clear" w:color="auto" w:fill="auto"/>
            <w:noWrap/>
            <w:vAlign w:val="bottom"/>
          </w:tcPr>
          <w:p w14:paraId="0EF2AE7E">
            <w:pPr>
              <w:widowControl/>
              <w:jc w:val="center"/>
              <w:textAlignment w:val="bottom"/>
              <w:rPr>
                <w:rFonts w:ascii="宋体" w:hAnsi="宋体" w:cs="宋体"/>
                <w:sz w:val="24"/>
                <w:szCs w:val="24"/>
              </w:rPr>
            </w:pPr>
          </w:p>
        </w:tc>
      </w:tr>
      <w:tr w14:paraId="34231655">
        <w:tblPrEx>
          <w:tblCellMar>
            <w:top w:w="0" w:type="dxa"/>
            <w:left w:w="108" w:type="dxa"/>
            <w:bottom w:w="0" w:type="dxa"/>
            <w:right w:w="108" w:type="dxa"/>
          </w:tblCellMar>
        </w:tblPrEx>
        <w:trPr>
          <w:trHeight w:val="1225" w:hRule="atLeast"/>
        </w:trPr>
        <w:tc>
          <w:tcPr>
            <w:tcW w:w="4175" w:type="dxa"/>
            <w:gridSpan w:val="2"/>
            <w:tcBorders>
              <w:top w:val="nil"/>
              <w:left w:val="nil"/>
              <w:bottom w:val="nil"/>
              <w:right w:val="nil"/>
            </w:tcBorders>
            <w:shd w:val="clear" w:color="auto" w:fill="auto"/>
            <w:noWrap/>
            <w:vAlign w:val="bottom"/>
          </w:tcPr>
          <w:p w14:paraId="389F28DF">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14:paraId="260C9CB3">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14:paraId="70F82806">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14:paraId="7B00EC41">
      <w:pPr>
        <w:keepNext/>
        <w:keepLines/>
        <w:jc w:val="left"/>
        <w:outlineLvl w:val="3"/>
        <w:rPr>
          <w:rFonts w:eastAsia="黑体"/>
        </w:rPr>
      </w:pPr>
      <w:r>
        <w:rPr>
          <w:rFonts w:eastAsia="黑体"/>
        </w:rPr>
        <w:t>一、报价函</w:t>
      </w:r>
    </w:p>
    <w:p w14:paraId="137BF56B">
      <w:pPr>
        <w:spacing w:before="312" w:beforeLines="100"/>
        <w:jc w:val="center"/>
        <w:rPr>
          <w:rFonts w:eastAsia="Arial Unicode MS"/>
          <w:sz w:val="44"/>
          <w:szCs w:val="44"/>
        </w:rPr>
      </w:pPr>
      <w:r>
        <w:rPr>
          <w:rFonts w:eastAsia="Arial Unicode MS"/>
          <w:sz w:val="44"/>
          <w:szCs w:val="44"/>
        </w:rPr>
        <w:t>报价函</w:t>
      </w:r>
    </w:p>
    <w:p w14:paraId="220FA1AA">
      <w:pPr>
        <w:spacing w:line="460" w:lineRule="exact"/>
      </w:pPr>
      <w:r>
        <w:rPr>
          <w:rFonts w:hint="eastAsia"/>
          <w:u w:val="single"/>
        </w:rPr>
        <w:t xml:space="preserve">        （采购单位名称）</w:t>
      </w:r>
      <w:r>
        <w:t>：</w:t>
      </w:r>
    </w:p>
    <w:p w14:paraId="3DA04A9E">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455FB588">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3641B502">
      <w:pPr>
        <w:spacing w:line="460" w:lineRule="exact"/>
        <w:ind w:firstLine="560"/>
      </w:pPr>
      <w:r>
        <w:rPr>
          <w:rFonts w:hint="eastAsia"/>
        </w:rPr>
        <w:t>二、</w:t>
      </w:r>
      <w:r>
        <w:rPr>
          <w:lang w:val="zh-CN"/>
        </w:rPr>
        <w:t>我方已完全理解询价文件的全部内容，自愿接受并执行询价文件的全部条款</w:t>
      </w:r>
      <w:r>
        <w:t>。</w:t>
      </w:r>
    </w:p>
    <w:p w14:paraId="7827DC54">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6476FD54">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D7439AB">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49C5EF5D">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68567082">
      <w:pPr>
        <w:spacing w:line="460" w:lineRule="exact"/>
        <w:ind w:firstLine="560"/>
      </w:pPr>
      <w:r>
        <w:rPr>
          <w:rFonts w:hint="eastAsia"/>
        </w:rPr>
        <w:t>七、</w:t>
      </w:r>
      <w:r>
        <w:t>联系方式</w:t>
      </w:r>
    </w:p>
    <w:p w14:paraId="5A5835A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682D8917">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17EB8A63">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1FF776B3">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F23BED8">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2A9A3A33">
      <w:pPr>
        <w:ind w:firstLine="560"/>
      </w:pPr>
    </w:p>
    <w:p w14:paraId="7D6DF0B7">
      <w:pPr>
        <w:ind w:firstLine="2240" w:firstLineChars="800"/>
        <w:rPr>
          <w:lang w:val="zh-CN"/>
        </w:rPr>
      </w:pPr>
      <w:r>
        <w:rPr>
          <w:lang w:val="zh-CN"/>
        </w:rPr>
        <w:t>报价方全称：</w:t>
      </w:r>
      <w:r>
        <w:rPr>
          <w:rFonts w:hint="eastAsia"/>
          <w:u w:val="single"/>
        </w:rPr>
        <w:t xml:space="preserve">                   </w:t>
      </w:r>
      <w:r>
        <w:rPr>
          <w:lang w:val="zh-CN"/>
        </w:rPr>
        <w:t>（盖章）</w:t>
      </w:r>
    </w:p>
    <w:p w14:paraId="7EE9ECD3">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3F2AF58F">
      <w:pPr>
        <w:keepNext/>
        <w:keepLines/>
        <w:ind w:firstLine="2380" w:firstLineChars="85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14:paraId="347D805A">
      <w:pPr>
        <w:keepNext/>
        <w:keepLines/>
        <w:ind w:firstLine="560"/>
        <w:jc w:val="left"/>
        <w:outlineLvl w:val="3"/>
        <w:rPr>
          <w:rFonts w:eastAsia="黑体"/>
          <w:lang w:val="zh-CN"/>
        </w:rPr>
      </w:pPr>
      <w:r>
        <w:rPr>
          <w:rFonts w:eastAsia="黑体"/>
          <w:snapToGrid w:val="0"/>
          <w:szCs w:val="28"/>
          <w:lang w:val="zh-CN"/>
        </w:rPr>
        <w:br w:type="page"/>
      </w:r>
      <w:r>
        <w:rPr>
          <w:rFonts w:eastAsia="黑体"/>
        </w:rPr>
        <w:t>二、商务评审索引表</w:t>
      </w:r>
    </w:p>
    <w:p w14:paraId="5242FD7E">
      <w:pPr>
        <w:spacing w:before="312" w:beforeLines="100"/>
        <w:jc w:val="center"/>
        <w:rPr>
          <w:rFonts w:eastAsia="Arial Unicode MS"/>
          <w:sz w:val="44"/>
          <w:szCs w:val="44"/>
        </w:rPr>
      </w:pPr>
      <w:r>
        <w:rPr>
          <w:rFonts w:hint="eastAsia" w:eastAsia="Arial Unicode MS"/>
          <w:sz w:val="44"/>
          <w:szCs w:val="44"/>
        </w:rPr>
        <w:t>商务评审索引偏离表</w:t>
      </w:r>
    </w:p>
    <w:p w14:paraId="6FF342A5">
      <w:pPr>
        <w:ind w:firstLine="560"/>
      </w:pPr>
      <w:r>
        <w:rPr>
          <w:rFonts w:hint="eastAsia"/>
        </w:rPr>
        <w:t>请报价人在报价书正文前制作索引表。</w:t>
      </w:r>
    </w:p>
    <w:tbl>
      <w:tblPr>
        <w:tblStyle w:val="20"/>
        <w:tblW w:w="8911" w:type="dxa"/>
        <w:jc w:val="center"/>
        <w:tblLayout w:type="fixed"/>
        <w:tblCellMar>
          <w:top w:w="0" w:type="dxa"/>
          <w:left w:w="108" w:type="dxa"/>
          <w:bottom w:w="0" w:type="dxa"/>
          <w:right w:w="108" w:type="dxa"/>
        </w:tblCellMar>
      </w:tblPr>
      <w:tblGrid>
        <w:gridCol w:w="762"/>
        <w:gridCol w:w="1440"/>
        <w:gridCol w:w="1787"/>
        <w:gridCol w:w="1533"/>
        <w:gridCol w:w="1639"/>
        <w:gridCol w:w="1750"/>
      </w:tblGrid>
      <w:tr w14:paraId="01CC952F">
        <w:tblPrEx>
          <w:tblCellMar>
            <w:top w:w="0" w:type="dxa"/>
            <w:left w:w="108" w:type="dxa"/>
            <w:bottom w:w="0" w:type="dxa"/>
            <w:right w:w="108" w:type="dxa"/>
          </w:tblCellMar>
        </w:tblPrEx>
        <w:trPr>
          <w:trHeight w:val="454"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14:paraId="3478C66F">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color="auto" w:sz="4" w:space="0"/>
              <w:left w:val="nil"/>
              <w:bottom w:val="single" w:color="auto" w:sz="4" w:space="0"/>
              <w:right w:val="single" w:color="auto" w:sz="4" w:space="0"/>
            </w:tcBorders>
            <w:vAlign w:val="center"/>
          </w:tcPr>
          <w:p w14:paraId="45DEFD10">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color="auto" w:sz="4" w:space="0"/>
              <w:left w:val="nil"/>
              <w:bottom w:val="single" w:color="auto" w:sz="4" w:space="0"/>
              <w:right w:val="single" w:color="auto" w:sz="4" w:space="0"/>
            </w:tcBorders>
            <w:vAlign w:val="center"/>
          </w:tcPr>
          <w:p w14:paraId="028B020D">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color="auto" w:sz="4" w:space="0"/>
              <w:left w:val="nil"/>
              <w:bottom w:val="single" w:color="auto" w:sz="4" w:space="0"/>
              <w:right w:val="single" w:color="auto" w:sz="4" w:space="0"/>
            </w:tcBorders>
            <w:vAlign w:val="center"/>
          </w:tcPr>
          <w:p w14:paraId="39BF9EAA">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color="auto" w:sz="4" w:space="0"/>
              <w:left w:val="nil"/>
              <w:bottom w:val="single" w:color="auto" w:sz="4" w:space="0"/>
              <w:right w:val="single" w:color="auto" w:sz="4" w:space="0"/>
            </w:tcBorders>
            <w:vAlign w:val="center"/>
          </w:tcPr>
          <w:p w14:paraId="0C1F3269">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4627603D">
        <w:tblPrEx>
          <w:tblCellMar>
            <w:top w:w="0" w:type="dxa"/>
            <w:left w:w="108" w:type="dxa"/>
            <w:bottom w:w="0" w:type="dxa"/>
            <w:right w:w="108" w:type="dxa"/>
          </w:tblCellMar>
        </w:tblPrEx>
        <w:trPr>
          <w:trHeight w:val="45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14:paraId="7F730E9D">
            <w:pPr>
              <w:spacing w:line="360" w:lineRule="exact"/>
              <w:jc w:val="center"/>
              <w:rPr>
                <w:rFonts w:ascii="宋体" w:hAnsi="宋体" w:cs="仿宋_GB2312"/>
                <w:b/>
                <w:bCs/>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14:paraId="04AD2C2E">
            <w:pPr>
              <w:spacing w:line="360" w:lineRule="exact"/>
              <w:jc w:val="center"/>
              <w:rPr>
                <w:rFonts w:ascii="宋体" w:hAnsi="宋体" w:cs="仿宋_GB2312"/>
                <w:b/>
                <w:bCs/>
                <w:sz w:val="24"/>
                <w:szCs w:val="24"/>
              </w:rPr>
            </w:pPr>
          </w:p>
        </w:tc>
        <w:tc>
          <w:tcPr>
            <w:tcW w:w="1787" w:type="dxa"/>
            <w:vMerge w:val="continue"/>
            <w:tcBorders>
              <w:top w:val="single" w:color="auto" w:sz="4" w:space="0"/>
              <w:left w:val="nil"/>
              <w:bottom w:val="single" w:color="auto" w:sz="4" w:space="0"/>
              <w:right w:val="single" w:color="auto" w:sz="4" w:space="0"/>
            </w:tcBorders>
            <w:vAlign w:val="center"/>
          </w:tcPr>
          <w:p w14:paraId="6B590E8C">
            <w:pPr>
              <w:spacing w:line="360" w:lineRule="exact"/>
              <w:jc w:val="center"/>
              <w:rPr>
                <w:rFonts w:ascii="宋体" w:hAnsi="宋体" w:cs="仿宋_GB2312"/>
                <w:b/>
                <w:bCs/>
                <w:sz w:val="24"/>
                <w:szCs w:val="24"/>
              </w:rPr>
            </w:pPr>
          </w:p>
        </w:tc>
        <w:tc>
          <w:tcPr>
            <w:tcW w:w="1533" w:type="dxa"/>
            <w:vMerge w:val="continue"/>
            <w:tcBorders>
              <w:top w:val="single" w:color="auto" w:sz="4" w:space="0"/>
              <w:left w:val="nil"/>
              <w:bottom w:val="single" w:color="auto" w:sz="4" w:space="0"/>
              <w:right w:val="single" w:color="auto" w:sz="4" w:space="0"/>
            </w:tcBorders>
            <w:vAlign w:val="center"/>
          </w:tcPr>
          <w:p w14:paraId="2AA6076D">
            <w:pPr>
              <w:spacing w:line="360" w:lineRule="exact"/>
              <w:jc w:val="center"/>
              <w:rPr>
                <w:rFonts w:ascii="宋体" w:hAnsi="宋体" w:cs="仿宋_GB2312"/>
                <w:b/>
                <w:bCs/>
                <w:sz w:val="24"/>
                <w:szCs w:val="24"/>
              </w:rPr>
            </w:pPr>
          </w:p>
        </w:tc>
        <w:tc>
          <w:tcPr>
            <w:tcW w:w="1639" w:type="dxa"/>
            <w:tcBorders>
              <w:top w:val="single" w:color="auto" w:sz="4" w:space="0"/>
              <w:left w:val="nil"/>
              <w:bottom w:val="single" w:color="auto" w:sz="4" w:space="0"/>
              <w:right w:val="single" w:color="auto" w:sz="4" w:space="0"/>
            </w:tcBorders>
            <w:vAlign w:val="center"/>
          </w:tcPr>
          <w:p w14:paraId="7E6FD1C2">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color="auto" w:sz="4" w:space="0"/>
              <w:left w:val="nil"/>
              <w:bottom w:val="single" w:color="auto" w:sz="4" w:space="0"/>
              <w:right w:val="single" w:color="auto" w:sz="4" w:space="0"/>
            </w:tcBorders>
            <w:vAlign w:val="center"/>
          </w:tcPr>
          <w:p w14:paraId="66CB25F4">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5B4A2FFD">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464F0D1D">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2AFF939E">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color="auto" w:sz="4" w:space="0"/>
              <w:right w:val="single" w:color="auto" w:sz="4" w:space="0"/>
            </w:tcBorders>
            <w:vAlign w:val="center"/>
          </w:tcPr>
          <w:p w14:paraId="356BEC93">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21E87336">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3D91105C">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CF7C1BD">
            <w:pPr>
              <w:spacing w:line="360" w:lineRule="exact"/>
              <w:jc w:val="left"/>
              <w:rPr>
                <w:rFonts w:ascii="宋体" w:hAnsi="宋体" w:cs="仿宋_GB2312"/>
                <w:sz w:val="24"/>
                <w:szCs w:val="24"/>
              </w:rPr>
            </w:pPr>
          </w:p>
        </w:tc>
      </w:tr>
      <w:tr w14:paraId="1818A0AF">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60F9717">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color="auto" w:sz="4" w:space="0"/>
              <w:right w:val="single" w:color="auto" w:sz="4" w:space="0"/>
            </w:tcBorders>
            <w:vAlign w:val="center"/>
          </w:tcPr>
          <w:p w14:paraId="4BA3418E">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color="auto" w:sz="4" w:space="0"/>
              <w:right w:val="single" w:color="auto" w:sz="4" w:space="0"/>
            </w:tcBorders>
            <w:vAlign w:val="center"/>
          </w:tcPr>
          <w:p w14:paraId="540D65B0">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530DA679">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color="auto" w:sz="4" w:space="0"/>
              <w:left w:val="nil"/>
              <w:bottom w:val="single" w:color="auto" w:sz="4" w:space="0"/>
              <w:right w:val="single" w:color="auto" w:sz="4" w:space="0"/>
            </w:tcBorders>
            <w:vAlign w:val="center"/>
          </w:tcPr>
          <w:p w14:paraId="1A5CB839">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5FDD2176">
            <w:pPr>
              <w:spacing w:line="360" w:lineRule="exact"/>
              <w:jc w:val="left"/>
              <w:rPr>
                <w:rFonts w:ascii="宋体" w:hAnsi="宋体" w:cs="仿宋_GB2312"/>
                <w:sz w:val="24"/>
                <w:szCs w:val="24"/>
              </w:rPr>
            </w:pPr>
          </w:p>
        </w:tc>
      </w:tr>
      <w:tr w14:paraId="12286C74">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5DFDF4C0">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color="auto" w:sz="4" w:space="0"/>
              <w:right w:val="single" w:color="auto" w:sz="4" w:space="0"/>
            </w:tcBorders>
            <w:vAlign w:val="center"/>
          </w:tcPr>
          <w:p w14:paraId="5E112A05">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color="auto" w:sz="4" w:space="0"/>
              <w:right w:val="single" w:color="auto" w:sz="4" w:space="0"/>
            </w:tcBorders>
            <w:vAlign w:val="center"/>
          </w:tcPr>
          <w:p w14:paraId="4970EA46">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061BDA73">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0ECB0521">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40AEA988">
            <w:pPr>
              <w:spacing w:line="360" w:lineRule="exact"/>
              <w:jc w:val="left"/>
              <w:rPr>
                <w:rFonts w:ascii="宋体" w:hAnsi="宋体" w:cs="仿宋_GB2312"/>
                <w:sz w:val="24"/>
                <w:szCs w:val="24"/>
              </w:rPr>
            </w:pPr>
          </w:p>
        </w:tc>
      </w:tr>
      <w:tr w14:paraId="1ECF3BD5">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0FF1FEBB">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color="auto" w:sz="4" w:space="0"/>
              <w:right w:val="single" w:color="auto" w:sz="4" w:space="0"/>
            </w:tcBorders>
            <w:vAlign w:val="center"/>
          </w:tcPr>
          <w:p w14:paraId="7B662DD5">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color="auto" w:sz="4" w:space="0"/>
              <w:right w:val="single" w:color="auto" w:sz="4" w:space="0"/>
            </w:tcBorders>
            <w:vAlign w:val="center"/>
          </w:tcPr>
          <w:p w14:paraId="20EA12E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2B8E7A16">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1152D6D4">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216B038">
            <w:pPr>
              <w:spacing w:line="360" w:lineRule="exact"/>
              <w:jc w:val="left"/>
              <w:rPr>
                <w:rFonts w:ascii="宋体" w:hAnsi="宋体" w:cs="仿宋_GB2312"/>
                <w:sz w:val="24"/>
                <w:szCs w:val="24"/>
              </w:rPr>
            </w:pPr>
          </w:p>
        </w:tc>
      </w:tr>
      <w:tr w14:paraId="273CEEC6">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485BE3C8">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color="auto" w:sz="4" w:space="0"/>
              <w:right w:val="single" w:color="auto" w:sz="4" w:space="0"/>
            </w:tcBorders>
            <w:vAlign w:val="center"/>
          </w:tcPr>
          <w:p w14:paraId="00A76FAD">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color="auto" w:sz="4" w:space="0"/>
              <w:right w:val="single" w:color="auto" w:sz="4" w:space="0"/>
            </w:tcBorders>
            <w:vAlign w:val="center"/>
          </w:tcPr>
          <w:p w14:paraId="64323F63">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0E8DF467">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5090F6D7">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A67871F">
            <w:pPr>
              <w:spacing w:line="360" w:lineRule="exact"/>
              <w:jc w:val="left"/>
              <w:rPr>
                <w:rFonts w:ascii="宋体" w:hAnsi="宋体" w:cs="仿宋_GB2312"/>
                <w:sz w:val="24"/>
                <w:szCs w:val="24"/>
              </w:rPr>
            </w:pPr>
          </w:p>
        </w:tc>
      </w:tr>
      <w:tr w14:paraId="13B9B296">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09099417">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310C72D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color="auto" w:sz="4" w:space="0"/>
              <w:right w:val="single" w:color="auto" w:sz="4" w:space="0"/>
            </w:tcBorders>
            <w:vAlign w:val="center"/>
          </w:tcPr>
          <w:p w14:paraId="5B9D6487">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340B3065">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363FC916">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50D0CD0">
            <w:pPr>
              <w:spacing w:line="360" w:lineRule="exact"/>
              <w:jc w:val="left"/>
              <w:rPr>
                <w:rFonts w:ascii="宋体" w:hAnsi="宋体" w:cs="仿宋_GB2312"/>
                <w:sz w:val="24"/>
                <w:szCs w:val="24"/>
              </w:rPr>
            </w:pPr>
          </w:p>
        </w:tc>
      </w:tr>
      <w:tr w14:paraId="74CBFFEA">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6C6F658">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color="auto" w:sz="4" w:space="0"/>
              <w:left w:val="nil"/>
              <w:bottom w:val="single" w:color="auto" w:sz="4" w:space="0"/>
              <w:right w:val="single" w:color="auto" w:sz="4" w:space="0"/>
            </w:tcBorders>
            <w:vAlign w:val="center"/>
          </w:tcPr>
          <w:p w14:paraId="1F1D64C9">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color="auto" w:sz="4" w:space="0"/>
              <w:left w:val="nil"/>
              <w:bottom w:val="single" w:color="auto" w:sz="4" w:space="0"/>
              <w:right w:val="single" w:color="auto" w:sz="4" w:space="0"/>
            </w:tcBorders>
            <w:vAlign w:val="center"/>
          </w:tcPr>
          <w:p w14:paraId="0F4FC50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2D70601C">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6A9D722E">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B3AE996">
            <w:pPr>
              <w:spacing w:line="360" w:lineRule="exact"/>
              <w:jc w:val="left"/>
              <w:rPr>
                <w:rFonts w:ascii="宋体" w:hAnsi="宋体" w:cs="仿宋_GB2312"/>
                <w:sz w:val="24"/>
                <w:szCs w:val="24"/>
              </w:rPr>
            </w:pPr>
          </w:p>
        </w:tc>
      </w:tr>
      <w:tr w14:paraId="771D1A14">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0FD65BB">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color="auto" w:sz="4" w:space="0"/>
              <w:left w:val="nil"/>
              <w:bottom w:val="single" w:color="auto" w:sz="4" w:space="0"/>
              <w:right w:val="single" w:color="auto" w:sz="4" w:space="0"/>
            </w:tcBorders>
            <w:vAlign w:val="center"/>
          </w:tcPr>
          <w:p w14:paraId="13507E96">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color="auto" w:sz="4" w:space="0"/>
              <w:left w:val="nil"/>
              <w:bottom w:val="single" w:color="auto" w:sz="4" w:space="0"/>
              <w:right w:val="single" w:color="auto" w:sz="4" w:space="0"/>
            </w:tcBorders>
            <w:vAlign w:val="center"/>
          </w:tcPr>
          <w:p w14:paraId="0A48886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66F3313C">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15B74DB">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7B47FA10">
            <w:pPr>
              <w:spacing w:line="360" w:lineRule="exact"/>
              <w:jc w:val="left"/>
              <w:rPr>
                <w:rFonts w:ascii="宋体" w:hAnsi="宋体" w:cs="仿宋_GB2312"/>
                <w:sz w:val="24"/>
                <w:szCs w:val="24"/>
              </w:rPr>
            </w:pPr>
          </w:p>
        </w:tc>
      </w:tr>
      <w:tr w14:paraId="5AC155D2">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CFFF032">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2182A7A2">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color="auto" w:sz="4" w:space="0"/>
              <w:left w:val="single" w:color="auto" w:sz="4" w:space="0"/>
              <w:bottom w:val="single" w:color="auto" w:sz="4" w:space="0"/>
              <w:right w:val="single" w:color="auto" w:sz="4" w:space="0"/>
            </w:tcBorders>
            <w:vAlign w:val="center"/>
          </w:tcPr>
          <w:p w14:paraId="646C87B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5989A988">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2662D45">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4258C4E4">
            <w:pPr>
              <w:spacing w:line="360" w:lineRule="exact"/>
              <w:jc w:val="left"/>
              <w:rPr>
                <w:rFonts w:ascii="宋体" w:hAnsi="宋体" w:cs="仿宋_GB2312"/>
                <w:sz w:val="24"/>
                <w:szCs w:val="24"/>
              </w:rPr>
            </w:pPr>
          </w:p>
        </w:tc>
      </w:tr>
      <w:tr w14:paraId="4AD222F1">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F9D1815">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75D3D39E">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color="auto" w:sz="4" w:space="0"/>
              <w:left w:val="single" w:color="auto" w:sz="4" w:space="0"/>
              <w:bottom w:val="single" w:color="auto" w:sz="4" w:space="0"/>
              <w:right w:val="single" w:color="auto" w:sz="4" w:space="0"/>
            </w:tcBorders>
            <w:vAlign w:val="center"/>
          </w:tcPr>
          <w:p w14:paraId="22CA5362">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0905F79F">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9DDB8C8">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550ED32F">
            <w:pPr>
              <w:spacing w:line="360" w:lineRule="exact"/>
              <w:jc w:val="left"/>
              <w:rPr>
                <w:rFonts w:ascii="宋体" w:hAnsi="宋体" w:cs="仿宋_GB2312"/>
                <w:sz w:val="24"/>
                <w:szCs w:val="24"/>
              </w:rPr>
            </w:pPr>
          </w:p>
        </w:tc>
      </w:tr>
      <w:tr w14:paraId="696B6087">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9AF2E40">
            <w:pPr>
              <w:spacing w:line="360" w:lineRule="exact"/>
              <w:jc w:val="center"/>
              <w:rPr>
                <w:rFonts w:ascii="宋体" w:hAnsi="宋体" w:cs="仿宋_GB2312"/>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69AE292">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color="auto" w:sz="4" w:space="0"/>
              <w:left w:val="single" w:color="auto" w:sz="4" w:space="0"/>
              <w:bottom w:val="single" w:color="auto" w:sz="4" w:space="0"/>
              <w:right w:val="single" w:color="auto" w:sz="4" w:space="0"/>
            </w:tcBorders>
            <w:vAlign w:val="center"/>
          </w:tcPr>
          <w:p w14:paraId="75C0EEFB">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0F13751D">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0339A963">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2CA76A26">
            <w:pPr>
              <w:spacing w:line="360" w:lineRule="exact"/>
              <w:jc w:val="left"/>
              <w:rPr>
                <w:rFonts w:ascii="宋体" w:hAnsi="宋体" w:cs="仿宋_GB2312"/>
                <w:sz w:val="24"/>
                <w:szCs w:val="24"/>
              </w:rPr>
            </w:pPr>
          </w:p>
        </w:tc>
      </w:tr>
      <w:tr w14:paraId="7DD1272F">
        <w:tblPrEx>
          <w:tblCellMar>
            <w:top w:w="0" w:type="dxa"/>
            <w:left w:w="108" w:type="dxa"/>
            <w:bottom w:w="0" w:type="dxa"/>
            <w:right w:w="108" w:type="dxa"/>
          </w:tblCellMar>
        </w:tblPrEx>
        <w:trPr>
          <w:trHeight w:val="941" w:hRule="atLeast"/>
          <w:jc w:val="center"/>
        </w:trPr>
        <w:tc>
          <w:tcPr>
            <w:tcW w:w="8911" w:type="dxa"/>
            <w:gridSpan w:val="6"/>
            <w:tcBorders>
              <w:top w:val="single" w:color="auto" w:sz="4" w:space="0"/>
              <w:left w:val="single" w:color="auto" w:sz="4" w:space="0"/>
              <w:bottom w:val="single" w:color="auto" w:sz="4" w:space="0"/>
              <w:right w:val="single" w:color="auto" w:sz="4" w:space="0"/>
            </w:tcBorders>
            <w:vAlign w:val="center"/>
          </w:tcPr>
          <w:p w14:paraId="36D61C52">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71D67E5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59ABAE99">
      <w:pPr>
        <w:ind w:firstLine="2240" w:firstLineChars="800"/>
        <w:rPr>
          <w:lang w:val="zh-CN"/>
        </w:rPr>
      </w:pPr>
      <w:r>
        <w:rPr>
          <w:lang w:val="zh-CN"/>
        </w:rPr>
        <w:t>报价方全称：</w:t>
      </w:r>
      <w:r>
        <w:rPr>
          <w:rFonts w:hint="eastAsia"/>
          <w:u w:val="single"/>
        </w:rPr>
        <w:t xml:space="preserve">                   </w:t>
      </w:r>
      <w:r>
        <w:rPr>
          <w:lang w:val="zh-CN"/>
        </w:rPr>
        <w:t>（盖章）</w:t>
      </w:r>
    </w:p>
    <w:p w14:paraId="6114AE05">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67BFF81C">
      <w:pPr>
        <w:keepNext/>
        <w:keepLines/>
        <w:ind w:firstLine="2380" w:firstLineChars="85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t>三、技术评审索引表</w:t>
      </w:r>
    </w:p>
    <w:p w14:paraId="7193B063">
      <w:pPr>
        <w:spacing w:before="312" w:beforeLines="100"/>
        <w:jc w:val="center"/>
        <w:rPr>
          <w:rFonts w:ascii="Arial Unicode MS" w:hAnsi="宋体" w:eastAsia="Arial Unicode MS"/>
          <w:sz w:val="44"/>
          <w:szCs w:val="36"/>
        </w:rPr>
      </w:pPr>
      <w:r>
        <w:rPr>
          <w:rFonts w:hint="eastAsia" w:eastAsia="Arial Unicode MS"/>
          <w:sz w:val="44"/>
          <w:szCs w:val="44"/>
        </w:rPr>
        <w:t>技术评审索引偏离表</w:t>
      </w:r>
    </w:p>
    <w:p w14:paraId="72FDECBD">
      <w:pPr>
        <w:ind w:firstLine="560"/>
        <w:rPr>
          <w:rFonts w:ascii="楷体_GB2312" w:hAnsi="宋体" w:eastAsia="楷体_GB2312"/>
        </w:rPr>
      </w:pPr>
      <w:r>
        <w:rPr>
          <w:rFonts w:hint="eastAsia"/>
        </w:rPr>
        <w:t>请报价人在报价书正文前制作索引表。</w:t>
      </w:r>
    </w:p>
    <w:tbl>
      <w:tblPr>
        <w:tblStyle w:val="20"/>
        <w:tblW w:w="8679" w:type="dxa"/>
        <w:jc w:val="center"/>
        <w:tblLayout w:type="fixed"/>
        <w:tblCellMar>
          <w:top w:w="0" w:type="dxa"/>
          <w:left w:w="108" w:type="dxa"/>
          <w:bottom w:w="0" w:type="dxa"/>
          <w:right w:w="108" w:type="dxa"/>
        </w:tblCellMar>
      </w:tblPr>
      <w:tblGrid>
        <w:gridCol w:w="705"/>
        <w:gridCol w:w="1251"/>
        <w:gridCol w:w="1917"/>
        <w:gridCol w:w="1432"/>
        <w:gridCol w:w="978"/>
        <w:gridCol w:w="992"/>
        <w:gridCol w:w="1404"/>
      </w:tblGrid>
      <w:tr w14:paraId="6DF4C842">
        <w:tblPrEx>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D7C0AB2">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color="auto" w:sz="4" w:space="0"/>
              <w:left w:val="nil"/>
              <w:bottom w:val="single" w:color="auto" w:sz="4" w:space="0"/>
              <w:right w:val="single" w:color="auto" w:sz="4" w:space="0"/>
            </w:tcBorders>
            <w:vAlign w:val="center"/>
          </w:tcPr>
          <w:p w14:paraId="78FB71A3">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color="auto" w:sz="4" w:space="0"/>
              <w:left w:val="nil"/>
              <w:bottom w:val="single" w:color="auto" w:sz="4" w:space="0"/>
              <w:right w:val="single" w:color="auto" w:sz="4" w:space="0"/>
            </w:tcBorders>
            <w:vAlign w:val="center"/>
          </w:tcPr>
          <w:p w14:paraId="524011CE">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color="auto" w:sz="4" w:space="0"/>
              <w:left w:val="nil"/>
              <w:bottom w:val="single" w:color="auto" w:sz="4" w:space="0"/>
              <w:right w:val="single" w:color="auto" w:sz="4" w:space="0"/>
            </w:tcBorders>
            <w:vAlign w:val="center"/>
          </w:tcPr>
          <w:p w14:paraId="7880AE29">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color="auto" w:sz="4" w:space="0"/>
              <w:left w:val="nil"/>
              <w:bottom w:val="single" w:color="auto" w:sz="4" w:space="0"/>
              <w:right w:val="single" w:color="auto" w:sz="4" w:space="0"/>
            </w:tcBorders>
            <w:vAlign w:val="center"/>
          </w:tcPr>
          <w:p w14:paraId="62271C50">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60F37DAE">
        <w:tblPrEx>
          <w:tblCellMar>
            <w:top w:w="0" w:type="dxa"/>
            <w:left w:w="108" w:type="dxa"/>
            <w:bottom w:w="0" w:type="dxa"/>
            <w:right w:w="108" w:type="dxa"/>
          </w:tblCellMar>
        </w:tblPrEx>
        <w:trPr>
          <w:trHeight w:val="454"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F5209FE">
            <w:pPr>
              <w:spacing w:line="360" w:lineRule="exact"/>
              <w:jc w:val="center"/>
              <w:rPr>
                <w:rFonts w:ascii="宋体" w:hAnsi="宋体" w:cs="仿宋_GB2312"/>
                <w:b/>
                <w:bCs/>
                <w:sz w:val="24"/>
                <w:szCs w:val="24"/>
              </w:rPr>
            </w:pPr>
          </w:p>
        </w:tc>
        <w:tc>
          <w:tcPr>
            <w:tcW w:w="1251" w:type="dxa"/>
            <w:vMerge w:val="continue"/>
            <w:tcBorders>
              <w:top w:val="single" w:color="auto" w:sz="4" w:space="0"/>
              <w:left w:val="nil"/>
              <w:bottom w:val="single" w:color="auto" w:sz="4" w:space="0"/>
              <w:right w:val="single" w:color="auto" w:sz="4" w:space="0"/>
            </w:tcBorders>
            <w:vAlign w:val="center"/>
          </w:tcPr>
          <w:p w14:paraId="2334BCA7">
            <w:pPr>
              <w:spacing w:line="360" w:lineRule="exact"/>
              <w:jc w:val="center"/>
              <w:rPr>
                <w:rFonts w:ascii="宋体" w:hAnsi="宋体" w:cs="仿宋_GB2312"/>
                <w:b/>
                <w:bCs/>
                <w:sz w:val="24"/>
                <w:szCs w:val="24"/>
              </w:rPr>
            </w:pPr>
          </w:p>
        </w:tc>
        <w:tc>
          <w:tcPr>
            <w:tcW w:w="1917" w:type="dxa"/>
            <w:vMerge w:val="continue"/>
            <w:tcBorders>
              <w:top w:val="single" w:color="auto" w:sz="4" w:space="0"/>
              <w:left w:val="nil"/>
              <w:bottom w:val="single" w:color="auto" w:sz="4" w:space="0"/>
              <w:right w:val="single" w:color="auto" w:sz="4" w:space="0"/>
            </w:tcBorders>
            <w:vAlign w:val="center"/>
          </w:tcPr>
          <w:p w14:paraId="7155675F">
            <w:pPr>
              <w:spacing w:line="360" w:lineRule="exact"/>
              <w:jc w:val="center"/>
              <w:rPr>
                <w:rFonts w:ascii="宋体" w:hAnsi="宋体" w:cs="仿宋_GB2312"/>
                <w:b/>
                <w:bCs/>
                <w:sz w:val="24"/>
                <w:szCs w:val="24"/>
              </w:rPr>
            </w:pPr>
          </w:p>
        </w:tc>
        <w:tc>
          <w:tcPr>
            <w:tcW w:w="1432" w:type="dxa"/>
            <w:vMerge w:val="continue"/>
            <w:tcBorders>
              <w:top w:val="single" w:color="auto" w:sz="4" w:space="0"/>
              <w:left w:val="nil"/>
              <w:bottom w:val="single" w:color="auto" w:sz="4" w:space="0"/>
              <w:right w:val="single" w:color="auto" w:sz="4" w:space="0"/>
            </w:tcBorders>
            <w:vAlign w:val="center"/>
          </w:tcPr>
          <w:p w14:paraId="7E506C2E">
            <w:pPr>
              <w:spacing w:line="360" w:lineRule="exact"/>
              <w:jc w:val="center"/>
              <w:rPr>
                <w:rFonts w:ascii="宋体" w:hAnsi="宋体" w:cs="仿宋_GB2312"/>
                <w:b/>
                <w:bCs/>
                <w:sz w:val="24"/>
                <w:szCs w:val="24"/>
              </w:rPr>
            </w:pPr>
          </w:p>
        </w:tc>
        <w:tc>
          <w:tcPr>
            <w:tcW w:w="978" w:type="dxa"/>
            <w:tcBorders>
              <w:top w:val="single" w:color="auto" w:sz="4" w:space="0"/>
              <w:left w:val="nil"/>
              <w:bottom w:val="single" w:color="auto" w:sz="4" w:space="0"/>
              <w:right w:val="single" w:color="auto" w:sz="4" w:space="0"/>
            </w:tcBorders>
            <w:vAlign w:val="center"/>
          </w:tcPr>
          <w:p w14:paraId="03217B35">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color="auto" w:sz="4" w:space="0"/>
              <w:left w:val="nil"/>
              <w:bottom w:val="single" w:color="auto" w:sz="4" w:space="0"/>
              <w:right w:val="single" w:color="auto" w:sz="4" w:space="0"/>
            </w:tcBorders>
            <w:vAlign w:val="center"/>
          </w:tcPr>
          <w:p w14:paraId="792DE757">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color="auto" w:sz="4" w:space="0"/>
              <w:left w:val="nil"/>
              <w:bottom w:val="single" w:color="auto" w:sz="4" w:space="0"/>
              <w:right w:val="single" w:color="auto" w:sz="4" w:space="0"/>
            </w:tcBorders>
            <w:vAlign w:val="center"/>
          </w:tcPr>
          <w:p w14:paraId="5B939327">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53DDA654">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519F1657">
            <w:pPr>
              <w:spacing w:line="360" w:lineRule="exact"/>
              <w:jc w:val="left"/>
              <w:rPr>
                <w:rFonts w:ascii="宋体" w:hAnsi="宋体" w:cs="仿宋_GB2312"/>
                <w:sz w:val="24"/>
                <w:szCs w:val="24"/>
              </w:rPr>
            </w:pPr>
          </w:p>
        </w:tc>
        <w:tc>
          <w:tcPr>
            <w:tcW w:w="1251" w:type="dxa"/>
            <w:tcBorders>
              <w:top w:val="nil"/>
              <w:left w:val="nil"/>
              <w:bottom w:val="single" w:color="auto" w:sz="4" w:space="0"/>
              <w:right w:val="single" w:color="auto" w:sz="4" w:space="0"/>
            </w:tcBorders>
            <w:vAlign w:val="center"/>
          </w:tcPr>
          <w:p w14:paraId="5263DF51">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color="auto" w:sz="4" w:space="0"/>
              <w:right w:val="single" w:color="auto" w:sz="4" w:space="0"/>
            </w:tcBorders>
            <w:vAlign w:val="center"/>
          </w:tcPr>
          <w:p w14:paraId="6729547A">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7EEBF730">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1C894CAD">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76C0CB80">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78626914">
            <w:pPr>
              <w:spacing w:line="360" w:lineRule="exact"/>
              <w:jc w:val="left"/>
              <w:rPr>
                <w:rFonts w:ascii="宋体" w:hAnsi="宋体" w:cs="仿宋_GB2312"/>
                <w:sz w:val="24"/>
                <w:szCs w:val="24"/>
              </w:rPr>
            </w:pPr>
          </w:p>
        </w:tc>
      </w:tr>
      <w:tr w14:paraId="0D65FFA7">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3AFDA52A">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color="auto" w:sz="4" w:space="0"/>
              <w:right w:val="single" w:color="auto" w:sz="4" w:space="0"/>
            </w:tcBorders>
            <w:vAlign w:val="center"/>
          </w:tcPr>
          <w:p w14:paraId="3DFA4707">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color="auto" w:sz="4" w:space="0"/>
              <w:right w:val="single" w:color="auto" w:sz="4" w:space="0"/>
            </w:tcBorders>
            <w:vAlign w:val="center"/>
          </w:tcPr>
          <w:p w14:paraId="42DB2AC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7D3A533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color="auto" w:sz="4" w:space="0"/>
              <w:left w:val="nil"/>
              <w:bottom w:val="single" w:color="auto" w:sz="4" w:space="0"/>
              <w:right w:val="single" w:color="auto" w:sz="4" w:space="0"/>
            </w:tcBorders>
            <w:vAlign w:val="center"/>
          </w:tcPr>
          <w:p w14:paraId="342348A3">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1AEA926">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9903438">
            <w:pPr>
              <w:spacing w:line="360" w:lineRule="exact"/>
              <w:jc w:val="left"/>
              <w:rPr>
                <w:rFonts w:ascii="宋体" w:hAnsi="宋体" w:cs="仿宋_GB2312"/>
                <w:sz w:val="24"/>
                <w:szCs w:val="24"/>
              </w:rPr>
            </w:pPr>
          </w:p>
        </w:tc>
      </w:tr>
      <w:tr w14:paraId="45D32994">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73A6DD51">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color="auto" w:sz="4" w:space="0"/>
              <w:right w:val="single" w:color="auto" w:sz="4" w:space="0"/>
            </w:tcBorders>
            <w:vAlign w:val="center"/>
          </w:tcPr>
          <w:p w14:paraId="451092FF">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color="auto" w:sz="4" w:space="0"/>
              <w:right w:val="single" w:color="auto" w:sz="4" w:space="0"/>
            </w:tcBorders>
            <w:vAlign w:val="center"/>
          </w:tcPr>
          <w:p w14:paraId="21519C70">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70ED9A23">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1B3B2F84">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5A3EAD50">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42F81116">
            <w:pPr>
              <w:spacing w:line="360" w:lineRule="exact"/>
              <w:jc w:val="left"/>
              <w:rPr>
                <w:rFonts w:ascii="宋体" w:hAnsi="宋体" w:cs="仿宋_GB2312"/>
                <w:sz w:val="24"/>
                <w:szCs w:val="24"/>
              </w:rPr>
            </w:pPr>
          </w:p>
        </w:tc>
      </w:tr>
      <w:tr w14:paraId="735049FE">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47B2F8D1">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color="auto" w:sz="4" w:space="0"/>
              <w:right w:val="single" w:color="auto" w:sz="4" w:space="0"/>
            </w:tcBorders>
            <w:vAlign w:val="center"/>
          </w:tcPr>
          <w:p w14:paraId="6A098C12">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color="auto" w:sz="4" w:space="0"/>
              <w:right w:val="single" w:color="auto" w:sz="4" w:space="0"/>
            </w:tcBorders>
            <w:vAlign w:val="center"/>
          </w:tcPr>
          <w:p w14:paraId="024FC1E3">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5C86BDBC">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7BC2CED">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09473EDD">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242FC486">
            <w:pPr>
              <w:spacing w:line="360" w:lineRule="exact"/>
              <w:jc w:val="left"/>
              <w:rPr>
                <w:rFonts w:ascii="宋体" w:hAnsi="宋体" w:cs="仿宋_GB2312"/>
                <w:sz w:val="24"/>
                <w:szCs w:val="24"/>
              </w:rPr>
            </w:pPr>
          </w:p>
        </w:tc>
      </w:tr>
      <w:tr w14:paraId="2AA72AE6">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0AD81A19">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color="auto" w:sz="4" w:space="0"/>
              <w:right w:val="single" w:color="auto" w:sz="4" w:space="0"/>
            </w:tcBorders>
            <w:vAlign w:val="center"/>
          </w:tcPr>
          <w:p w14:paraId="20AB7AFD">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color="auto" w:sz="4" w:space="0"/>
              <w:right w:val="single" w:color="auto" w:sz="4" w:space="0"/>
            </w:tcBorders>
            <w:vAlign w:val="center"/>
          </w:tcPr>
          <w:p w14:paraId="579E61B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12848ACB">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48AC571E">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064E60D3">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48434E65">
            <w:pPr>
              <w:spacing w:line="360" w:lineRule="exact"/>
              <w:jc w:val="left"/>
              <w:rPr>
                <w:rFonts w:ascii="宋体" w:hAnsi="宋体" w:cs="仿宋_GB2312"/>
                <w:sz w:val="24"/>
                <w:szCs w:val="24"/>
              </w:rPr>
            </w:pPr>
          </w:p>
        </w:tc>
      </w:tr>
      <w:tr w14:paraId="532054FD">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23F577C6">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color="auto" w:sz="4" w:space="0"/>
              <w:right w:val="single" w:color="auto" w:sz="4" w:space="0"/>
            </w:tcBorders>
            <w:vAlign w:val="center"/>
          </w:tcPr>
          <w:p w14:paraId="1C561E51">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color="auto" w:sz="4" w:space="0"/>
              <w:right w:val="single" w:color="auto" w:sz="4" w:space="0"/>
            </w:tcBorders>
            <w:vAlign w:val="center"/>
          </w:tcPr>
          <w:p w14:paraId="3A307D25">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324DCC0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0692C1AD">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2B3F9EC6">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23D3FC37">
            <w:pPr>
              <w:spacing w:line="360" w:lineRule="exact"/>
              <w:jc w:val="left"/>
              <w:rPr>
                <w:rFonts w:ascii="宋体" w:hAnsi="宋体" w:cs="仿宋_GB2312"/>
                <w:sz w:val="24"/>
                <w:szCs w:val="24"/>
              </w:rPr>
            </w:pPr>
          </w:p>
        </w:tc>
      </w:tr>
      <w:tr w14:paraId="6BB66F3D">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AA80F34">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color="auto" w:sz="4" w:space="0"/>
              <w:left w:val="nil"/>
              <w:bottom w:val="single" w:color="auto" w:sz="4" w:space="0"/>
              <w:right w:val="single" w:color="auto" w:sz="4" w:space="0"/>
            </w:tcBorders>
            <w:vAlign w:val="center"/>
          </w:tcPr>
          <w:p w14:paraId="3284CAF4">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color="auto" w:sz="4" w:space="0"/>
              <w:left w:val="nil"/>
              <w:bottom w:val="single" w:color="auto" w:sz="4" w:space="0"/>
              <w:right w:val="single" w:color="auto" w:sz="4" w:space="0"/>
            </w:tcBorders>
            <w:vAlign w:val="center"/>
          </w:tcPr>
          <w:p w14:paraId="4885929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5D795C2D">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1B3597F">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0DE3406">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471EE089">
            <w:pPr>
              <w:spacing w:line="360" w:lineRule="exact"/>
              <w:jc w:val="left"/>
              <w:rPr>
                <w:rFonts w:ascii="宋体" w:hAnsi="宋体" w:cs="仿宋_GB2312"/>
                <w:sz w:val="24"/>
                <w:szCs w:val="24"/>
              </w:rPr>
            </w:pPr>
          </w:p>
        </w:tc>
      </w:tr>
      <w:tr w14:paraId="17ED6FBD">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B96CEE1">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color="auto" w:sz="4" w:space="0"/>
              <w:left w:val="nil"/>
              <w:bottom w:val="single" w:color="auto" w:sz="4" w:space="0"/>
              <w:right w:val="single" w:color="auto" w:sz="4" w:space="0"/>
            </w:tcBorders>
            <w:vAlign w:val="center"/>
          </w:tcPr>
          <w:p w14:paraId="1555B450">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color="auto" w:sz="4" w:space="0"/>
              <w:left w:val="nil"/>
              <w:bottom w:val="single" w:color="auto" w:sz="4" w:space="0"/>
              <w:right w:val="single" w:color="auto" w:sz="4" w:space="0"/>
            </w:tcBorders>
            <w:vAlign w:val="center"/>
          </w:tcPr>
          <w:p w14:paraId="6D2CC35F">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7F419521">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13F507BA">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0DB269E9">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383CA49">
            <w:pPr>
              <w:spacing w:line="360" w:lineRule="exact"/>
              <w:jc w:val="left"/>
              <w:rPr>
                <w:rFonts w:ascii="宋体" w:hAnsi="宋体" w:cs="仿宋_GB2312"/>
                <w:sz w:val="24"/>
                <w:szCs w:val="24"/>
              </w:rPr>
            </w:pPr>
          </w:p>
        </w:tc>
      </w:tr>
      <w:tr w14:paraId="2E1E080B">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5CE0BCB">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color="auto" w:sz="4" w:space="0"/>
              <w:left w:val="single" w:color="auto" w:sz="4" w:space="0"/>
              <w:bottom w:val="single" w:color="auto" w:sz="4" w:space="0"/>
              <w:right w:val="single" w:color="auto" w:sz="4" w:space="0"/>
            </w:tcBorders>
            <w:vAlign w:val="center"/>
          </w:tcPr>
          <w:p w14:paraId="48791D13">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color="auto" w:sz="4" w:space="0"/>
              <w:left w:val="single" w:color="auto" w:sz="4" w:space="0"/>
              <w:bottom w:val="single" w:color="auto" w:sz="4" w:space="0"/>
              <w:right w:val="single" w:color="auto" w:sz="4" w:space="0"/>
            </w:tcBorders>
            <w:vAlign w:val="center"/>
          </w:tcPr>
          <w:p w14:paraId="2323E55B">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single" w:color="auto" w:sz="4" w:space="0"/>
              <w:bottom w:val="single" w:color="auto" w:sz="4" w:space="0"/>
              <w:right w:val="single" w:color="auto" w:sz="4" w:space="0"/>
            </w:tcBorders>
            <w:vAlign w:val="center"/>
          </w:tcPr>
          <w:p w14:paraId="5ED9A5A6">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51367E95">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BB70957">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65B0EF9B">
            <w:pPr>
              <w:spacing w:line="360" w:lineRule="exact"/>
              <w:jc w:val="left"/>
              <w:rPr>
                <w:rFonts w:ascii="宋体" w:hAnsi="宋体" w:cs="仿宋_GB2312"/>
                <w:sz w:val="24"/>
                <w:szCs w:val="24"/>
              </w:rPr>
            </w:pPr>
          </w:p>
        </w:tc>
      </w:tr>
      <w:tr w14:paraId="0E601D91">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6265B98">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color="auto" w:sz="4" w:space="0"/>
              <w:left w:val="single" w:color="auto" w:sz="4" w:space="0"/>
              <w:bottom w:val="single" w:color="auto" w:sz="4" w:space="0"/>
              <w:right w:val="single" w:color="auto" w:sz="4" w:space="0"/>
            </w:tcBorders>
            <w:vAlign w:val="center"/>
          </w:tcPr>
          <w:p w14:paraId="727B6F7A">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color="auto" w:sz="4" w:space="0"/>
              <w:left w:val="single" w:color="auto" w:sz="4" w:space="0"/>
              <w:bottom w:val="single" w:color="auto" w:sz="4" w:space="0"/>
              <w:right w:val="single" w:color="auto" w:sz="4" w:space="0"/>
            </w:tcBorders>
            <w:vAlign w:val="center"/>
          </w:tcPr>
          <w:p w14:paraId="613171FD">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2B70DEE8">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24E931D1">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7462D24">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4909DFF8">
            <w:pPr>
              <w:spacing w:line="360" w:lineRule="exact"/>
              <w:jc w:val="left"/>
              <w:rPr>
                <w:rFonts w:ascii="宋体" w:hAnsi="宋体" w:cs="仿宋_GB2312"/>
                <w:sz w:val="24"/>
                <w:szCs w:val="24"/>
              </w:rPr>
            </w:pPr>
          </w:p>
        </w:tc>
      </w:tr>
      <w:tr w14:paraId="792A9D71">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B5F7060">
            <w:pPr>
              <w:spacing w:line="360" w:lineRule="exact"/>
              <w:jc w:val="left"/>
              <w:rPr>
                <w:rFonts w:ascii="宋体" w:hAnsi="宋体" w:cs="仿宋_GB2312"/>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540EC05">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color="auto" w:sz="4" w:space="0"/>
              <w:left w:val="single" w:color="auto" w:sz="4" w:space="0"/>
              <w:bottom w:val="single" w:color="auto" w:sz="4" w:space="0"/>
              <w:right w:val="single" w:color="auto" w:sz="4" w:space="0"/>
            </w:tcBorders>
            <w:vAlign w:val="center"/>
          </w:tcPr>
          <w:p w14:paraId="7C2CC380">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3D6C5AC9">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4BAFB2E0">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142C9DA">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682F05C1">
            <w:pPr>
              <w:spacing w:line="360" w:lineRule="exact"/>
              <w:jc w:val="left"/>
              <w:rPr>
                <w:rFonts w:ascii="宋体" w:hAnsi="宋体" w:cs="仿宋_GB2312"/>
                <w:sz w:val="24"/>
                <w:szCs w:val="24"/>
              </w:rPr>
            </w:pPr>
          </w:p>
        </w:tc>
      </w:tr>
      <w:tr w14:paraId="194D0642">
        <w:tblPrEx>
          <w:tblCellMar>
            <w:top w:w="0" w:type="dxa"/>
            <w:left w:w="108" w:type="dxa"/>
            <w:bottom w:w="0" w:type="dxa"/>
            <w:right w:w="108" w:type="dxa"/>
          </w:tblCellMar>
        </w:tblPrEx>
        <w:trPr>
          <w:trHeight w:val="847"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14:paraId="7EB4C0DD">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0A459BAC">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7087C3D0">
      <w:pPr>
        <w:ind w:firstLine="2240" w:firstLineChars="800"/>
        <w:rPr>
          <w:lang w:val="zh-CN"/>
        </w:rPr>
      </w:pPr>
      <w:r>
        <w:rPr>
          <w:lang w:val="zh-CN"/>
        </w:rPr>
        <w:t>报价方全称：</w:t>
      </w:r>
      <w:r>
        <w:rPr>
          <w:rFonts w:hint="eastAsia"/>
          <w:u w:val="single"/>
        </w:rPr>
        <w:t xml:space="preserve">                   </w:t>
      </w:r>
      <w:r>
        <w:rPr>
          <w:lang w:val="zh-CN"/>
        </w:rPr>
        <w:t>（盖章）</w:t>
      </w:r>
    </w:p>
    <w:p w14:paraId="2EADDAAB">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0B0079DB">
      <w:pPr>
        <w:keepNext/>
        <w:keepLines/>
        <w:ind w:firstLine="2240" w:firstLineChars="80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t xml:space="preserve"> </w:t>
      </w:r>
      <w:r>
        <w:rPr>
          <w:rFonts w:eastAsia="黑体"/>
        </w:rPr>
        <w:t>四、</w:t>
      </w:r>
      <w:r>
        <w:rPr>
          <w:rFonts w:eastAsia="黑体"/>
          <w:lang w:val="zh-CN"/>
        </w:rPr>
        <w:t>交货清单</w:t>
      </w:r>
    </w:p>
    <w:p w14:paraId="1401B7F1">
      <w:pPr>
        <w:spacing w:before="312" w:beforeLines="100"/>
        <w:jc w:val="center"/>
        <w:rPr>
          <w:rFonts w:eastAsia="Arial Unicode MS"/>
          <w:sz w:val="44"/>
          <w:szCs w:val="44"/>
          <w:lang w:val="zh-CN"/>
        </w:rPr>
      </w:pPr>
      <w:r>
        <w:rPr>
          <w:rFonts w:eastAsia="Arial Unicode MS"/>
          <w:sz w:val="44"/>
          <w:szCs w:val="44"/>
          <w:lang w:val="zh-CN"/>
        </w:rPr>
        <w:t>交货清单</w:t>
      </w:r>
    </w:p>
    <w:p w14:paraId="678B6094">
      <w:pPr>
        <w:rPr>
          <w:snapToGrid w:val="0"/>
          <w:szCs w:val="28"/>
          <w:lang w:val="zh-CN"/>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170"/>
        <w:gridCol w:w="1872"/>
        <w:gridCol w:w="1069"/>
        <w:gridCol w:w="988"/>
        <w:gridCol w:w="1740"/>
      </w:tblGrid>
      <w:tr w14:paraId="5927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6EA623B">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6EBE8611">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14:paraId="6C4D3DCE">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14:paraId="5A699507">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14:paraId="37BD4152">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14:paraId="0614D6EB">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14:paraId="1D05F5EC">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14:paraId="1BF0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38B3A440">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3F5F249">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8143F81">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4B55EC15">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F6CD1C4">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4418ADEA">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324E11E4">
            <w:pPr>
              <w:spacing w:line="360" w:lineRule="exact"/>
              <w:jc w:val="left"/>
              <w:rPr>
                <w:rFonts w:ascii="宋体" w:hAnsi="宋体" w:cs="仿宋_GB2312"/>
                <w:sz w:val="24"/>
                <w:szCs w:val="24"/>
              </w:rPr>
            </w:pPr>
          </w:p>
        </w:tc>
      </w:tr>
      <w:tr w14:paraId="591D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45B9F1F1">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1F0DA10">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36F73A4A">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4C14B0C3">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31E7B6F0">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9853BD1">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2BCC3C39">
            <w:pPr>
              <w:spacing w:line="360" w:lineRule="exact"/>
              <w:jc w:val="left"/>
              <w:rPr>
                <w:rFonts w:ascii="宋体" w:hAnsi="宋体" w:cs="仿宋_GB2312"/>
                <w:sz w:val="24"/>
                <w:szCs w:val="24"/>
              </w:rPr>
            </w:pPr>
          </w:p>
        </w:tc>
      </w:tr>
      <w:tr w14:paraId="0988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F986217">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85591D7">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CE41477">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2902271E">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5FC13C4">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38DC165B">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1C58785">
            <w:pPr>
              <w:spacing w:line="360" w:lineRule="exact"/>
              <w:jc w:val="left"/>
              <w:rPr>
                <w:rFonts w:ascii="宋体" w:hAnsi="宋体" w:cs="仿宋_GB2312"/>
                <w:sz w:val="24"/>
                <w:szCs w:val="24"/>
              </w:rPr>
            </w:pPr>
          </w:p>
        </w:tc>
      </w:tr>
      <w:tr w14:paraId="3EB4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5A34B0E9">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53033C65">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B4BB0E1">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66C4668">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205F13D">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1C7B754D">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25CA72D8">
            <w:pPr>
              <w:spacing w:line="360" w:lineRule="exact"/>
              <w:jc w:val="left"/>
              <w:rPr>
                <w:rFonts w:ascii="宋体" w:hAnsi="宋体" w:cs="仿宋_GB2312"/>
                <w:sz w:val="24"/>
                <w:szCs w:val="24"/>
              </w:rPr>
            </w:pPr>
          </w:p>
        </w:tc>
      </w:tr>
      <w:tr w14:paraId="79603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11DB34EF">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CFC1123">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7AD7A90">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383A2F83">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3E591195">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4C9E87D5">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2A2EA0C">
            <w:pPr>
              <w:spacing w:line="360" w:lineRule="exact"/>
              <w:jc w:val="left"/>
              <w:rPr>
                <w:rFonts w:ascii="宋体" w:hAnsi="宋体" w:cs="仿宋_GB2312"/>
                <w:sz w:val="24"/>
                <w:szCs w:val="24"/>
              </w:rPr>
            </w:pPr>
          </w:p>
        </w:tc>
      </w:tr>
      <w:tr w14:paraId="1817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55153A1B">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CA9A7A4">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044A9F5B">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E2E97A7">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A3399A4">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3092A26">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F496F49">
            <w:pPr>
              <w:spacing w:line="360" w:lineRule="exact"/>
              <w:jc w:val="left"/>
              <w:rPr>
                <w:rFonts w:ascii="宋体" w:hAnsi="宋体" w:cs="仿宋_GB2312"/>
                <w:sz w:val="24"/>
                <w:szCs w:val="24"/>
              </w:rPr>
            </w:pPr>
          </w:p>
        </w:tc>
      </w:tr>
      <w:tr w14:paraId="2D47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555EBCA1">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14:paraId="4309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6CC93896">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14:paraId="0473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0F0DD623">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14:paraId="60E206CB">
      <w:pPr>
        <w:ind w:firstLine="560"/>
      </w:pPr>
    </w:p>
    <w:p w14:paraId="7E4807E2">
      <w:pPr>
        <w:ind w:firstLine="2240" w:firstLineChars="800"/>
        <w:rPr>
          <w:lang w:val="zh-CN"/>
        </w:rPr>
      </w:pPr>
      <w:r>
        <w:rPr>
          <w:lang w:val="zh-CN"/>
        </w:rPr>
        <w:t>报价方全称：</w:t>
      </w:r>
      <w:r>
        <w:rPr>
          <w:rFonts w:hint="eastAsia"/>
          <w:u w:val="single"/>
        </w:rPr>
        <w:t xml:space="preserve">                   </w:t>
      </w:r>
      <w:r>
        <w:rPr>
          <w:lang w:val="zh-CN"/>
        </w:rPr>
        <w:t>（盖章）</w:t>
      </w:r>
    </w:p>
    <w:p w14:paraId="6501202B">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68C1E11F">
      <w:pPr>
        <w:ind w:firstLine="2240" w:firstLineChars="80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446985A">
      <w:pPr>
        <w:keepNext/>
        <w:keepLines/>
        <w:ind w:firstLine="560"/>
        <w:jc w:val="left"/>
        <w:outlineLvl w:val="3"/>
        <w:rPr>
          <w:rFonts w:ascii="宋体" w:hAnsi="宋体" w:eastAsia="黑体"/>
          <w:szCs w:val="28"/>
        </w:rPr>
      </w:pPr>
      <w:r>
        <w:rPr>
          <w:rFonts w:eastAsia="黑体"/>
          <w:szCs w:val="28"/>
          <w:lang w:val="zh-CN"/>
        </w:rPr>
        <w:br w:type="page"/>
      </w:r>
      <w:r>
        <w:rPr>
          <w:rFonts w:eastAsia="黑体"/>
        </w:rPr>
        <w:t>五、</w:t>
      </w:r>
      <w:r>
        <w:rPr>
          <w:rFonts w:eastAsia="黑体"/>
          <w:lang w:val="zh-CN"/>
        </w:rPr>
        <w:t>售后服务方案</w:t>
      </w:r>
    </w:p>
    <w:p w14:paraId="0048507B">
      <w:pPr>
        <w:spacing w:before="312" w:beforeLines="100"/>
        <w:jc w:val="center"/>
        <w:rPr>
          <w:rFonts w:eastAsia="Arial Unicode MS"/>
          <w:sz w:val="44"/>
          <w:szCs w:val="44"/>
          <w:lang w:val="zh-CN"/>
        </w:rPr>
      </w:pPr>
      <w:r>
        <w:rPr>
          <w:rFonts w:hint="eastAsia" w:eastAsia="Arial Unicode MS"/>
          <w:sz w:val="44"/>
          <w:szCs w:val="44"/>
          <w:lang w:val="zh-CN"/>
        </w:rPr>
        <w:t>售后服务方案</w:t>
      </w:r>
    </w:p>
    <w:p w14:paraId="7F119F47">
      <w:pPr>
        <w:ind w:firstLine="560"/>
        <w:rPr>
          <w:lang w:val="zh-CN"/>
        </w:rPr>
      </w:pPr>
      <w:r>
        <w:rPr>
          <w:rFonts w:hint="eastAsia"/>
          <w:lang w:val="zh-CN"/>
        </w:rPr>
        <w:t>（由报价方根据项目需求及技术评审表中“售后服务”评审细则，自行拟定）</w:t>
      </w:r>
    </w:p>
    <w:p w14:paraId="1E1BDB15">
      <w:pPr>
        <w:ind w:firstLine="560"/>
        <w:rPr>
          <w:lang w:val="zh-CN"/>
        </w:rPr>
      </w:pPr>
    </w:p>
    <w:p w14:paraId="27596035">
      <w:pPr>
        <w:ind w:firstLine="560"/>
        <w:rPr>
          <w:lang w:val="zh-CN"/>
        </w:rPr>
      </w:pPr>
    </w:p>
    <w:p w14:paraId="349D12AE">
      <w:pPr>
        <w:ind w:firstLine="560"/>
        <w:rPr>
          <w:lang w:val="zh-CN"/>
        </w:rPr>
      </w:pPr>
    </w:p>
    <w:p w14:paraId="78A4A426">
      <w:pPr>
        <w:ind w:firstLine="560"/>
        <w:rPr>
          <w:lang w:val="zh-CN"/>
        </w:rPr>
      </w:pPr>
    </w:p>
    <w:p w14:paraId="7FB3C7C9">
      <w:pPr>
        <w:ind w:firstLine="560"/>
        <w:rPr>
          <w:lang w:val="zh-CN"/>
        </w:rPr>
      </w:pPr>
    </w:p>
    <w:p w14:paraId="694001BD">
      <w:pPr>
        <w:ind w:firstLine="560"/>
        <w:rPr>
          <w:lang w:val="zh-CN"/>
        </w:rPr>
      </w:pPr>
    </w:p>
    <w:p w14:paraId="080618C7">
      <w:pPr>
        <w:ind w:firstLine="560"/>
        <w:rPr>
          <w:lang w:val="zh-CN"/>
        </w:rPr>
      </w:pPr>
    </w:p>
    <w:p w14:paraId="3B9857B5">
      <w:pPr>
        <w:ind w:firstLine="560"/>
        <w:rPr>
          <w:lang w:val="zh-CN"/>
        </w:rPr>
      </w:pPr>
    </w:p>
    <w:p w14:paraId="3E2CAA7B">
      <w:pPr>
        <w:ind w:firstLine="560"/>
        <w:rPr>
          <w:lang w:val="zh-CN"/>
        </w:rPr>
      </w:pPr>
    </w:p>
    <w:p w14:paraId="4D874755">
      <w:pPr>
        <w:ind w:firstLine="560"/>
        <w:rPr>
          <w:lang w:val="zh-CN"/>
        </w:rPr>
      </w:pPr>
    </w:p>
    <w:p w14:paraId="1F601ACD">
      <w:pPr>
        <w:ind w:firstLine="2240" w:firstLineChars="800"/>
        <w:rPr>
          <w:lang w:val="zh-CN"/>
        </w:rPr>
      </w:pPr>
      <w:r>
        <w:rPr>
          <w:lang w:val="zh-CN"/>
        </w:rPr>
        <w:t>报价方全称：</w:t>
      </w:r>
      <w:r>
        <w:rPr>
          <w:rFonts w:hint="eastAsia"/>
          <w:u w:val="single"/>
        </w:rPr>
        <w:t xml:space="preserve">                   </w:t>
      </w:r>
      <w:r>
        <w:rPr>
          <w:lang w:val="zh-CN"/>
        </w:rPr>
        <w:t>（盖章）</w:t>
      </w:r>
    </w:p>
    <w:p w14:paraId="1B810984">
      <w:pPr>
        <w:ind w:firstLine="2240" w:firstLineChars="800"/>
        <w:rPr>
          <w:lang w:val="zh-CN"/>
        </w:rPr>
      </w:pPr>
      <w:r>
        <w:rPr>
          <w:lang w:val="zh-CN"/>
        </w:rPr>
        <w:t>法定代表人（或授权代表）：</w:t>
      </w:r>
      <w:r>
        <w:rPr>
          <w:rFonts w:hint="eastAsia"/>
          <w:u w:val="single"/>
        </w:rPr>
        <w:t xml:space="preserve">          </w:t>
      </w:r>
      <w:r>
        <w:rPr>
          <w:lang w:val="zh-CN"/>
        </w:rPr>
        <w:t>（签字）</w:t>
      </w:r>
    </w:p>
    <w:p w14:paraId="13A46DE9">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23CF8366">
      <w:pPr>
        <w:keepNext/>
        <w:keepLines/>
        <w:ind w:firstLine="560"/>
        <w:jc w:val="left"/>
        <w:outlineLvl w:val="3"/>
        <w:rPr>
          <w:rFonts w:ascii="宋体" w:hAnsi="宋体"/>
          <w:szCs w:val="28"/>
        </w:rPr>
      </w:pPr>
      <w:r>
        <w:rPr>
          <w:rFonts w:eastAsia="黑体"/>
          <w:szCs w:val="28"/>
          <w:lang w:val="zh-CN"/>
        </w:rPr>
        <w:br w:type="page"/>
      </w:r>
      <w:r>
        <w:rPr>
          <w:rFonts w:hint="eastAsia" w:ascii="宋体" w:hAnsi="宋体" w:cs="宋体"/>
        </w:rPr>
        <w:t>※</w:t>
      </w:r>
      <w:r>
        <w:rPr>
          <w:rFonts w:eastAsia="黑体"/>
        </w:rPr>
        <w:t>六、</w:t>
      </w:r>
      <w:r>
        <w:rPr>
          <w:rFonts w:eastAsia="黑体"/>
          <w:lang w:val="zh-CN"/>
        </w:rPr>
        <w:t>易损易耗件清单</w:t>
      </w:r>
    </w:p>
    <w:p w14:paraId="7AA745FC">
      <w:pPr>
        <w:spacing w:before="312" w:beforeLines="100"/>
        <w:jc w:val="center"/>
        <w:rPr>
          <w:rFonts w:eastAsia="Arial Unicode MS"/>
          <w:szCs w:val="28"/>
        </w:rPr>
      </w:pPr>
      <w:r>
        <w:rPr>
          <w:rFonts w:eastAsia="Arial Unicode MS"/>
          <w:sz w:val="44"/>
          <w:szCs w:val="44"/>
          <w:lang w:val="zh-CN"/>
        </w:rPr>
        <w:t>易损易耗件清单</w:t>
      </w:r>
    </w:p>
    <w:p w14:paraId="6E9127E0">
      <w:pPr>
        <w:rPr>
          <w:szCs w:val="28"/>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640"/>
        <w:gridCol w:w="876"/>
        <w:gridCol w:w="880"/>
        <w:gridCol w:w="876"/>
        <w:gridCol w:w="995"/>
        <w:gridCol w:w="1755"/>
      </w:tblGrid>
      <w:tr w14:paraId="3B34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1DA17946">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14:paraId="50E56901">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color="auto" w:sz="4" w:space="0"/>
              <w:left w:val="single" w:color="auto" w:sz="4" w:space="0"/>
              <w:bottom w:val="single" w:color="auto" w:sz="4" w:space="0"/>
              <w:right w:val="single" w:color="auto" w:sz="4" w:space="0"/>
            </w:tcBorders>
            <w:vAlign w:val="center"/>
          </w:tcPr>
          <w:p w14:paraId="01FF1114">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14:paraId="729B964C">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14:paraId="492493CF">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7B944019">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color="auto" w:sz="4" w:space="0"/>
              <w:left w:val="single" w:color="auto" w:sz="4" w:space="0"/>
              <w:bottom w:val="single" w:color="auto" w:sz="4" w:space="0"/>
              <w:right w:val="single" w:color="auto" w:sz="4" w:space="0"/>
            </w:tcBorders>
            <w:vAlign w:val="center"/>
          </w:tcPr>
          <w:p w14:paraId="53D3CE92">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color="auto" w:sz="4" w:space="0"/>
              <w:left w:val="single" w:color="auto" w:sz="4" w:space="0"/>
              <w:bottom w:val="single" w:color="auto" w:sz="4" w:space="0"/>
              <w:right w:val="single" w:color="auto" w:sz="4" w:space="0"/>
            </w:tcBorders>
            <w:vAlign w:val="center"/>
          </w:tcPr>
          <w:p w14:paraId="6895635A">
            <w:pPr>
              <w:spacing w:line="360" w:lineRule="exact"/>
              <w:jc w:val="center"/>
              <w:rPr>
                <w:rFonts w:ascii="宋体" w:hAnsi="宋体" w:cs="仿宋_GB2312"/>
                <w:b/>
                <w:bCs/>
                <w:sz w:val="24"/>
                <w:szCs w:val="24"/>
              </w:rPr>
            </w:pPr>
            <w:r>
              <w:rPr>
                <w:rFonts w:ascii="宋体" w:hAnsi="宋体" w:cs="仿宋_GB2312"/>
                <w:b/>
                <w:bCs/>
                <w:sz w:val="24"/>
                <w:szCs w:val="24"/>
              </w:rPr>
              <w:t>备注</w:t>
            </w:r>
          </w:p>
        </w:tc>
      </w:tr>
      <w:tr w14:paraId="65B3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2C7B93D9">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64C7D35C">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0033DA2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C956B47">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1AD83B2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3628E0B">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B41963C">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1DEB088">
            <w:pPr>
              <w:spacing w:line="360" w:lineRule="exact"/>
              <w:jc w:val="left"/>
              <w:rPr>
                <w:rFonts w:ascii="宋体" w:hAnsi="宋体" w:cs="仿宋_GB2312"/>
                <w:sz w:val="24"/>
                <w:szCs w:val="24"/>
              </w:rPr>
            </w:pPr>
          </w:p>
        </w:tc>
      </w:tr>
      <w:tr w14:paraId="219C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0715582D">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07AEB20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1C9F0D2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4D77C35">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4D56FB8A">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40D7645">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594D374">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60E33C1A">
            <w:pPr>
              <w:spacing w:line="360" w:lineRule="exact"/>
              <w:jc w:val="left"/>
              <w:rPr>
                <w:rFonts w:ascii="宋体" w:hAnsi="宋体" w:cs="仿宋_GB2312"/>
                <w:sz w:val="24"/>
                <w:szCs w:val="24"/>
              </w:rPr>
            </w:pPr>
          </w:p>
        </w:tc>
      </w:tr>
      <w:tr w14:paraId="1F61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0C7086F0">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3E836160">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0D939C72">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CA2F426">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F661AC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A48B63D">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FD55253">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D40B401">
            <w:pPr>
              <w:spacing w:line="360" w:lineRule="exact"/>
              <w:jc w:val="left"/>
              <w:rPr>
                <w:rFonts w:ascii="宋体" w:hAnsi="宋体" w:cs="仿宋_GB2312"/>
                <w:sz w:val="24"/>
                <w:szCs w:val="24"/>
              </w:rPr>
            </w:pPr>
          </w:p>
        </w:tc>
      </w:tr>
      <w:tr w14:paraId="1548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13170C8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1B0F4916">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69AECDF">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DC58D86">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143F20CE">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BBE84F5">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75B0B01">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61C3725">
            <w:pPr>
              <w:spacing w:line="360" w:lineRule="exact"/>
              <w:jc w:val="left"/>
              <w:rPr>
                <w:rFonts w:ascii="宋体" w:hAnsi="宋体" w:cs="仿宋_GB2312"/>
                <w:sz w:val="24"/>
                <w:szCs w:val="24"/>
              </w:rPr>
            </w:pPr>
          </w:p>
        </w:tc>
      </w:tr>
      <w:tr w14:paraId="7E4F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7DFEA19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485D5CF5">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A672799">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CD4F607">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A9F49B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A811B4C">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27AB74E1">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61343D80">
            <w:pPr>
              <w:spacing w:line="360" w:lineRule="exact"/>
              <w:jc w:val="left"/>
              <w:rPr>
                <w:rFonts w:ascii="宋体" w:hAnsi="宋体" w:cs="仿宋_GB2312"/>
                <w:sz w:val="24"/>
                <w:szCs w:val="24"/>
              </w:rPr>
            </w:pPr>
          </w:p>
        </w:tc>
      </w:tr>
      <w:tr w14:paraId="2F5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0FA2C20">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548D3E6">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0547712E">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7343378">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46AB281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E9AA3AF">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669396BD">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566021D9">
            <w:pPr>
              <w:spacing w:line="360" w:lineRule="exact"/>
              <w:jc w:val="left"/>
              <w:rPr>
                <w:rFonts w:ascii="宋体" w:hAnsi="宋体" w:cs="仿宋_GB2312"/>
                <w:sz w:val="24"/>
                <w:szCs w:val="24"/>
              </w:rPr>
            </w:pPr>
          </w:p>
        </w:tc>
      </w:tr>
      <w:tr w14:paraId="2388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F8E354E">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108119F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119D6F8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0E64365">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7B472C8C">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25F3743A">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2D1E695C">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672A4DBA">
            <w:pPr>
              <w:spacing w:line="360" w:lineRule="exact"/>
              <w:jc w:val="left"/>
              <w:rPr>
                <w:rFonts w:ascii="宋体" w:hAnsi="宋体" w:cs="仿宋_GB2312"/>
                <w:sz w:val="24"/>
                <w:szCs w:val="24"/>
              </w:rPr>
            </w:pPr>
          </w:p>
        </w:tc>
      </w:tr>
      <w:tr w14:paraId="6A43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6D841C98">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132EC82">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6D14CD73">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E0B930D">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678DFD04">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BC899E6">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29747CD">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3FD93F3">
            <w:pPr>
              <w:spacing w:line="360" w:lineRule="exact"/>
              <w:jc w:val="left"/>
              <w:rPr>
                <w:rFonts w:ascii="宋体" w:hAnsi="宋体" w:cs="仿宋_GB2312"/>
                <w:sz w:val="24"/>
                <w:szCs w:val="24"/>
              </w:rPr>
            </w:pPr>
          </w:p>
        </w:tc>
      </w:tr>
      <w:tr w14:paraId="648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64B4DAF8">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color="auto" w:sz="4" w:space="0"/>
              <w:left w:val="single" w:color="auto" w:sz="4" w:space="0"/>
              <w:bottom w:val="single" w:color="auto" w:sz="4" w:space="0"/>
              <w:right w:val="single" w:color="auto" w:sz="4" w:space="0"/>
            </w:tcBorders>
            <w:vAlign w:val="center"/>
          </w:tcPr>
          <w:p w14:paraId="642A9459">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14:paraId="14B59490">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D0D8E35">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7E8C604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9EBFA82">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14:paraId="7490EC19">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14:paraId="5DBB7EAF">
            <w:pPr>
              <w:spacing w:line="360" w:lineRule="exact"/>
              <w:jc w:val="left"/>
              <w:rPr>
                <w:rFonts w:ascii="宋体" w:hAnsi="宋体" w:cs="仿宋_GB2312"/>
                <w:sz w:val="24"/>
                <w:szCs w:val="24"/>
              </w:rPr>
            </w:pPr>
          </w:p>
        </w:tc>
      </w:tr>
    </w:tbl>
    <w:p w14:paraId="592DD5CD">
      <w:pPr>
        <w:ind w:firstLine="560"/>
      </w:pPr>
    </w:p>
    <w:p w14:paraId="5362035E">
      <w:pPr>
        <w:ind w:firstLine="2240" w:firstLineChars="800"/>
        <w:rPr>
          <w:lang w:val="zh-CN"/>
        </w:rPr>
      </w:pPr>
      <w:r>
        <w:rPr>
          <w:lang w:val="zh-CN"/>
        </w:rPr>
        <w:t>报价方全称：</w:t>
      </w:r>
      <w:r>
        <w:rPr>
          <w:rFonts w:hint="eastAsia"/>
          <w:u w:val="single"/>
        </w:rPr>
        <w:t xml:space="preserve">                   </w:t>
      </w:r>
      <w:r>
        <w:rPr>
          <w:lang w:val="zh-CN"/>
        </w:rPr>
        <w:t>（盖章）</w:t>
      </w:r>
    </w:p>
    <w:p w14:paraId="1271F387">
      <w:pPr>
        <w:ind w:firstLine="2240" w:firstLineChars="800"/>
        <w:rPr>
          <w:lang w:val="zh-CN"/>
        </w:rPr>
      </w:pPr>
      <w:r>
        <w:rPr>
          <w:lang w:val="zh-CN"/>
        </w:rPr>
        <w:t>法定代表人（或授权代表）：</w:t>
      </w:r>
      <w:r>
        <w:rPr>
          <w:rFonts w:hint="eastAsia"/>
          <w:u w:val="single"/>
        </w:rPr>
        <w:t xml:space="preserve">          </w:t>
      </w:r>
      <w:r>
        <w:rPr>
          <w:lang w:val="zh-CN"/>
        </w:rPr>
        <w:t>（签字）</w:t>
      </w:r>
    </w:p>
    <w:p w14:paraId="4AE3D48D">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E6063B7">
      <w:pPr>
        <w:widowControl/>
        <w:jc w:val="center"/>
        <w:textAlignment w:val="bottom"/>
        <w:rPr>
          <w:rFonts w:ascii="Arial Unicode MS" w:hAnsi="Arial Unicode MS" w:eastAsia="Arial Unicode MS" w:cs="Arial Unicode MS"/>
          <w:kern w:val="0"/>
          <w:sz w:val="48"/>
          <w:szCs w:val="48"/>
          <w:lang w:bidi="ar"/>
        </w:rPr>
      </w:pPr>
      <w:r>
        <w:br w:type="page"/>
      </w:r>
      <w:r>
        <w:rPr>
          <w:rFonts w:hint="eastAsia" w:ascii="Arial Unicode MS" w:hAnsi="Arial Unicode MS" w:eastAsia="Arial Unicode MS" w:cs="Arial Unicode MS"/>
          <w:kern w:val="0"/>
          <w:sz w:val="48"/>
          <w:szCs w:val="48"/>
          <w:lang w:bidi="ar"/>
        </w:rPr>
        <w:t>营业执照复印件并加盖鲜章</w:t>
      </w:r>
    </w:p>
    <w:p w14:paraId="575118CB">
      <w:pPr>
        <w:ind w:firstLine="640" w:firstLineChars="200"/>
        <w:rPr>
          <w:rFonts w:eastAsia="楷体_GB2312"/>
          <w:sz w:val="32"/>
          <w:szCs w:val="32"/>
        </w:rPr>
      </w:pPr>
    </w:p>
    <w:p w14:paraId="001A2B66">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14:paraId="7D33F7B3">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14:paraId="7C6F3623">
      <w:pPr>
        <w:ind w:firstLine="640" w:firstLineChars="200"/>
        <w:rPr>
          <w:rFonts w:eastAsia="楷体_GB2312"/>
          <w:sz w:val="32"/>
          <w:szCs w:val="32"/>
        </w:rPr>
      </w:pPr>
    </w:p>
    <w:p w14:paraId="31085762">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2C0A46AF">
      <w:pPr>
        <w:ind w:firstLine="640" w:firstLineChars="200"/>
        <w:rPr>
          <w:rFonts w:eastAsia="仿宋_GB2312"/>
          <w:sz w:val="32"/>
          <w:szCs w:val="32"/>
        </w:rPr>
      </w:pPr>
    </w:p>
    <w:p w14:paraId="6C862802">
      <w:pPr>
        <w:ind w:firstLine="640" w:firstLineChars="200"/>
        <w:rPr>
          <w:rFonts w:eastAsia="仿宋_GB2312"/>
          <w:sz w:val="32"/>
          <w:szCs w:val="32"/>
        </w:rPr>
      </w:pPr>
      <w:r>
        <w:rPr>
          <w:rFonts w:hint="eastAsia" w:eastAsia="仿宋_GB2312"/>
          <w:sz w:val="32"/>
          <w:szCs w:val="32"/>
        </w:rPr>
        <w:t>特此证明</w:t>
      </w:r>
    </w:p>
    <w:p w14:paraId="546701BE">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A45E30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A232DB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3A45E30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A232DB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DBAA832">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5E3334">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7DBAA832">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5E3334">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89BACDD">
      <w:pPr>
        <w:rPr>
          <w:szCs w:val="28"/>
        </w:rPr>
      </w:pPr>
    </w:p>
    <w:p w14:paraId="758842F8">
      <w:pPr>
        <w:rPr>
          <w:szCs w:val="28"/>
        </w:rPr>
      </w:pPr>
    </w:p>
    <w:p w14:paraId="54B7C978">
      <w:pPr>
        <w:rPr>
          <w:szCs w:val="28"/>
        </w:rPr>
      </w:pPr>
    </w:p>
    <w:p w14:paraId="083A1664">
      <w:pPr>
        <w:rPr>
          <w:szCs w:val="28"/>
        </w:rPr>
      </w:pPr>
    </w:p>
    <w:p w14:paraId="71E47979">
      <w:pPr>
        <w:rPr>
          <w:kern w:val="0"/>
          <w:szCs w:val="28"/>
        </w:rPr>
      </w:pPr>
    </w:p>
    <w:p w14:paraId="24D7DD46">
      <w:pPr>
        <w:spacing w:after="120" w:line="275" w:lineRule="atLeast"/>
        <w:ind w:firstLine="201"/>
        <w:textAlignment w:val="baseline"/>
        <w:rPr>
          <w:kern w:val="0"/>
          <w:szCs w:val="28"/>
        </w:rPr>
      </w:pPr>
    </w:p>
    <w:p w14:paraId="1A070DC6">
      <w:pPr>
        <w:rPr>
          <w:kern w:val="0"/>
          <w:szCs w:val="28"/>
        </w:rPr>
      </w:pPr>
    </w:p>
    <w:p w14:paraId="04B5CD1C">
      <w:pPr>
        <w:spacing w:after="120" w:line="275" w:lineRule="atLeast"/>
        <w:ind w:firstLine="201"/>
        <w:textAlignment w:val="baseline"/>
        <w:rPr>
          <w:kern w:val="0"/>
          <w:szCs w:val="24"/>
        </w:rPr>
      </w:pPr>
    </w:p>
    <w:p w14:paraId="448E67ED">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68BBFBB">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4C667328">
      <w:pPr>
        <w:ind w:firstLine="5600" w:firstLineChars="1750"/>
        <w:rPr>
          <w:rFonts w:eastAsia="仿宋_GB2312"/>
          <w:kern w:val="0"/>
          <w:sz w:val="32"/>
          <w:szCs w:val="32"/>
        </w:rPr>
      </w:pPr>
    </w:p>
    <w:p w14:paraId="4B1D8928">
      <w:pPr>
        <w:rPr>
          <w:kern w:val="0"/>
          <w:sz w:val="24"/>
          <w:szCs w:val="24"/>
        </w:rPr>
      </w:pPr>
    </w:p>
    <w:p w14:paraId="00EEBAF8">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14:paraId="22B105A6">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14:paraId="5CF95F03">
      <w:pPr>
        <w:ind w:firstLine="640" w:firstLineChars="200"/>
        <w:rPr>
          <w:rFonts w:eastAsia="楷体_GB2312"/>
          <w:sz w:val="32"/>
          <w:szCs w:val="32"/>
        </w:rPr>
      </w:pPr>
    </w:p>
    <w:p w14:paraId="0A17869C">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524E5FB7">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0343EB3D">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6A217A5A">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BA29D13">
      <w:pPr>
        <w:ind w:firstLine="640" w:firstLineChars="200"/>
        <w:rPr>
          <w:rFonts w:eastAsia="仿宋_GB2312"/>
          <w:kern w:val="0"/>
          <w:sz w:val="32"/>
          <w:szCs w:val="32"/>
        </w:rPr>
      </w:pPr>
      <w:r>
        <w:rPr>
          <w:rFonts w:hint="eastAsia" w:eastAsia="仿宋_GB2312"/>
          <w:kern w:val="0"/>
          <w:sz w:val="32"/>
          <w:szCs w:val="32"/>
        </w:rPr>
        <w:t>附：</w:t>
      </w:r>
    </w:p>
    <w:p w14:paraId="174207F7">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E836F73">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0679CA5D">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0D647437">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0557808B">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7526866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D26A4C">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14:paraId="7526866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D26A4C">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0CBF3BB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56EB06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14:paraId="0CBF3BB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56EB06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0EE94752">
      <w:pPr>
        <w:spacing w:line="560" w:lineRule="exact"/>
        <w:ind w:firstLine="573"/>
        <w:rPr>
          <w:kern w:val="0"/>
          <w:sz w:val="24"/>
          <w:szCs w:val="24"/>
        </w:rPr>
      </w:pPr>
    </w:p>
    <w:p w14:paraId="11F31CE3">
      <w:pPr>
        <w:spacing w:line="560" w:lineRule="exact"/>
        <w:ind w:firstLine="573"/>
        <w:rPr>
          <w:kern w:val="0"/>
          <w:sz w:val="24"/>
          <w:szCs w:val="24"/>
        </w:rPr>
      </w:pPr>
    </w:p>
    <w:p w14:paraId="4146CE4A">
      <w:pPr>
        <w:spacing w:line="560" w:lineRule="exact"/>
        <w:ind w:firstLine="573"/>
        <w:rPr>
          <w:kern w:val="0"/>
          <w:sz w:val="24"/>
          <w:szCs w:val="24"/>
        </w:rPr>
      </w:pPr>
    </w:p>
    <w:p w14:paraId="5CB03ADC">
      <w:pPr>
        <w:spacing w:after="120" w:line="275" w:lineRule="atLeast"/>
        <w:textAlignment w:val="baseline"/>
        <w:rPr>
          <w:rFonts w:eastAsia="仿宋"/>
          <w:kern w:val="0"/>
          <w:szCs w:val="24"/>
        </w:rPr>
      </w:pPr>
    </w:p>
    <w:p w14:paraId="604B4CD1">
      <w:pPr>
        <w:spacing w:after="120" w:line="275" w:lineRule="atLeast"/>
        <w:textAlignment w:val="baseline"/>
      </w:pPr>
      <w:r>
        <w:rPr>
          <w:rFonts w:hint="eastAsia" w:eastAsia="仿宋"/>
          <w:kern w:val="0"/>
          <w:szCs w:val="24"/>
        </w:rPr>
        <w:t>注：本内容适用于授权委托代理人，法定代表人授权书须法定代表人签字授权</w:t>
      </w:r>
      <w:bookmarkStart w:id="1" w:name="RANGE!A1:F8"/>
      <w:r>
        <w:rPr>
          <w:rFonts w:hint="eastAsia" w:eastAsia="仿宋"/>
          <w:kern w:val="0"/>
          <w:szCs w:val="24"/>
          <w:lang w:eastAsia="zh-CN"/>
        </w:rPr>
        <w:t>。</w:t>
      </w:r>
      <w:bookmarkEnd w:id="1"/>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8D8294-8CD4-452E-AB60-8CF3656BA7F2}"/>
  </w:font>
  <w:font w:name="黑体">
    <w:panose1 w:val="02010600030101010101"/>
    <w:charset w:val="86"/>
    <w:family w:val="auto"/>
    <w:pitch w:val="default"/>
    <w:sig w:usb0="800002BF" w:usb1="38CF7CFA" w:usb2="00000016" w:usb3="00000000" w:csb0="00040001" w:csb1="00000000"/>
    <w:embedRegular r:id="rId2" w:fontKey="{A1C6B2A8-77CD-4697-99C8-897A1265EC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CB7B4C0-5752-4EEC-B2AE-13AECF5FC19D}"/>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81E479DD-AA6B-41F6-B663-474865879C31}"/>
  </w:font>
  <w:font w:name="方正小标宋简体">
    <w:panose1 w:val="03000509000000000000"/>
    <w:charset w:val="86"/>
    <w:family w:val="script"/>
    <w:pitch w:val="default"/>
    <w:sig w:usb0="00000001" w:usb1="080E0000" w:usb2="00000000" w:usb3="00000000" w:csb0="00040000" w:csb1="00000000"/>
    <w:embedRegular r:id="rId5" w:fontKey="{DAE0DB2A-0F3A-4282-BD09-BB3EF4D58C7F}"/>
  </w:font>
  <w:font w:name="方正大标宋简体">
    <w:panose1 w:val="02000000000000000000"/>
    <w:charset w:val="86"/>
    <w:family w:val="auto"/>
    <w:pitch w:val="default"/>
    <w:sig w:usb0="A00002BF" w:usb1="184F6CFA" w:usb2="00000012" w:usb3="00000000" w:csb0="00040001" w:csb1="00000000"/>
    <w:embedRegular r:id="rId6" w:fontKey="{18D70308-42A3-479A-9A45-8DE57E750604}"/>
  </w:font>
  <w:font w:name="楷体_GB2312">
    <w:panose1 w:val="02010609030101010101"/>
    <w:charset w:val="86"/>
    <w:family w:val="modern"/>
    <w:pitch w:val="default"/>
    <w:sig w:usb0="00000001" w:usb1="080E0000" w:usb2="00000000" w:usb3="00000000" w:csb0="00040000" w:csb1="00000000"/>
    <w:embedRegular r:id="rId7" w:fontKey="{11B2F82C-95C5-4DD3-85FA-D8817EDC860C}"/>
  </w:font>
  <w:font w:name="Tahoma">
    <w:panose1 w:val="020B0604030504040204"/>
    <w:charset w:val="00"/>
    <w:family w:val="swiss"/>
    <w:pitch w:val="default"/>
    <w:sig w:usb0="E1002EFF" w:usb1="C000605B" w:usb2="00000029" w:usb3="00000000" w:csb0="200101FF" w:csb1="20280000"/>
    <w:embedRegular r:id="rId8" w:fontKey="{16532F42-A1F1-4514-AE2B-2D7024A11994}"/>
  </w:font>
  <w:font w:name="Arial Unicode MS">
    <w:panose1 w:val="020B0604020202020204"/>
    <w:charset w:val="86"/>
    <w:family w:val="swiss"/>
    <w:pitch w:val="default"/>
    <w:sig w:usb0="FFFFFFFF" w:usb1="E9FFFFFF" w:usb2="0000003F" w:usb3="00000000" w:csb0="603F01FF" w:csb1="FFFF0000"/>
    <w:embedRegular r:id="rId9" w:fontKey="{C884AA62-5211-484E-97A7-DAA78F378E26}"/>
  </w:font>
  <w:font w:name="仿宋">
    <w:panose1 w:val="02010609060101010101"/>
    <w:charset w:val="86"/>
    <w:family w:val="modern"/>
    <w:pitch w:val="default"/>
    <w:sig w:usb0="800002BF" w:usb1="38CF7CFA" w:usb2="00000016" w:usb3="00000000" w:csb0="00040001" w:csb1="00000000"/>
    <w:embedRegular r:id="rId10" w:fontKey="{667FA163-0E52-4796-AA86-1C9FC480E5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309D">
    <w:pPr>
      <w:pStyle w:val="14"/>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8E416FD">
                          <w:pPr>
                            <w:pStyle w:val="1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RZ9f0BAAAMBAAADgAAAGRycy9lMm9Eb2MueG1srVPBbtswDL0P2D8I&#10;ui920mLJjDhF1yDDgG4d0O4DZFmOhVmiQCmxs68fJcdp11162EWgKOrxvSdqfTOYjh0Veg225PNZ&#10;zpmyEmpt9yX/+bT7sOLMB2Fr0YFVJT8pz28279+te1eoBbTQ1QoZgVhf9K7kbQiuyDIvW2WEn4FT&#10;lg4bQCMCbXGf1Sh6Qjddtsjzj1kPWDsEqbyn7HY85GdEfAsgNI2WagvyYJQNIyqqTgSS5FvtPN8k&#10;tk2jZHhoGq8C60pOSkNaqQnFVVyzzVoUexSu1fJMQbyFwitNRmhLTS9QWxEEO6D+B8poieChCTMJ&#10;JhuFJEdIxTx/5c1jK5xKWshq7y6m+/8HK78ffyDTNU3C8tPiOl9eL684s8LQyz+pIbDPMLCraFPv&#10;fEHVj47qw0BpupIke3cP8pdnFu5aYffqFhH6VomaaM7jzezF1RHHR5Cq/wY1tRGHAAloaNBED8kV&#10;Ruj0RKfLE0UqMrZcLVarnI4knU2b2EMU03WHPnxRYFgMSo40AwleHO99GEunktjNwk53HeVF0dm/&#10;EoQZM4l+ZDxyD0M1UHXUVEF9IiEI41jRp6KgBfzNWU8jVXJLP4iz7qslK+L0TQFOQTUFwkq6WPLA&#10;2RjehXFKDw71viXcyexbsmunk5BnDmeWNCTJivNAxyl8uU9Vz594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qXm5zwAAAAUBAAAPAAAAAAAAAAEAIAAAACIAAABkcnMvZG93bnJldi54bWxQSwEC&#10;FAAUAAAACACHTuJABPRZ9f0BAAAMBAAADgAAAAAAAAABACAAAAAeAQAAZHJzL2Uyb0RvYy54bWxQ&#10;SwUGAAAAAAYABgBZAQAAjQUAAAAA&#10;">
              <v:fill on="f" focussize="0,0"/>
              <v:stroke on="f"/>
              <v:imagedata o:title=""/>
              <o:lock v:ext="edit" aspectratio="f"/>
              <v:textbox inset="0mm,0mm,0mm,0mm" style="mso-fit-shape-to-text:t;">
                <w:txbxContent>
                  <w:p w14:paraId="48E416FD">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951F">
    <w:pPr>
      <w:pStyle w:val="14"/>
      <w:framePr w:wrap="around" w:vAnchor="text" w:hAnchor="margin" w:xAlign="center" w:y="1"/>
      <w:rPr>
        <w:rStyle w:val="24"/>
      </w:rPr>
    </w:pPr>
    <w:r>
      <w:fldChar w:fldCharType="begin"/>
    </w:r>
    <w:r>
      <w:rPr>
        <w:rStyle w:val="24"/>
      </w:rPr>
      <w:instrText xml:space="preserve">PAGE  </w:instrText>
    </w:r>
    <w:r>
      <w:fldChar w:fldCharType="end"/>
    </w:r>
  </w:p>
  <w:p w14:paraId="162BB69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326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2BC6E10D">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M8tfCYBAgAACQQAAA4AAABkcnMvZTJvRG9jLnhtbK1TQW7bMBC8F+gf&#10;CN5rWXZtB4LlII3hokDaFEj6AJqiLKIil1jSltzXd0lZbppecuhFWC2Xw5nhcH3bm5adFHoNtuT5&#10;ZMqZshIqbQ8l//G8+3DDmQ/CVqIFq0p+Vp7fbt6/W3euUDNooK0UMgKxvuhcyZsQXJFlXjbKCD8B&#10;pywt1oBGBPrFQ1ah6AjdtNlsOl1mHWDlEKTynrrbYZFfEPEtgFDXWqotyKNRNgyoqFoRSJJvtPN8&#10;k9jWtZLhsa69CqwtOSkN6UuHUL2P32yzFsUBhWu0vFAQb6HwSpMR2tKhV6itCIIdUf8DZbRE8FCH&#10;iQSTDUKSI6Qin77y5qkRTiUtZLV3V9P9/4OV307fkemKkrBa5vPFIp/OObPC0M0/qz6wT9Czj9Gm&#10;zvmCpp8czYee2rQlSfbuAeRPzyzcN8Ie1B0idI0SFdHM487sxdYBx0eQffcVKjpGHAMkoL5GEz0k&#10;Vxih0xWdr1cUqUhqrpY38wVnklby1WK2TDeYiWLc69CHzwoMi0XJkQKQsMXpwYfIRRTjSDzKwk63&#10;bQpBa/9q0GDsJO6R7kA89Pv+4sUeqjOpQBgyRS+KigbwF2cd5anklp4PZ+0XSz7E6I0FjsV+LISV&#10;tLHkgbOhvA9DRI8O9aEh3NHpO/Jqp5OQaOrA4cKSEpL0XdIcI/jyP039ec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RHHHQAAAAAwEAAA8AAAAAAAAAAQAgAAAAIgAAAGRycy9kb3ducmV2Lnht&#10;bFBLAQIUABQAAAAIAIdO4kDPLXwmAQIAAAkEAAAOAAAAAAAAAAEAIAAAAB8BAABkcnMvZTJvRG9j&#10;LnhtbFBLBQYAAAAABgAGAFkBAACSBQAAAAA=&#10;">
              <v:fill on="f" focussize="0,0"/>
              <v:stroke on="f"/>
              <v:imagedata o:title=""/>
              <o:lock v:ext="edit" aspectratio="f"/>
              <v:textbox inset="0mm,0mm,0mm,0mm" style="mso-fit-shape-to-text:t;">
                <w:txbxContent>
                  <w:p w14:paraId="2BC6E10D">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4C234D5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67544">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F89C">
    <w:pPr>
      <w:pStyle w:val="14"/>
      <w:framePr w:wrap="around" w:vAnchor="text" w:hAnchor="margin" w:xAlign="outside" w:y="1"/>
      <w:rPr>
        <w:rStyle w:val="24"/>
        <w:rFonts w:ascii="宋体" w:hAnsi="宋体"/>
        <w:szCs w:val="28"/>
      </w:rPr>
    </w:pPr>
    <w:r>
      <w:rPr>
        <w:rStyle w:val="24"/>
        <w:rFonts w:hint="eastAsia" w:ascii="宋体" w:hAnsi="宋体"/>
        <w:szCs w:val="28"/>
      </w:rPr>
      <w:t>—</w:t>
    </w:r>
    <w:r>
      <w:rPr>
        <w:rStyle w:val="24"/>
        <w:rFonts w:ascii="宋体" w:hAnsi="宋体"/>
        <w:szCs w:val="28"/>
      </w:rPr>
      <w:fldChar w:fldCharType="begin"/>
    </w:r>
    <w:r>
      <w:rPr>
        <w:rStyle w:val="24"/>
        <w:rFonts w:ascii="宋体" w:hAnsi="宋体"/>
        <w:szCs w:val="28"/>
      </w:rPr>
      <w:instrText xml:space="preserve">PAGE  </w:instrText>
    </w:r>
    <w:r>
      <w:rPr>
        <w:rStyle w:val="24"/>
        <w:rFonts w:ascii="宋体" w:hAnsi="宋体"/>
        <w:szCs w:val="28"/>
      </w:rPr>
      <w:fldChar w:fldCharType="separate"/>
    </w:r>
    <w:r>
      <w:rPr>
        <w:rStyle w:val="24"/>
        <w:rFonts w:ascii="宋体" w:hAnsi="宋体"/>
        <w:szCs w:val="28"/>
      </w:rPr>
      <w:t>8</w:t>
    </w:r>
    <w:r>
      <w:rPr>
        <w:rStyle w:val="24"/>
        <w:rFonts w:ascii="宋体" w:hAnsi="宋体"/>
        <w:szCs w:val="28"/>
      </w:rPr>
      <w:fldChar w:fldCharType="end"/>
    </w:r>
    <w:r>
      <w:rPr>
        <w:rStyle w:val="24"/>
        <w:rFonts w:hint="eastAsia" w:ascii="宋体" w:hAnsi="宋体"/>
        <w:szCs w:val="28"/>
      </w:rPr>
      <w:t>—</w:t>
    </w:r>
  </w:p>
  <w:p w14:paraId="54BC666B">
    <w:pPr>
      <w:pStyle w:val="14"/>
      <w:ind w:right="360" w:firstLine="36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E3E6">
    <w:pPr>
      <w:pStyle w:val="14"/>
      <w:framePr w:wrap="around" w:vAnchor="text" w:hAnchor="margin" w:xAlign="outside" w:y="1"/>
      <w:rPr>
        <w:rStyle w:val="24"/>
        <w:rFonts w:ascii="宋体" w:hAnsi="宋体"/>
        <w:szCs w:val="28"/>
      </w:rPr>
    </w:pPr>
    <w:r>
      <w:rPr>
        <w:rStyle w:val="24"/>
        <w:rFonts w:hint="eastAsia" w:ascii="宋体" w:hAnsi="宋体"/>
        <w:szCs w:val="28"/>
      </w:rPr>
      <w:t>—</w:t>
    </w:r>
    <w:r>
      <w:rPr>
        <w:rStyle w:val="24"/>
        <w:rFonts w:ascii="宋体" w:hAnsi="宋体"/>
        <w:szCs w:val="28"/>
      </w:rPr>
      <w:fldChar w:fldCharType="begin"/>
    </w:r>
    <w:r>
      <w:rPr>
        <w:rStyle w:val="24"/>
        <w:rFonts w:ascii="宋体" w:hAnsi="宋体"/>
        <w:szCs w:val="28"/>
      </w:rPr>
      <w:instrText xml:space="preserve">PAGE  </w:instrText>
    </w:r>
    <w:r>
      <w:rPr>
        <w:rStyle w:val="24"/>
        <w:rFonts w:ascii="宋体" w:hAnsi="宋体"/>
        <w:szCs w:val="28"/>
      </w:rPr>
      <w:fldChar w:fldCharType="separate"/>
    </w:r>
    <w:r>
      <w:rPr>
        <w:rStyle w:val="24"/>
        <w:rFonts w:ascii="宋体" w:hAnsi="宋体"/>
        <w:szCs w:val="28"/>
      </w:rPr>
      <w:t>8</w:t>
    </w:r>
    <w:r>
      <w:rPr>
        <w:rStyle w:val="24"/>
        <w:rFonts w:ascii="宋体" w:hAnsi="宋体"/>
        <w:szCs w:val="28"/>
      </w:rPr>
      <w:fldChar w:fldCharType="end"/>
    </w:r>
    <w:r>
      <w:rPr>
        <w:rStyle w:val="24"/>
        <w:rFonts w:hint="eastAsia" w:ascii="宋体" w:hAnsi="宋体"/>
        <w:szCs w:val="28"/>
      </w:rPr>
      <w:t>—</w:t>
    </w:r>
  </w:p>
  <w:p w14:paraId="55FC76A9">
    <w:pPr>
      <w:pStyle w:val="14"/>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52E1">
    <w:pPr>
      <w:pStyle w:val="15"/>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855A">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23CC">
    <w:pPr>
      <w:pStyle w:val="1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4046">
    <w:pPr>
      <w:pStyle w:val="1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2740">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426"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2RiYWQ4YjVjYWY3NzYzODc2MjMzN2RlMDViYj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4913"/>
    <w:rsid w:val="00AF7180"/>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62620"/>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64A7253"/>
    <w:rsid w:val="2C245261"/>
    <w:rsid w:val="2E28703E"/>
    <w:rsid w:val="2EED207D"/>
    <w:rsid w:val="30AC77BD"/>
    <w:rsid w:val="30B402AF"/>
    <w:rsid w:val="3104090C"/>
    <w:rsid w:val="311F18F7"/>
    <w:rsid w:val="35500CBF"/>
    <w:rsid w:val="36372989"/>
    <w:rsid w:val="37A42A2A"/>
    <w:rsid w:val="3C446528"/>
    <w:rsid w:val="3DD74805"/>
    <w:rsid w:val="3E0B5931"/>
    <w:rsid w:val="3FBE59F0"/>
    <w:rsid w:val="3FEE75E6"/>
    <w:rsid w:val="40AB7120"/>
    <w:rsid w:val="43A62AD6"/>
    <w:rsid w:val="45DD0335"/>
    <w:rsid w:val="466822B9"/>
    <w:rsid w:val="46CD3E3E"/>
    <w:rsid w:val="46F920D7"/>
    <w:rsid w:val="478F7ED7"/>
    <w:rsid w:val="481F6B1F"/>
    <w:rsid w:val="48E064A0"/>
    <w:rsid w:val="49A37EA2"/>
    <w:rsid w:val="4B5C7602"/>
    <w:rsid w:val="4DEE0395"/>
    <w:rsid w:val="50084B0C"/>
    <w:rsid w:val="505C602E"/>
    <w:rsid w:val="50D0256E"/>
    <w:rsid w:val="518C4D60"/>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D6279FA"/>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Document Map"/>
    <w:basedOn w:val="1"/>
    <w:link w:val="39"/>
    <w:semiHidden/>
    <w:unhideWhenUsed/>
    <w:qFormat/>
    <w:uiPriority w:val="99"/>
    <w:rPr>
      <w:rFonts w:ascii="宋体"/>
      <w:sz w:val="18"/>
      <w:szCs w:val="18"/>
    </w:rPr>
  </w:style>
  <w:style w:type="paragraph" w:styleId="10">
    <w:name w:val="annotation text"/>
    <w:basedOn w:val="1"/>
    <w:semiHidden/>
    <w:unhideWhenUsed/>
    <w:qFormat/>
    <w:uiPriority w:val="99"/>
    <w:pPr>
      <w:jc w:val="left"/>
    </w:pPr>
  </w:style>
  <w:style w:type="paragraph" w:styleId="11">
    <w:name w:val="Body Text Indent"/>
    <w:basedOn w:val="1"/>
    <w:link w:val="31"/>
    <w:qFormat/>
    <w:uiPriority w:val="0"/>
    <w:pPr>
      <w:spacing w:line="700" w:lineRule="exact"/>
      <w:ind w:left="960"/>
    </w:pPr>
    <w:rPr>
      <w:sz w:val="44"/>
    </w:rPr>
  </w:style>
  <w:style w:type="paragraph" w:styleId="12">
    <w:name w:val="Date"/>
    <w:basedOn w:val="1"/>
    <w:next w:val="1"/>
    <w:link w:val="38"/>
    <w:qFormat/>
    <w:uiPriority w:val="0"/>
  </w:style>
  <w:style w:type="paragraph" w:styleId="13">
    <w:name w:val="Balloon Text"/>
    <w:basedOn w:val="1"/>
    <w:link w:val="32"/>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7">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8">
    <w:name w:val="toc 2"/>
    <w:basedOn w:val="1"/>
    <w:next w:val="1"/>
    <w:qFormat/>
    <w:uiPriority w:val="39"/>
    <w:pPr>
      <w:tabs>
        <w:tab w:val="right" w:leader="dot" w:pos="8400"/>
      </w:tabs>
      <w:spacing w:line="440" w:lineRule="exact"/>
      <w:ind w:left="280" w:leftChars="100" w:right="-91" w:rightChars="-91"/>
    </w:pPr>
  </w:style>
  <w:style w:type="paragraph" w:styleId="19">
    <w:name w:val="Normal (Web)"/>
    <w:basedOn w:val="1"/>
    <w:qFormat/>
    <w:uiPriority w:val="0"/>
    <w:pPr>
      <w:spacing w:beforeAutospacing="1" w:afterAutospacing="1"/>
      <w:jc w:val="left"/>
    </w:pPr>
    <w:rPr>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5"/>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标题 1 Char"/>
    <w:basedOn w:val="22"/>
    <w:link w:val="4"/>
    <w:qFormat/>
    <w:uiPriority w:val="9"/>
    <w:rPr>
      <w:rFonts w:ascii="Times New Roman" w:hAnsi="Times New Roman" w:eastAsia="宋体" w:cs="Times New Roman"/>
      <w:b/>
      <w:bCs/>
      <w:kern w:val="44"/>
      <w:sz w:val="44"/>
      <w:szCs w:val="44"/>
    </w:rPr>
  </w:style>
  <w:style w:type="character" w:customStyle="1" w:styleId="29">
    <w:name w:val="标题 2 Char"/>
    <w:basedOn w:val="22"/>
    <w:link w:val="5"/>
    <w:qFormat/>
    <w:uiPriority w:val="9"/>
    <w:rPr>
      <w:rFonts w:asciiTheme="majorHAnsi" w:hAnsiTheme="majorHAnsi" w:eastAsiaTheme="majorEastAsia" w:cstheme="majorBidi"/>
      <w:b/>
      <w:bCs/>
      <w:sz w:val="32"/>
      <w:szCs w:val="32"/>
    </w:rPr>
  </w:style>
  <w:style w:type="character" w:customStyle="1" w:styleId="30">
    <w:name w:val="标题 3 Char"/>
    <w:basedOn w:val="22"/>
    <w:link w:val="6"/>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1"/>
    <w:qFormat/>
    <w:uiPriority w:val="0"/>
    <w:rPr>
      <w:rFonts w:ascii="Times New Roman" w:hAnsi="Times New Roman" w:eastAsia="宋体" w:cs="Times New Roman"/>
      <w:sz w:val="44"/>
      <w:szCs w:val="20"/>
    </w:rPr>
  </w:style>
  <w:style w:type="character" w:customStyle="1" w:styleId="32">
    <w:name w:val="批注框文本 Char"/>
    <w:basedOn w:val="22"/>
    <w:link w:val="13"/>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2"/>
    <w:qFormat/>
    <w:uiPriority w:val="0"/>
    <w:rPr>
      <w:rFonts w:ascii="Times New Roman" w:hAnsi="Times New Roman" w:eastAsia="宋体" w:cs="Times New Roman"/>
      <w:sz w:val="28"/>
      <w:szCs w:val="20"/>
    </w:rPr>
  </w:style>
  <w:style w:type="character" w:customStyle="1" w:styleId="39">
    <w:name w:val="文档结构图 Char"/>
    <w:basedOn w:val="22"/>
    <w:link w:val="9"/>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表内-宋"/>
    <w:basedOn w:val="1"/>
    <w:qFormat/>
    <w:uiPriority w:val="0"/>
    <w:pPr>
      <w:spacing w:line="360" w:lineRule="exact"/>
      <w:jc w:val="left"/>
    </w:pPr>
    <w:rPr>
      <w:rFonts w:ascii="宋体" w:hAnsi="宋体" w:cs="仿宋_GB2312"/>
      <w:sz w:val="24"/>
      <w:szCs w:val="24"/>
    </w:rPr>
  </w:style>
  <w:style w:type="character" w:customStyle="1" w:styleId="46">
    <w:name w:val="副标题-正 Char"/>
    <w:link w:val="47"/>
    <w:qFormat/>
    <w:locked/>
    <w:uiPriority w:val="0"/>
    <w:rPr>
      <w:rFonts w:eastAsia="方正小标宋简体"/>
      <w:kern w:val="2"/>
      <w:sz w:val="44"/>
      <w:szCs w:val="44"/>
    </w:rPr>
  </w:style>
  <w:style w:type="paragraph" w:customStyle="1" w:styleId="47">
    <w:name w:val="副标题-正"/>
    <w:basedOn w:val="1"/>
    <w:next w:val="1"/>
    <w:link w:val="46"/>
    <w:qFormat/>
    <w:uiPriority w:val="0"/>
    <w:pPr>
      <w:spacing w:beforeLines="100" w:line="560" w:lineRule="exact"/>
      <w:jc w:val="center"/>
    </w:pPr>
    <w:rPr>
      <w:rFonts w:eastAsia="方正小标宋简体"/>
      <w:sz w:val="44"/>
      <w:szCs w:val="44"/>
    </w:rPr>
  </w:style>
  <w:style w:type="character" w:customStyle="1" w:styleId="48">
    <w:name w:val="标题 4 Char"/>
    <w:basedOn w:val="22"/>
    <w:link w:val="7"/>
    <w:semiHidden/>
    <w:qFormat/>
    <w:uiPriority w:val="9"/>
    <w:rPr>
      <w:rFonts w:asciiTheme="majorHAnsi" w:hAnsiTheme="majorHAnsi" w:eastAsiaTheme="majorEastAsia" w:cstheme="majorBidi"/>
      <w:b/>
      <w:bCs/>
      <w:kern w:val="2"/>
      <w:sz w:val="28"/>
      <w:szCs w:val="28"/>
    </w:rPr>
  </w:style>
  <w:style w:type="paragraph" w:customStyle="1" w:styleId="49">
    <w:name w:val="格式标4"/>
    <w:basedOn w:val="1"/>
    <w:next w:val="1"/>
    <w:qFormat/>
    <w:uiPriority w:val="0"/>
    <w:pPr>
      <w:keepNext/>
      <w:keepLines/>
      <w:spacing w:line="360" w:lineRule="auto"/>
      <w:jc w:val="center"/>
      <w:outlineLvl w:val="3"/>
    </w:pPr>
    <w:rPr>
      <w:rFonts w:asciiTheme="minorEastAsia" w:hAnsiTheme="minorEastAsia"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4159</Words>
  <Characters>4397</Characters>
  <Lines>41</Lines>
  <Paragraphs>11</Paragraphs>
  <TotalTime>15</TotalTime>
  <ScaleCrop>false</ScaleCrop>
  <LinksUpToDate>false</LinksUpToDate>
  <CharactersWithSpaces>5345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2024-06-15T03:10:00Z</dcterms:created>
  <dc:creator>微软用户</dc:creator>
  <cp:lastModifiedBy>豚豚</cp:lastModifiedBy>
  <cp:lastPrinted>2024-07-15T01:33:00Z</cp:lastPrinted>
  <dcterms:modified xsi:type="dcterms:W3CDTF">2024-11-25T15:53:26Z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