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C1BFC"/>
    <w:p w14:paraId="3EBA6760"/>
    <w:p w14:paraId="6D44EBC1">
      <w:pPr>
        <w:snapToGrid w:val="0"/>
        <w:jc w:val="center"/>
        <w:outlineLvl w:val="0"/>
        <w:rPr>
          <w:rFonts w:eastAsia="方正大标宋简体"/>
          <w:sz w:val="96"/>
          <w:szCs w:val="130"/>
        </w:rPr>
      </w:pPr>
    </w:p>
    <w:p w14:paraId="70D57FA4">
      <w:pPr>
        <w:snapToGrid w:val="0"/>
        <w:jc w:val="center"/>
        <w:outlineLvl w:val="0"/>
        <w:rPr>
          <w:rFonts w:eastAsia="方正大标宋简体"/>
          <w:sz w:val="96"/>
          <w:szCs w:val="130"/>
        </w:rPr>
      </w:pPr>
    </w:p>
    <w:p w14:paraId="396DC8C7">
      <w:pPr>
        <w:snapToGrid w:val="0"/>
        <w:jc w:val="center"/>
        <w:outlineLvl w:val="0"/>
        <w:rPr>
          <w:rFonts w:eastAsia="方正大标宋简体"/>
          <w:sz w:val="84"/>
          <w:szCs w:val="84"/>
        </w:rPr>
      </w:pPr>
      <w:bookmarkStart w:id="0" w:name="_GoBack"/>
      <w:r>
        <w:rPr>
          <w:rFonts w:hint="eastAsia" w:eastAsia="方正小标宋简体"/>
          <w:sz w:val="84"/>
          <w:szCs w:val="84"/>
        </w:rPr>
        <w:t>询 价 文 件</w:t>
      </w:r>
      <w:bookmarkEnd w:id="0"/>
    </w:p>
    <w:p w14:paraId="7F15F580">
      <w:pPr>
        <w:snapToGrid w:val="0"/>
        <w:jc w:val="center"/>
        <w:outlineLvl w:val="0"/>
        <w:rPr>
          <w:rFonts w:eastAsia="方正大标宋简体"/>
          <w:sz w:val="44"/>
          <w:szCs w:val="44"/>
        </w:rPr>
      </w:pPr>
      <w:r>
        <w:rPr>
          <w:rFonts w:hint="eastAsia" w:eastAsia="方正大标宋简体"/>
          <w:sz w:val="44"/>
          <w:szCs w:val="44"/>
        </w:rPr>
        <w:t>（20万元（不含）以下）</w:t>
      </w:r>
    </w:p>
    <w:p w14:paraId="35CBECFE">
      <w:pPr>
        <w:snapToGrid w:val="0"/>
        <w:jc w:val="center"/>
        <w:outlineLvl w:val="0"/>
        <w:rPr>
          <w:rFonts w:eastAsia="方正大标宋简体"/>
          <w:sz w:val="96"/>
          <w:szCs w:val="130"/>
        </w:rPr>
      </w:pPr>
    </w:p>
    <w:p w14:paraId="204D861B">
      <w:pPr>
        <w:snapToGrid w:val="0"/>
        <w:jc w:val="center"/>
        <w:outlineLvl w:val="0"/>
        <w:rPr>
          <w:rFonts w:eastAsia="方正大标宋简体"/>
          <w:sz w:val="96"/>
          <w:szCs w:val="130"/>
        </w:rPr>
      </w:pPr>
    </w:p>
    <w:p w14:paraId="4C47A764">
      <w:pPr>
        <w:snapToGrid w:val="0"/>
        <w:ind w:left="2900" w:leftChars="250" w:hanging="2200" w:hangingChars="500"/>
        <w:outlineLvl w:val="0"/>
        <w:rPr>
          <w:rFonts w:eastAsia="方正大标宋简体"/>
          <w:sz w:val="96"/>
          <w:szCs w:val="130"/>
        </w:rPr>
      </w:pPr>
      <w:r>
        <w:rPr>
          <w:rFonts w:hint="eastAsia" w:eastAsia="方正小标宋简体"/>
          <w:sz w:val="44"/>
          <w:szCs w:val="44"/>
        </w:rPr>
        <w:t>项目名称：</w:t>
      </w:r>
      <w:r>
        <w:rPr>
          <w:rFonts w:hint="eastAsia" w:eastAsia="方正小标宋简体"/>
          <w:sz w:val="44"/>
          <w:szCs w:val="44"/>
          <w:u w:val="single"/>
        </w:rPr>
        <w:t>中国共产党思想理论资源数据库（镜像版使用权）</w:t>
      </w:r>
    </w:p>
    <w:p w14:paraId="669D60A2">
      <w:pPr>
        <w:pStyle w:val="10"/>
        <w:snapToGrid w:val="0"/>
        <w:spacing w:line="240" w:lineRule="auto"/>
        <w:ind w:leftChars="343" w:firstLine="1540" w:firstLineChars="350"/>
        <w:outlineLvl w:val="0"/>
        <w:rPr>
          <w:rFonts w:eastAsia="方正小标宋简体"/>
          <w:szCs w:val="44"/>
        </w:rPr>
      </w:pPr>
    </w:p>
    <w:p w14:paraId="7C0F8407">
      <w:pPr>
        <w:snapToGrid w:val="0"/>
        <w:ind w:left="700" w:leftChars="250"/>
        <w:outlineLvl w:val="0"/>
        <w:rPr>
          <w:rFonts w:eastAsia="方正大标宋简体"/>
          <w:sz w:val="96"/>
          <w:szCs w:val="130"/>
        </w:rPr>
      </w:pPr>
      <w:r>
        <w:rPr>
          <w:rFonts w:hint="eastAsia" w:eastAsia="方正小标宋简体"/>
          <w:sz w:val="44"/>
          <w:szCs w:val="44"/>
        </w:rPr>
        <w:t>采购单位：</w:t>
      </w:r>
      <w:r>
        <w:rPr>
          <w:rFonts w:hint="eastAsia" w:eastAsia="方正小标宋简体"/>
          <w:sz w:val="40"/>
          <w:szCs w:val="44"/>
          <w:u w:val="single"/>
        </w:rPr>
        <w:t>陆军军医大学某单位</w:t>
      </w:r>
    </w:p>
    <w:p w14:paraId="21B626CE">
      <w:pPr>
        <w:snapToGrid w:val="0"/>
        <w:ind w:left="2240" w:leftChars="800"/>
        <w:rPr>
          <w:rFonts w:eastAsia="方正小标宋简体"/>
          <w:sz w:val="44"/>
          <w:szCs w:val="44"/>
        </w:rPr>
      </w:pPr>
    </w:p>
    <w:p w14:paraId="415B2A74">
      <w:pPr>
        <w:snapToGrid w:val="0"/>
        <w:ind w:left="2240" w:leftChars="800"/>
        <w:rPr>
          <w:rFonts w:eastAsia="方正小标宋简体"/>
          <w:sz w:val="44"/>
          <w:szCs w:val="44"/>
        </w:rPr>
      </w:pPr>
    </w:p>
    <w:p w14:paraId="2B80C494">
      <w:pPr>
        <w:snapToGrid w:val="0"/>
        <w:jc w:val="center"/>
        <w:outlineLvl w:val="0"/>
        <w:rPr>
          <w:rFonts w:eastAsia="方正大标宋简体"/>
          <w:sz w:val="96"/>
          <w:szCs w:val="130"/>
        </w:rPr>
      </w:pPr>
      <w:r>
        <w:rPr>
          <w:rFonts w:hint="eastAsia" w:eastAsia="方正小标宋简体"/>
          <w:sz w:val="44"/>
          <w:szCs w:val="44"/>
        </w:rPr>
        <w:t>二○二四年九月</w:t>
      </w:r>
    </w:p>
    <w:p w14:paraId="2C40E562">
      <w:pPr>
        <w:snapToGrid w:val="0"/>
        <w:rPr>
          <w:rFonts w:eastAsia="方正大标宋简体"/>
          <w:sz w:val="44"/>
          <w:szCs w:val="44"/>
        </w:rPr>
      </w:pPr>
    </w:p>
    <w:p w14:paraId="7EA9D786">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14:paraId="6D305739">
      <w:pPr>
        <w:pStyle w:val="4"/>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14:paraId="65471E68">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就以下项目进行询价采购，欢迎有资格的供应商参加该项目询价。</w:t>
      </w:r>
    </w:p>
    <w:p w14:paraId="01F75B15">
      <w:pPr>
        <w:adjustRightInd w:val="0"/>
        <w:snapToGrid w:val="0"/>
        <w:spacing w:line="480" w:lineRule="exact"/>
        <w:rPr>
          <w:rFonts w:ascii="仿宋_GB2312" w:hAnsi="仿宋_GB2312" w:eastAsia="仿宋_GB2312" w:cs="仿宋_GB2312"/>
          <w:szCs w:val="28"/>
        </w:rPr>
      </w:pPr>
      <w:r>
        <w:rPr>
          <w:rFonts w:hint="eastAsia" w:ascii="黑体" w:hAnsi="黑体" w:eastAsia="黑体" w:cs="黑体"/>
          <w:szCs w:val="28"/>
        </w:rPr>
        <w:t>一、项目名称</w:t>
      </w:r>
      <w:r>
        <w:rPr>
          <w:rFonts w:hint="eastAsia" w:ascii="仿宋_GB2312" w:hAnsi="仿宋_GB2312" w:eastAsia="仿宋_GB2312" w:cs="仿宋_GB2312"/>
          <w:szCs w:val="28"/>
        </w:rPr>
        <w:t>：</w:t>
      </w:r>
      <w:r>
        <w:rPr>
          <w:rFonts w:hint="eastAsia" w:ascii="仿宋_GB2312" w:eastAsia="仿宋_GB2312"/>
          <w:szCs w:val="28"/>
          <w:u w:val="single"/>
        </w:rPr>
        <w:t>中国共产党思想理论资源数据库（镜像版使用权）</w:t>
      </w:r>
    </w:p>
    <w:p w14:paraId="2CBB90A3">
      <w:pPr>
        <w:adjustRightInd w:val="0"/>
        <w:snapToGrid w:val="0"/>
        <w:spacing w:line="480" w:lineRule="exact"/>
        <w:rPr>
          <w:rFonts w:ascii="仿宋_GB2312" w:hAnsi="仿宋_GB2312" w:eastAsia="仿宋_GB2312" w:cs="仿宋_GB2312"/>
          <w:szCs w:val="28"/>
        </w:rPr>
      </w:pPr>
      <w:r>
        <w:rPr>
          <w:rFonts w:hint="eastAsia" w:ascii="黑体" w:hAnsi="黑体" w:eastAsia="黑体" w:cs="黑体"/>
          <w:szCs w:val="28"/>
        </w:rPr>
        <w:t>二、项目预算：</w:t>
      </w:r>
      <w:r>
        <w:rPr>
          <w:rFonts w:ascii="仿宋_GB2312" w:eastAsia="仿宋_GB2312"/>
          <w:szCs w:val="28"/>
          <w:u w:val="single"/>
        </w:rPr>
        <w:t>14</w:t>
      </w:r>
      <w:r>
        <w:rPr>
          <w:rFonts w:hint="eastAsia" w:ascii="仿宋_GB2312" w:eastAsia="仿宋_GB2312"/>
          <w:szCs w:val="28"/>
          <w:u w:val="single"/>
        </w:rPr>
        <w:t>万元</w:t>
      </w:r>
    </w:p>
    <w:p w14:paraId="2ECCAD01">
      <w:pPr>
        <w:adjustRightInd w:val="0"/>
        <w:snapToGrid w:val="0"/>
        <w:spacing w:line="480" w:lineRule="exact"/>
        <w:rPr>
          <w:rFonts w:ascii="黑体" w:hAnsi="黑体" w:eastAsia="黑体" w:cs="黑体"/>
          <w:szCs w:val="28"/>
        </w:rPr>
      </w:pPr>
      <w:r>
        <w:rPr>
          <w:rFonts w:hint="eastAsia" w:ascii="黑体" w:hAnsi="黑体" w:eastAsia="黑体" w:cs="黑体"/>
          <w:szCs w:val="28"/>
        </w:rPr>
        <w:t>三、项目单位：</w:t>
      </w:r>
      <w:r>
        <w:rPr>
          <w:rFonts w:hint="eastAsia" w:ascii="仿宋_GB2312" w:hAnsi="仿宋_GB2312" w:eastAsia="仿宋_GB2312" w:cs="仿宋_GB2312"/>
          <w:szCs w:val="28"/>
          <w:u w:val="single"/>
        </w:rPr>
        <w:t>陆军军医大学某单位</w:t>
      </w:r>
    </w:p>
    <w:p w14:paraId="16F88DD2">
      <w:pPr>
        <w:adjustRightInd w:val="0"/>
        <w:snapToGrid w:val="0"/>
        <w:spacing w:line="480" w:lineRule="exact"/>
        <w:rPr>
          <w:rFonts w:ascii="黑体" w:hAnsi="黑体" w:eastAsia="黑体" w:cs="黑体"/>
          <w:szCs w:val="28"/>
        </w:rPr>
      </w:pPr>
      <w:r>
        <w:rPr>
          <w:rFonts w:hint="eastAsia" w:ascii="黑体" w:hAnsi="黑体" w:eastAsia="黑体" w:cs="黑体"/>
          <w:szCs w:val="28"/>
        </w:rPr>
        <w:t>四、项目概况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019"/>
        <w:gridCol w:w="2840"/>
        <w:gridCol w:w="1421"/>
        <w:gridCol w:w="1426"/>
      </w:tblGrid>
      <w:tr w14:paraId="58B3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tcPr>
          <w:p w14:paraId="508030D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185" w:type="pct"/>
          </w:tcPr>
          <w:p w14:paraId="036EED79">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名称</w:t>
            </w:r>
          </w:p>
        </w:tc>
        <w:tc>
          <w:tcPr>
            <w:tcW w:w="1667" w:type="pct"/>
          </w:tcPr>
          <w:p w14:paraId="6F86E0C9">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技术要求</w:t>
            </w:r>
          </w:p>
        </w:tc>
        <w:tc>
          <w:tcPr>
            <w:tcW w:w="834" w:type="pct"/>
          </w:tcPr>
          <w:p w14:paraId="77D22A88">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数量</w:t>
            </w:r>
          </w:p>
        </w:tc>
        <w:tc>
          <w:tcPr>
            <w:tcW w:w="837" w:type="pct"/>
          </w:tcPr>
          <w:p w14:paraId="5F8AA1C7">
            <w:pPr>
              <w:pStyle w:val="18"/>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计量单位</w:t>
            </w:r>
          </w:p>
        </w:tc>
      </w:tr>
      <w:tr w14:paraId="2451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6D4B3E43">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85" w:type="pct"/>
            <w:vAlign w:val="center"/>
          </w:tcPr>
          <w:p w14:paraId="73330CD0">
            <w:pPr>
              <w:pStyle w:val="10"/>
              <w:spacing w:line="240" w:lineRule="atLeast"/>
              <w:ind w:left="0"/>
              <w:jc w:val="center"/>
              <w:outlineLvl w:val="0"/>
              <w:rPr>
                <w:rFonts w:eastAsiaTheme="minorEastAsia"/>
                <w:sz w:val="21"/>
                <w:szCs w:val="21"/>
              </w:rPr>
            </w:pPr>
            <w:r>
              <w:rPr>
                <w:rFonts w:hint="eastAsia" w:eastAsiaTheme="minorEastAsia"/>
                <w:sz w:val="21"/>
                <w:szCs w:val="21"/>
              </w:rPr>
              <w:t>中国共产党思想理论资源数据库（镜像版使用权）</w:t>
            </w:r>
          </w:p>
        </w:tc>
        <w:tc>
          <w:tcPr>
            <w:tcW w:w="1667" w:type="pct"/>
            <w:vAlign w:val="center"/>
          </w:tcPr>
          <w:p w14:paraId="0EA17655">
            <w:pPr>
              <w:pStyle w:val="7"/>
              <w:spacing w:line="400" w:lineRule="exact"/>
              <w:ind w:firstLine="0"/>
              <w:jc w:val="center"/>
              <w:outlineLvl w:val="0"/>
              <w:rPr>
                <w:rFonts w:eastAsiaTheme="minorEastAsia"/>
                <w:sz w:val="21"/>
                <w:szCs w:val="21"/>
              </w:rPr>
            </w:pPr>
            <w:r>
              <w:rPr>
                <w:rFonts w:hint="eastAsia" w:eastAsiaTheme="minorEastAsia"/>
                <w:sz w:val="21"/>
                <w:szCs w:val="21"/>
              </w:rPr>
              <w:t>详见第二部分技术及商务需求</w:t>
            </w:r>
          </w:p>
        </w:tc>
        <w:tc>
          <w:tcPr>
            <w:tcW w:w="834" w:type="pct"/>
            <w:vAlign w:val="center"/>
          </w:tcPr>
          <w:p w14:paraId="774B0574">
            <w:pPr>
              <w:pStyle w:val="7"/>
              <w:spacing w:line="400" w:lineRule="exact"/>
              <w:ind w:firstLine="0"/>
              <w:jc w:val="center"/>
              <w:outlineLvl w:val="0"/>
              <w:rPr>
                <w:rFonts w:eastAsiaTheme="minorEastAsia"/>
                <w:sz w:val="21"/>
                <w:szCs w:val="21"/>
              </w:rPr>
            </w:pPr>
            <w:r>
              <w:rPr>
                <w:rFonts w:hint="eastAsia" w:eastAsiaTheme="minorEastAsia"/>
                <w:sz w:val="21"/>
                <w:szCs w:val="21"/>
              </w:rPr>
              <w:t>1</w:t>
            </w:r>
          </w:p>
        </w:tc>
        <w:tc>
          <w:tcPr>
            <w:tcW w:w="837" w:type="pct"/>
            <w:vAlign w:val="center"/>
          </w:tcPr>
          <w:p w14:paraId="0C0742EE">
            <w:pPr>
              <w:pStyle w:val="7"/>
              <w:spacing w:line="400" w:lineRule="exact"/>
              <w:ind w:firstLine="0"/>
              <w:jc w:val="center"/>
              <w:outlineLvl w:val="0"/>
              <w:rPr>
                <w:rFonts w:eastAsiaTheme="minorEastAsia"/>
                <w:sz w:val="21"/>
                <w:szCs w:val="21"/>
              </w:rPr>
            </w:pPr>
            <w:r>
              <w:rPr>
                <w:rFonts w:hint="eastAsia" w:eastAsiaTheme="minorEastAsia"/>
                <w:sz w:val="21"/>
                <w:szCs w:val="21"/>
              </w:rPr>
              <w:t>服务时间为一年使用期限</w:t>
            </w:r>
          </w:p>
        </w:tc>
      </w:tr>
    </w:tbl>
    <w:p w14:paraId="15D800AA">
      <w:pPr>
        <w:adjustRightInd w:val="0"/>
        <w:snapToGrid w:val="0"/>
        <w:spacing w:line="480" w:lineRule="exact"/>
        <w:rPr>
          <w:rFonts w:ascii="黑体" w:hAnsi="黑体" w:eastAsia="黑体" w:cs="黑体"/>
          <w:szCs w:val="28"/>
        </w:rPr>
      </w:pPr>
      <w:r>
        <w:rPr>
          <w:rFonts w:hint="eastAsia" w:ascii="黑体" w:hAnsi="黑体" w:eastAsia="黑体" w:cs="黑体"/>
          <w:szCs w:val="28"/>
        </w:rPr>
        <w:t>五、供应商资格要求</w:t>
      </w:r>
    </w:p>
    <w:p w14:paraId="130BF997">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（一）符合《中华人民共和国政府采购法》第二十二条资格条件：</w:t>
      </w:r>
    </w:p>
    <w:p w14:paraId="3EF6B124">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1.具有独立承担民事责任的能力；</w:t>
      </w:r>
    </w:p>
    <w:p w14:paraId="162C36AA">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2.具有良好的商业信誉和健全的财务会计制度；</w:t>
      </w:r>
    </w:p>
    <w:p w14:paraId="12252ADC">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3.具有履行合同所必需的设备和专业技术能力；</w:t>
      </w:r>
    </w:p>
    <w:p w14:paraId="76F8D122">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4.有依法缴纳税收和社会保障资金的良好记录；</w:t>
      </w:r>
    </w:p>
    <w:p w14:paraId="739D2469">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5.参加政府采购活动前3年内，在经营活动中没有重大违法记录；</w:t>
      </w:r>
    </w:p>
    <w:p w14:paraId="0D31C26A">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6.法律、行政法规规定的其他条件。</w:t>
      </w:r>
    </w:p>
    <w:p w14:paraId="7091FB4A">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（二）特定资格条件</w:t>
      </w:r>
    </w:p>
    <w:p w14:paraId="53000C90">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5D23F2C7">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2.本项目不接受联合体报价。</w:t>
      </w:r>
    </w:p>
    <w:p w14:paraId="2B39E1EE">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0930FC26">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参加报价供应商必须满足资格要求中的所有条款，否则其报价将被拒绝。</w:t>
      </w:r>
    </w:p>
    <w:p w14:paraId="17CBB461">
      <w:pPr>
        <w:adjustRightInd w:val="0"/>
        <w:snapToGrid w:val="0"/>
        <w:spacing w:line="480" w:lineRule="exact"/>
        <w:rPr>
          <w:rFonts w:eastAsia="黑体"/>
          <w:szCs w:val="28"/>
        </w:rPr>
      </w:pPr>
      <w:r>
        <w:rPr>
          <w:rFonts w:eastAsia="黑体"/>
          <w:szCs w:val="28"/>
        </w:rPr>
        <w:t>六、</w:t>
      </w:r>
      <w:r>
        <w:rPr>
          <w:rFonts w:hint="eastAsia" w:eastAsia="黑体"/>
          <w:szCs w:val="28"/>
        </w:rPr>
        <w:t>询价文件申领时间、方式</w:t>
      </w:r>
    </w:p>
    <w:p w14:paraId="648F7DBB">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楷体_GB2312" w:hAnsi="楷体_GB2312" w:eastAsia="楷体_GB2312" w:cs="楷体_GB2312"/>
          <w:szCs w:val="28"/>
        </w:rPr>
        <w:t>（一）询价文件申领时间：自公告发布之日起</w:t>
      </w:r>
      <w:r>
        <w:rPr>
          <w:rFonts w:hint="eastAsia" w:ascii="仿宋_GB2312" w:hAnsi="仿宋_GB2312" w:eastAsia="仿宋_GB2312" w:cs="仿宋_GB2312"/>
          <w:kern w:val="0"/>
          <w:szCs w:val="28"/>
        </w:rPr>
        <w:t>至</w:t>
      </w:r>
      <w:r>
        <w:rPr>
          <w:rFonts w:ascii="仿宋_GB2312" w:hAnsi="仿宋_GB2312" w:eastAsia="仿宋_GB2312" w:cs="仿宋_GB2312"/>
          <w:szCs w:val="28"/>
          <w:u w:val="single"/>
        </w:rPr>
        <w:t>2024</w:t>
      </w:r>
      <w:r>
        <w:rPr>
          <w:rFonts w:hint="eastAsia" w:ascii="仿宋_GB2312" w:hAnsi="仿宋_GB2312" w:eastAsia="仿宋_GB2312" w:cs="仿宋_GB2312"/>
          <w:szCs w:val="28"/>
        </w:rPr>
        <w:t>年</w:t>
      </w:r>
      <w:r>
        <w:rPr>
          <w:rFonts w:ascii="仿宋_GB2312" w:hAnsi="仿宋_GB2312" w:eastAsia="仿宋_GB2312" w:cs="仿宋_GB2312"/>
          <w:szCs w:val="28"/>
          <w:u w:val="single"/>
        </w:rPr>
        <w:t>10</w:t>
      </w:r>
      <w:r>
        <w:rPr>
          <w:rFonts w:hint="eastAsia" w:ascii="仿宋_GB2312" w:hAnsi="仿宋_GB2312" w:eastAsia="仿宋_GB2312" w:cs="仿宋_GB2312"/>
          <w:szCs w:val="28"/>
        </w:rPr>
        <w:t>月</w:t>
      </w:r>
      <w:r>
        <w:rPr>
          <w:rFonts w:ascii="仿宋_GB2312" w:hAnsi="仿宋_GB2312" w:eastAsia="仿宋_GB2312" w:cs="仿宋_GB2312"/>
          <w:szCs w:val="28"/>
          <w:u w:val="single"/>
        </w:rPr>
        <w:t>14</w:t>
      </w:r>
      <w:r>
        <w:rPr>
          <w:rFonts w:hint="eastAsia" w:ascii="仿宋_GB2312" w:hAnsi="仿宋_GB2312" w:eastAsia="仿宋_GB2312" w:cs="仿宋_GB2312"/>
          <w:szCs w:val="28"/>
        </w:rPr>
        <w:t>日；</w:t>
      </w:r>
    </w:p>
    <w:p w14:paraId="5E669894">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（二）询价文件申领方式：同询价公告一并挂网，自行下载。</w:t>
      </w:r>
    </w:p>
    <w:p w14:paraId="4256EDCE">
      <w:pPr>
        <w:adjustRightInd w:val="0"/>
        <w:snapToGrid w:val="0"/>
        <w:spacing w:line="480" w:lineRule="exact"/>
        <w:rPr>
          <w:rFonts w:ascii="黑体" w:hAnsi="黑体" w:eastAsia="黑体" w:cs="黑体"/>
          <w:szCs w:val="28"/>
        </w:rPr>
      </w:pPr>
      <w:r>
        <w:rPr>
          <w:rFonts w:ascii="黑体" w:hAnsi="黑体" w:eastAsia="黑体" w:cs="黑体"/>
          <w:szCs w:val="28"/>
        </w:rPr>
        <w:t>七、</w:t>
      </w:r>
      <w:r>
        <w:rPr>
          <w:rFonts w:hint="eastAsia" w:ascii="黑体" w:hAnsi="黑体" w:eastAsia="黑体" w:cs="黑体"/>
          <w:szCs w:val="28"/>
        </w:rPr>
        <w:t>报价文件递交</w:t>
      </w:r>
    </w:p>
    <w:p w14:paraId="63D93293">
      <w:pPr>
        <w:adjustRightInd w:val="0"/>
        <w:snapToGrid w:val="0"/>
        <w:spacing w:line="480" w:lineRule="exact"/>
        <w:ind w:left="560" w:leftChars="200"/>
        <w:rPr>
          <w:rFonts w:ascii="仿宋_GB2312" w:hAnsi="仿宋_GB2312" w:eastAsia="仿宋_GB2312" w:cs="仿宋_GB2312"/>
          <w:szCs w:val="28"/>
        </w:rPr>
      </w:pPr>
      <w:r>
        <w:rPr>
          <w:rFonts w:hint="eastAsia" w:ascii="楷体_GB2312" w:hAnsi="楷体_GB2312" w:eastAsia="楷体_GB2312" w:cs="楷体_GB2312"/>
          <w:szCs w:val="28"/>
        </w:rPr>
        <w:t>（一）报价文件递交截止时间：</w:t>
      </w:r>
      <w:r>
        <w:rPr>
          <w:rFonts w:ascii="仿宋_GB2312" w:hAnsi="仿宋_GB2312" w:eastAsia="仿宋_GB2312" w:cs="仿宋_GB2312"/>
          <w:szCs w:val="28"/>
          <w:u w:val="single"/>
        </w:rPr>
        <w:t>2024</w:t>
      </w:r>
      <w:r>
        <w:rPr>
          <w:rFonts w:hint="eastAsia" w:ascii="仿宋_GB2312" w:hAnsi="仿宋_GB2312" w:eastAsia="仿宋_GB2312" w:cs="仿宋_GB2312"/>
          <w:szCs w:val="28"/>
        </w:rPr>
        <w:t>年</w:t>
      </w:r>
      <w:r>
        <w:rPr>
          <w:rFonts w:ascii="仿宋_GB2312" w:hAnsi="仿宋_GB2312" w:eastAsia="仿宋_GB2312" w:cs="仿宋_GB2312"/>
          <w:szCs w:val="28"/>
          <w:u w:val="single"/>
        </w:rPr>
        <w:t>10</w:t>
      </w:r>
      <w:r>
        <w:rPr>
          <w:rFonts w:hint="eastAsia" w:ascii="仿宋_GB2312" w:hAnsi="仿宋_GB2312" w:eastAsia="仿宋_GB2312" w:cs="仿宋_GB2312"/>
          <w:szCs w:val="28"/>
        </w:rPr>
        <w:t>月</w:t>
      </w:r>
      <w:r>
        <w:rPr>
          <w:rFonts w:ascii="仿宋_GB2312" w:hAnsi="仿宋_GB2312" w:eastAsia="仿宋_GB2312" w:cs="仿宋_GB2312"/>
          <w:szCs w:val="28"/>
          <w:u w:val="single"/>
        </w:rPr>
        <w:t>20</w:t>
      </w:r>
      <w:r>
        <w:rPr>
          <w:rFonts w:hint="eastAsia" w:ascii="仿宋_GB2312" w:hAnsi="仿宋_GB2312" w:eastAsia="仿宋_GB2312" w:cs="仿宋_GB2312"/>
          <w:szCs w:val="28"/>
        </w:rPr>
        <w:t>日</w:t>
      </w:r>
      <w:r>
        <w:rPr>
          <w:rFonts w:ascii="仿宋_GB2312" w:hAnsi="仿宋_GB2312" w:eastAsia="仿宋_GB2312" w:cs="仿宋_GB2312"/>
          <w:szCs w:val="28"/>
          <w:u w:val="single"/>
        </w:rPr>
        <w:t>18</w:t>
      </w:r>
      <w:r>
        <w:rPr>
          <w:rFonts w:hint="eastAsia" w:ascii="仿宋_GB2312" w:hAnsi="仿宋_GB2312" w:eastAsia="仿宋_GB2312" w:cs="仿宋_GB2312"/>
          <w:szCs w:val="28"/>
        </w:rPr>
        <w:t>时；</w:t>
      </w:r>
    </w:p>
    <w:p w14:paraId="2DC32A58">
      <w:pPr>
        <w:adjustRightInd w:val="0"/>
        <w:snapToGrid w:val="0"/>
        <w:spacing w:line="480" w:lineRule="exact"/>
        <w:ind w:left="560" w:leftChars="200"/>
        <w:rPr>
          <w:rFonts w:ascii="楷体_GB2312" w:hAnsi="楷体_GB2312" w:eastAsia="楷体_GB2312" w:cs="楷体_GB2312"/>
          <w:szCs w:val="28"/>
        </w:rPr>
      </w:pPr>
      <w:r>
        <w:rPr>
          <w:rFonts w:hint="eastAsia" w:ascii="楷体_GB2312" w:hAnsi="楷体_GB2312" w:eastAsia="楷体_GB2312" w:cs="楷体_GB2312"/>
          <w:szCs w:val="28"/>
        </w:rPr>
        <w:t>（二）报价文件递交要求：签字盖章完善并密封递交，否则其报价将被拒绝；</w:t>
      </w:r>
    </w:p>
    <w:p w14:paraId="3A9E0607">
      <w:pPr>
        <w:adjustRightInd w:val="0"/>
        <w:snapToGrid w:val="0"/>
        <w:spacing w:line="480" w:lineRule="exact"/>
        <w:ind w:firstLine="560" w:firstLineChars="200"/>
        <w:rPr>
          <w:rFonts w:ascii="仿宋_GB2312" w:hAnsi="仿宋_GB2312" w:eastAsia="仿宋_GB2312" w:cs="仿宋_GB2312"/>
          <w:szCs w:val="28"/>
        </w:rPr>
      </w:pPr>
      <w:r>
        <w:rPr>
          <w:rFonts w:hint="eastAsia" w:ascii="楷体_GB2312" w:hAnsi="楷体_GB2312" w:eastAsia="楷体_GB2312" w:cs="楷体_GB2312"/>
          <w:szCs w:val="28"/>
        </w:rPr>
        <w:t>（三）报价文件递交地址：</w:t>
      </w:r>
      <w:r>
        <w:rPr>
          <w:rFonts w:hint="eastAsia" w:ascii="仿宋_GB2312" w:hAnsi="仿宋_GB2312" w:eastAsia="仿宋_GB2312" w:cs="仿宋_GB2312"/>
          <w:szCs w:val="28"/>
        </w:rPr>
        <w:t>甲方指定地点。</w:t>
      </w:r>
    </w:p>
    <w:p w14:paraId="7E9A9F1A">
      <w:pPr>
        <w:adjustRightInd w:val="0"/>
        <w:snapToGrid w:val="0"/>
        <w:spacing w:line="480" w:lineRule="exact"/>
        <w:rPr>
          <w:rFonts w:ascii="黑体" w:hAnsi="黑体" w:eastAsia="黑体" w:cs="黑体"/>
          <w:szCs w:val="28"/>
        </w:rPr>
      </w:pPr>
      <w:r>
        <w:rPr>
          <w:rFonts w:ascii="黑体" w:hAnsi="黑体" w:eastAsia="黑体" w:cs="黑体"/>
          <w:szCs w:val="28"/>
        </w:rPr>
        <w:t>八、</w:t>
      </w:r>
      <w:r>
        <w:rPr>
          <w:rFonts w:hint="eastAsia" w:ascii="黑体" w:hAnsi="黑体" w:eastAsia="黑体" w:cs="黑体"/>
          <w:szCs w:val="28"/>
        </w:rPr>
        <w:t>联系方式</w:t>
      </w:r>
    </w:p>
    <w:p w14:paraId="64E4AF7A">
      <w:pPr>
        <w:adjustRightInd w:val="0"/>
        <w:snapToGrid w:val="0"/>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联 系 人：</w:t>
      </w:r>
      <w:r>
        <w:rPr>
          <w:rFonts w:hint="eastAsia" w:ascii="仿宋_GB2312" w:hAnsi="仿宋_GB2312" w:eastAsia="仿宋_GB2312" w:cs="仿宋_GB2312"/>
          <w:szCs w:val="28"/>
          <w:u w:val="single"/>
        </w:rPr>
        <w:t>江老师</w:t>
      </w:r>
    </w:p>
    <w:p w14:paraId="6FD5306E">
      <w:pPr>
        <w:pStyle w:val="2"/>
        <w:snapToGrid w:val="0"/>
        <w:spacing w:after="0" w:line="480" w:lineRule="exact"/>
        <w:ind w:firstLine="560" w:firstLineChars="200"/>
        <w:rPr>
          <w:rFonts w:ascii="仿宋_GB2312" w:hAnsi="仿宋_GB2312" w:eastAsia="仿宋_GB2312" w:cs="仿宋_GB2312"/>
          <w:szCs w:val="28"/>
          <w:u w:val="single"/>
        </w:rPr>
      </w:pPr>
      <w:r>
        <w:rPr>
          <w:rFonts w:hint="eastAsia" w:ascii="仿宋_GB2312" w:hAnsi="仿宋_GB2312" w:eastAsia="仿宋_GB2312" w:cs="仿宋_GB2312"/>
          <w:kern w:val="2"/>
          <w:szCs w:val="28"/>
        </w:rPr>
        <w:t>联系电话：</w:t>
      </w:r>
      <w:r>
        <w:rPr>
          <w:rFonts w:ascii="仿宋_GB2312" w:hAnsi="仿宋_GB2312" w:eastAsia="仿宋_GB2312" w:cs="仿宋_GB2312"/>
          <w:szCs w:val="28"/>
          <w:u w:val="single"/>
        </w:rPr>
        <w:t>023-68771064</w:t>
      </w:r>
    </w:p>
    <w:p w14:paraId="651CA660">
      <w:pPr>
        <w:pStyle w:val="2"/>
      </w:pPr>
      <w:r>
        <w:br w:type="page"/>
      </w:r>
    </w:p>
    <w:p w14:paraId="54A6B91C">
      <w:pPr>
        <w:pStyle w:val="4"/>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技术需求</w:t>
      </w:r>
    </w:p>
    <w:p w14:paraId="457972B6">
      <w:pPr>
        <w:numPr>
          <w:ilvl w:val="0"/>
          <w:numId w:val="2"/>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2566"/>
        <w:gridCol w:w="1663"/>
        <w:gridCol w:w="1411"/>
        <w:gridCol w:w="1917"/>
      </w:tblGrid>
      <w:tr w14:paraId="437B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5" w:type="pct"/>
            <w:vAlign w:val="center"/>
          </w:tcPr>
          <w:p w14:paraId="4BF33DD5">
            <w:pPr>
              <w:pStyle w:val="10"/>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1506" w:type="pct"/>
            <w:vAlign w:val="center"/>
          </w:tcPr>
          <w:p w14:paraId="7CC409B8">
            <w:pPr>
              <w:pStyle w:val="10"/>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976" w:type="pct"/>
            <w:vAlign w:val="center"/>
          </w:tcPr>
          <w:p w14:paraId="0931B36A">
            <w:pPr>
              <w:pStyle w:val="10"/>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828" w:type="pct"/>
            <w:vAlign w:val="center"/>
          </w:tcPr>
          <w:p w14:paraId="75FB9A6D">
            <w:pPr>
              <w:pStyle w:val="10"/>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125" w:type="pct"/>
            <w:vAlign w:val="center"/>
          </w:tcPr>
          <w:p w14:paraId="05B45561">
            <w:pPr>
              <w:pStyle w:val="10"/>
              <w:spacing w:line="240" w:lineRule="atLeast"/>
              <w:ind w:left="0"/>
              <w:jc w:val="center"/>
              <w:outlineLvl w:val="0"/>
              <w:rPr>
                <w:rFonts w:eastAsiaTheme="minorEastAsia"/>
                <w:b/>
                <w:sz w:val="21"/>
                <w:szCs w:val="21"/>
              </w:rPr>
            </w:pPr>
            <w:r>
              <w:rPr>
                <w:rFonts w:hint="eastAsia" w:eastAsiaTheme="minorEastAsia"/>
                <w:b/>
                <w:sz w:val="21"/>
                <w:szCs w:val="21"/>
              </w:rPr>
              <w:t>备注</w:t>
            </w:r>
          </w:p>
        </w:tc>
      </w:tr>
      <w:tr w14:paraId="20F8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5" w:type="pct"/>
            <w:vAlign w:val="center"/>
          </w:tcPr>
          <w:p w14:paraId="2FB09CCC">
            <w:pPr>
              <w:pStyle w:val="7"/>
              <w:spacing w:line="240" w:lineRule="atLeast"/>
              <w:ind w:firstLine="0"/>
              <w:jc w:val="center"/>
              <w:outlineLvl w:val="0"/>
              <w:rPr>
                <w:rFonts w:eastAsiaTheme="minorEastAsia"/>
                <w:sz w:val="21"/>
                <w:szCs w:val="21"/>
              </w:rPr>
            </w:pPr>
            <w:r>
              <w:rPr>
                <w:rFonts w:hint="eastAsia" w:eastAsiaTheme="minorEastAsia"/>
                <w:sz w:val="21"/>
                <w:szCs w:val="21"/>
              </w:rPr>
              <w:t>1</w:t>
            </w:r>
          </w:p>
        </w:tc>
        <w:tc>
          <w:tcPr>
            <w:tcW w:w="1506" w:type="pct"/>
            <w:vAlign w:val="center"/>
          </w:tcPr>
          <w:p w14:paraId="2E6CE43F">
            <w:pPr>
              <w:pStyle w:val="10"/>
              <w:spacing w:line="240" w:lineRule="atLeast"/>
              <w:ind w:left="0"/>
              <w:jc w:val="center"/>
              <w:outlineLvl w:val="0"/>
              <w:rPr>
                <w:rFonts w:eastAsiaTheme="minorEastAsia"/>
                <w:sz w:val="21"/>
                <w:szCs w:val="21"/>
              </w:rPr>
            </w:pPr>
            <w:r>
              <w:rPr>
                <w:rFonts w:hint="eastAsia" w:eastAsiaTheme="minorEastAsia"/>
                <w:sz w:val="21"/>
                <w:szCs w:val="21"/>
              </w:rPr>
              <w:t>中国共产党思想理论资源数据库（镜像版使用权）</w:t>
            </w:r>
          </w:p>
        </w:tc>
        <w:tc>
          <w:tcPr>
            <w:tcW w:w="976" w:type="pct"/>
            <w:vAlign w:val="center"/>
          </w:tcPr>
          <w:p w14:paraId="77D9907A">
            <w:pPr>
              <w:pStyle w:val="7"/>
              <w:spacing w:line="400" w:lineRule="exact"/>
              <w:ind w:firstLine="0"/>
              <w:jc w:val="center"/>
              <w:outlineLvl w:val="0"/>
              <w:rPr>
                <w:rFonts w:eastAsiaTheme="minorEastAsia"/>
                <w:sz w:val="21"/>
                <w:szCs w:val="21"/>
              </w:rPr>
            </w:pPr>
            <w:r>
              <w:rPr>
                <w:rFonts w:hint="eastAsia" w:eastAsiaTheme="minorEastAsia"/>
                <w:sz w:val="21"/>
                <w:szCs w:val="21"/>
              </w:rPr>
              <w:t>个</w:t>
            </w:r>
          </w:p>
        </w:tc>
        <w:tc>
          <w:tcPr>
            <w:tcW w:w="828" w:type="pct"/>
            <w:vAlign w:val="center"/>
          </w:tcPr>
          <w:p w14:paraId="1CD11396">
            <w:pPr>
              <w:pStyle w:val="7"/>
              <w:spacing w:line="400" w:lineRule="exact"/>
              <w:ind w:firstLine="0"/>
              <w:jc w:val="center"/>
              <w:outlineLvl w:val="0"/>
              <w:rPr>
                <w:rFonts w:eastAsiaTheme="minorEastAsia"/>
                <w:sz w:val="21"/>
                <w:szCs w:val="21"/>
              </w:rPr>
            </w:pPr>
            <w:r>
              <w:rPr>
                <w:rFonts w:hint="eastAsia" w:eastAsiaTheme="minorEastAsia"/>
                <w:sz w:val="21"/>
                <w:szCs w:val="21"/>
              </w:rPr>
              <w:t>1</w:t>
            </w:r>
          </w:p>
        </w:tc>
        <w:tc>
          <w:tcPr>
            <w:tcW w:w="1125" w:type="pct"/>
            <w:vAlign w:val="center"/>
          </w:tcPr>
          <w:p w14:paraId="1F9A30CF">
            <w:pPr>
              <w:pStyle w:val="7"/>
              <w:spacing w:line="400" w:lineRule="exact"/>
              <w:ind w:firstLine="0"/>
              <w:jc w:val="center"/>
              <w:outlineLvl w:val="0"/>
              <w:rPr>
                <w:rFonts w:eastAsiaTheme="minorEastAsia"/>
                <w:sz w:val="21"/>
                <w:szCs w:val="21"/>
              </w:rPr>
            </w:pPr>
            <w:r>
              <w:rPr>
                <w:rFonts w:hint="eastAsia" w:eastAsiaTheme="minorEastAsia"/>
                <w:sz w:val="21"/>
                <w:szCs w:val="21"/>
              </w:rPr>
              <w:t>服务时间为一年使用期限</w:t>
            </w:r>
          </w:p>
        </w:tc>
      </w:tr>
    </w:tbl>
    <w:p w14:paraId="796D29B3">
      <w:pPr>
        <w:numPr>
          <w:ilvl w:val="0"/>
          <w:numId w:val="2"/>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技术参数</w:t>
      </w:r>
    </w:p>
    <w:p w14:paraId="12A7B229">
      <w:pPr>
        <w:spacing w:line="480" w:lineRule="exact"/>
        <w:ind w:firstLine="560" w:firstLineChars="200"/>
        <w:rPr>
          <w:rFonts w:ascii="仿宋_GB2312" w:eastAsia="仿宋_GB2312"/>
          <w:kern w:val="0"/>
          <w:szCs w:val="24"/>
        </w:rPr>
      </w:pPr>
      <w:r>
        <w:rPr>
          <w:rFonts w:hint="eastAsia" w:ascii="仿宋_GB2312" w:eastAsia="仿宋_GB2312"/>
          <w:kern w:val="0"/>
          <w:szCs w:val="24"/>
        </w:rPr>
        <w:t>1、收录内容：收入了大量我国公开出版的马列著作、党和国家主要领导人著作、中央文件文献，以及汇编摘编类作品、研究成果、历史纪实材料、重要人物资料等。数据库分为12个子库，共收录图书13000余册。</w:t>
      </w:r>
    </w:p>
    <w:p w14:paraId="0A96872B">
      <w:pPr>
        <w:spacing w:line="480" w:lineRule="exact"/>
        <w:ind w:firstLine="560" w:firstLineChars="200"/>
        <w:rPr>
          <w:rFonts w:ascii="仿宋_GB2312" w:eastAsia="仿宋_GB2312"/>
          <w:kern w:val="0"/>
          <w:szCs w:val="24"/>
        </w:rPr>
      </w:pPr>
      <w:r>
        <w:rPr>
          <w:rFonts w:hint="eastAsia" w:ascii="仿宋_GB2312" w:eastAsia="仿宋_GB2312"/>
          <w:kern w:val="0"/>
          <w:szCs w:val="24"/>
        </w:rPr>
        <w:t>2、服务方式：镜像版使用权。</w:t>
      </w:r>
    </w:p>
    <w:p w14:paraId="45135882">
      <w:pPr>
        <w:spacing w:line="480" w:lineRule="exact"/>
        <w:ind w:firstLine="560" w:firstLineChars="200"/>
        <w:rPr>
          <w:rFonts w:ascii="仿宋_GB2312" w:eastAsia="仿宋_GB2312"/>
          <w:kern w:val="0"/>
          <w:szCs w:val="24"/>
        </w:rPr>
      </w:pPr>
      <w:r>
        <w:rPr>
          <w:rFonts w:hint="eastAsia" w:ascii="仿宋_GB2312" w:eastAsia="仿宋_GB2312"/>
          <w:kern w:val="0"/>
          <w:szCs w:val="24"/>
        </w:rPr>
        <w:t>3、并发数：不限并发。</w:t>
      </w:r>
    </w:p>
    <w:p w14:paraId="446394C2">
      <w:pPr>
        <w:spacing w:line="480" w:lineRule="exact"/>
        <w:ind w:firstLine="560" w:firstLineChars="200"/>
        <w:rPr>
          <w:rFonts w:ascii="仿宋_GB2312" w:eastAsia="仿宋_GB2312"/>
          <w:kern w:val="0"/>
          <w:szCs w:val="24"/>
        </w:rPr>
      </w:pPr>
      <w:r>
        <w:rPr>
          <w:rFonts w:hint="eastAsia" w:ascii="仿宋_GB2312" w:eastAsia="仿宋_GB2312"/>
          <w:kern w:val="0"/>
          <w:szCs w:val="24"/>
        </w:rPr>
        <w:t>4、更新：每年更新主要是确保马列著作、党和国家领导人著作、文件文献、法律法规以及中央开展理论学习活动等方面的图书系统完整。</w:t>
      </w:r>
    </w:p>
    <w:p w14:paraId="26DAD0E7">
      <w:pPr>
        <w:spacing w:line="480" w:lineRule="exact"/>
        <w:ind w:firstLine="560" w:firstLineChars="200"/>
        <w:rPr>
          <w:rFonts w:ascii="仿宋_GB2312" w:eastAsia="仿宋_GB2312"/>
          <w:kern w:val="0"/>
          <w:szCs w:val="24"/>
        </w:rPr>
      </w:pPr>
      <w:r>
        <w:rPr>
          <w:rFonts w:hint="eastAsia" w:ascii="仿宋_GB2312" w:eastAsia="仿宋_GB2312"/>
          <w:kern w:val="0"/>
          <w:szCs w:val="24"/>
        </w:rPr>
        <w:t>5、检索功能：提供语义查询、引文比对、模糊找句等检索功能，具备“按语句检索”、“按章节检索”、“按篇目检索”等常规检索功能。</w:t>
      </w:r>
    </w:p>
    <w:p w14:paraId="12265F35">
      <w:pPr>
        <w:spacing w:line="480" w:lineRule="exact"/>
        <w:ind w:firstLine="560" w:firstLineChars="200"/>
        <w:rPr>
          <w:rFonts w:ascii="仿宋_GB2312" w:eastAsia="仿宋_GB2312"/>
          <w:kern w:val="0"/>
          <w:szCs w:val="24"/>
        </w:rPr>
      </w:pPr>
      <w:r>
        <w:rPr>
          <w:rFonts w:hint="eastAsia" w:ascii="仿宋_GB2312" w:eastAsia="仿宋_GB2312"/>
          <w:kern w:val="0"/>
          <w:szCs w:val="24"/>
        </w:rPr>
        <w:t>6、图书质量：图书内容规范性、权威性强，电子书达到引用标准。数据库以经典著作、重要文件文献、法律法规、学术名著为核心内容，图书主要由人民出版社等出版机构出版。</w:t>
      </w:r>
    </w:p>
    <w:p w14:paraId="73E296A2">
      <w:pPr>
        <w:spacing w:line="480" w:lineRule="exact"/>
        <w:ind w:firstLine="560" w:firstLineChars="200"/>
        <w:rPr>
          <w:rFonts w:ascii="仿宋_GB2312" w:eastAsia="仿宋_GB2312"/>
          <w:kern w:val="0"/>
          <w:szCs w:val="24"/>
        </w:rPr>
      </w:pPr>
      <w:r>
        <w:rPr>
          <w:rFonts w:hint="eastAsia" w:ascii="仿宋_GB2312" w:eastAsia="仿宋_GB2312"/>
          <w:kern w:val="0"/>
          <w:szCs w:val="24"/>
        </w:rPr>
        <w:t>7、版权情况：确保版权正规，确保无任何版权纠纷，并配合所属单位进行有问题文献资源清查。</w:t>
      </w:r>
    </w:p>
    <w:p w14:paraId="6579BA9A">
      <w:pPr>
        <w:spacing w:line="480" w:lineRule="exact"/>
        <w:ind w:firstLine="560" w:firstLineChars="200"/>
        <w:rPr>
          <w:rFonts w:ascii="仿宋_GB2312" w:eastAsia="仿宋_GB2312"/>
        </w:rPr>
      </w:pPr>
      <w:r>
        <w:rPr>
          <w:rFonts w:ascii="仿宋_GB2312" w:eastAsia="仿宋_GB2312"/>
          <w:kern w:val="0"/>
          <w:szCs w:val="24"/>
        </w:rPr>
        <w:t>8</w:t>
      </w:r>
      <w:r>
        <w:rPr>
          <w:rFonts w:hint="eastAsia" w:ascii="仿宋_GB2312" w:eastAsia="仿宋_GB2312"/>
          <w:kern w:val="0"/>
          <w:szCs w:val="24"/>
        </w:rPr>
        <w:t>、服务时间为一年使用期限</w:t>
      </w:r>
      <w:r>
        <w:rPr>
          <w:rFonts w:ascii="仿宋_GB2312" w:eastAsia="仿宋_GB2312"/>
          <w:kern w:val="0"/>
          <w:szCs w:val="24"/>
        </w:rPr>
        <w:t>。</w:t>
      </w:r>
    </w:p>
    <w:p w14:paraId="586264F7">
      <w:pPr>
        <w:numPr>
          <w:ilvl w:val="0"/>
          <w:numId w:val="2"/>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售后服务</w:t>
      </w:r>
    </w:p>
    <w:p w14:paraId="4D18305B">
      <w:pPr>
        <w:spacing w:line="480" w:lineRule="exact"/>
        <w:ind w:firstLine="560" w:firstLineChars="200"/>
        <w:rPr>
          <w:rFonts w:ascii="仿宋_GB2312" w:eastAsia="仿宋_GB2312"/>
          <w:kern w:val="0"/>
          <w:szCs w:val="24"/>
        </w:rPr>
      </w:pPr>
      <w:r>
        <w:rPr>
          <w:rFonts w:hint="eastAsia" w:ascii="仿宋_GB2312" w:eastAsia="仿宋_GB2312"/>
          <w:kern w:val="0"/>
          <w:szCs w:val="24"/>
        </w:rPr>
        <w:t>1、协议签订后</w:t>
      </w:r>
      <w:r>
        <w:rPr>
          <w:rFonts w:ascii="仿宋_GB2312" w:eastAsia="仿宋_GB2312"/>
          <w:kern w:val="0"/>
          <w:szCs w:val="24"/>
        </w:rPr>
        <w:t>30</w:t>
      </w:r>
      <w:r>
        <w:rPr>
          <w:rFonts w:hint="eastAsia" w:ascii="仿宋_GB2312" w:eastAsia="仿宋_GB2312"/>
          <w:kern w:val="0"/>
          <w:szCs w:val="24"/>
        </w:rPr>
        <w:t>个工作日内为采购方开通镜像版使用权限，并保证数据库的良好运行。</w:t>
      </w:r>
    </w:p>
    <w:p w14:paraId="292940E2">
      <w:pPr>
        <w:spacing w:line="480" w:lineRule="exact"/>
        <w:ind w:firstLine="560" w:firstLineChars="200"/>
        <w:rPr>
          <w:rFonts w:ascii="仿宋_GB2312" w:eastAsia="仿宋_GB2312"/>
          <w:kern w:val="0"/>
          <w:szCs w:val="24"/>
        </w:rPr>
      </w:pPr>
      <w:r>
        <w:rPr>
          <w:rFonts w:hint="eastAsia" w:ascii="仿宋_GB2312" w:eastAsia="仿宋_GB2312"/>
          <w:kern w:val="0"/>
          <w:szCs w:val="24"/>
        </w:rPr>
        <w:t>2、培训或宣传服务：服务期内需配合采购方进行产品培训和宣传活动。时间和方式由双方商定。</w:t>
      </w:r>
    </w:p>
    <w:p w14:paraId="0CA9707F">
      <w:pPr>
        <w:spacing w:line="480" w:lineRule="exact"/>
        <w:ind w:firstLine="560" w:firstLineChars="200"/>
        <w:rPr>
          <w:rFonts w:ascii="仿宋_GB2312" w:eastAsia="仿宋_GB2312"/>
          <w:kern w:val="0"/>
          <w:szCs w:val="24"/>
        </w:rPr>
      </w:pPr>
      <w:r>
        <w:rPr>
          <w:rFonts w:ascii="仿宋_GB2312" w:eastAsia="仿宋_GB2312"/>
          <w:kern w:val="0"/>
          <w:szCs w:val="24"/>
        </w:rPr>
        <w:t>3</w:t>
      </w:r>
      <w:r>
        <w:rPr>
          <w:rFonts w:hint="eastAsia" w:ascii="仿宋_GB2312" w:eastAsia="仿宋_GB2312"/>
          <w:kern w:val="0"/>
          <w:szCs w:val="24"/>
        </w:rPr>
        <w:t>、系统维护服务：协议期内，需向采购方免费提供电话或在线技术咨询服务。当使用的数据库产品发生问题时，在接到采购方通知后1个工作日内，电话向采购方做出响应，或提供在线维护服务。如属于数据库产品本身问题，且电话或在线技术咨询服务无法解决时，需提供免费的上门维护服务。</w:t>
      </w:r>
    </w:p>
    <w:p w14:paraId="655808F5">
      <w:pPr>
        <w:spacing w:line="480" w:lineRule="exact"/>
        <w:ind w:firstLine="560" w:firstLineChars="200"/>
        <w:rPr>
          <w:rFonts w:ascii="仿宋_GB2312" w:eastAsia="仿宋_GB2312"/>
          <w:kern w:val="0"/>
          <w:szCs w:val="24"/>
        </w:rPr>
      </w:pPr>
      <w:r>
        <w:rPr>
          <w:rFonts w:ascii="仿宋_GB2312" w:eastAsia="仿宋_GB2312"/>
          <w:kern w:val="0"/>
          <w:szCs w:val="24"/>
        </w:rPr>
        <w:t>4</w:t>
      </w:r>
      <w:r>
        <w:rPr>
          <w:rFonts w:hint="eastAsia" w:ascii="仿宋_GB2312" w:eastAsia="仿宋_GB2312"/>
          <w:kern w:val="0"/>
          <w:szCs w:val="24"/>
        </w:rPr>
        <w:t>、咨询服务：供应商需提供咨询服务可通过电话和E-mail进行联系，保证所售系统正常运行；提供7*24小时/周售后服务。</w:t>
      </w:r>
    </w:p>
    <w:p w14:paraId="06355640">
      <w:pPr>
        <w:spacing w:line="480" w:lineRule="exact"/>
        <w:ind w:firstLine="560" w:firstLineChars="200"/>
        <w:rPr>
          <w:rFonts w:ascii="仿宋_GB2312" w:eastAsia="仿宋_GB2312"/>
          <w:kern w:val="0"/>
          <w:szCs w:val="24"/>
        </w:rPr>
      </w:pPr>
      <w:r>
        <w:rPr>
          <w:rFonts w:ascii="仿宋_GB2312" w:eastAsia="仿宋_GB2312"/>
          <w:kern w:val="0"/>
          <w:szCs w:val="24"/>
        </w:rPr>
        <w:t>5</w:t>
      </w:r>
      <w:r>
        <w:rPr>
          <w:rFonts w:hint="eastAsia" w:ascii="仿宋_GB2312" w:eastAsia="仿宋_GB2312"/>
          <w:kern w:val="0"/>
          <w:szCs w:val="24"/>
        </w:rPr>
        <w:t>、回访服务：供应商需进行定期回访服务，及时解决采购方在使用过程中出现的问题。</w:t>
      </w:r>
    </w:p>
    <w:p w14:paraId="6B2D9DAC">
      <w:pPr>
        <w:spacing w:line="480" w:lineRule="exact"/>
        <w:ind w:firstLine="560" w:firstLineChars="200"/>
        <w:rPr>
          <w:rFonts w:ascii="仿宋_GB2312" w:eastAsia="仿宋_GB2312"/>
          <w:kern w:val="0"/>
          <w:szCs w:val="24"/>
        </w:rPr>
      </w:pPr>
      <w:r>
        <w:rPr>
          <w:rFonts w:ascii="仿宋_GB2312" w:eastAsia="仿宋_GB2312"/>
          <w:kern w:val="0"/>
          <w:szCs w:val="24"/>
        </w:rPr>
        <w:t>6</w:t>
      </w:r>
      <w:r>
        <w:rPr>
          <w:rFonts w:hint="eastAsia" w:ascii="仿宋_GB2312" w:eastAsia="仿宋_GB2312"/>
          <w:kern w:val="0"/>
          <w:szCs w:val="24"/>
        </w:rPr>
        <w:t>、配合所属单位进行有问题文献清查。</w:t>
      </w:r>
    </w:p>
    <w:p w14:paraId="2DFFFC88">
      <w:pPr>
        <w:spacing w:line="480" w:lineRule="exact"/>
        <w:ind w:firstLine="560" w:firstLineChars="200"/>
        <w:rPr>
          <w:rFonts w:ascii="仿宋_GB2312" w:eastAsia="仿宋_GB2312"/>
          <w:kern w:val="0"/>
          <w:szCs w:val="24"/>
        </w:rPr>
      </w:pPr>
      <w:r>
        <w:rPr>
          <w:rFonts w:ascii="仿宋_GB2312" w:eastAsia="仿宋_GB2312"/>
          <w:kern w:val="0"/>
          <w:szCs w:val="24"/>
        </w:rPr>
        <w:t>7</w:t>
      </w:r>
      <w:r>
        <w:rPr>
          <w:rFonts w:hint="eastAsia" w:ascii="仿宋_GB2312" w:eastAsia="仿宋_GB2312"/>
          <w:kern w:val="0"/>
          <w:szCs w:val="24"/>
        </w:rPr>
        <w:t>、根据甲方使用需求，如需继续使用该库镜像版使用权限，甲方若持续续订该产品，连续缴纳5年费用后（含本协议一年）可拥有平台永久使用权，5年期满可继续永久使用本数据库产品，如后续数据需更新、升级和技术维护等服务须另行支付费用。</w:t>
      </w:r>
    </w:p>
    <w:p w14:paraId="34CF1E23">
      <w:pPr>
        <w:numPr>
          <w:ilvl w:val="0"/>
          <w:numId w:val="2"/>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报价方式</w:t>
      </w:r>
    </w:p>
    <w:p w14:paraId="48A7EF11">
      <w:pPr>
        <w:spacing w:line="480" w:lineRule="exact"/>
        <w:ind w:firstLine="560" w:firstLineChars="200"/>
        <w:rPr>
          <w:rFonts w:ascii="仿宋_GB2312" w:eastAsia="仿宋_GB2312"/>
          <w:kern w:val="0"/>
          <w:szCs w:val="24"/>
        </w:rPr>
      </w:pPr>
      <w:r>
        <w:rPr>
          <w:rFonts w:hint="eastAsia" w:ascii="仿宋_GB2312" w:eastAsia="仿宋_GB2312"/>
          <w:kern w:val="0"/>
          <w:szCs w:val="24"/>
        </w:rPr>
        <w:t>本次报价采用人民币报价，报价应当包括系统安装、调试等费用和税金。供应商应当保证采购单位在使用物资和服务时不受第三方提出侵犯其知识产权的指控，对此采购单位不承担任何连带责任或赔偿责任。</w:t>
      </w:r>
    </w:p>
    <w:p w14:paraId="40DF171D">
      <w:pPr>
        <w:numPr>
          <w:ilvl w:val="0"/>
          <w:numId w:val="2"/>
        </w:numPr>
        <w:adjustRightInd w:val="0"/>
        <w:snapToGrid w:val="0"/>
        <w:spacing w:line="480" w:lineRule="exact"/>
        <w:ind w:left="0" w:firstLine="560" w:firstLineChars="200"/>
        <w:rPr>
          <w:rFonts w:ascii="黑体" w:hAnsi="黑体" w:eastAsia="黑体" w:cs="黑体"/>
        </w:rPr>
      </w:pPr>
      <w:r>
        <w:rPr>
          <w:rFonts w:ascii="黑体" w:hAnsi="黑体" w:eastAsia="黑体" w:cs="黑体"/>
        </w:rPr>
        <w:t>付款方式</w:t>
      </w:r>
    </w:p>
    <w:p w14:paraId="5EE5DC24">
      <w:pPr>
        <w:snapToGrid w:val="0"/>
        <w:spacing w:line="480" w:lineRule="exact"/>
        <w:ind w:firstLine="560" w:firstLineChars="200"/>
        <w:jc w:val="left"/>
        <w:rPr>
          <w:rFonts w:ascii="仿宋_GB2312" w:hAnsi="楷体_GB2312" w:eastAsia="仿宋_GB2312" w:cs="楷体_GB2312"/>
          <w:szCs w:val="28"/>
        </w:rPr>
      </w:pPr>
      <w:r>
        <w:rPr>
          <w:rFonts w:hint="eastAsia" w:ascii="仿宋_GB2312" w:hAnsi="楷体_GB2312" w:eastAsia="仿宋_GB2312" w:cs="楷体_GB2312"/>
          <w:szCs w:val="28"/>
        </w:rPr>
        <w:t>本项目不预付货款，服务完成验收合格，乙方经费下达后，协议乙方收集发票、物资验收报告单等资料，提交采购单位办理结算手续，采购单位办理结算手续后按照合同金额的100%付款。</w:t>
      </w:r>
    </w:p>
    <w:p w14:paraId="20E2AED5">
      <w:pPr>
        <w:pStyle w:val="2"/>
        <w:snapToGrid w:val="0"/>
        <w:spacing w:after="0" w:line="480" w:lineRule="exact"/>
        <w:ind w:firstLine="560" w:firstLineChars="200"/>
        <w:rPr>
          <w:highlight w:val="yellow"/>
        </w:rPr>
        <w:sectPr>
          <w:headerReference r:id="rId8" w:type="default"/>
          <w:footerReference r:id="rId9" w:type="default"/>
          <w:pgSz w:w="11906" w:h="16838"/>
          <w:pgMar w:top="1440" w:right="1800" w:bottom="1440" w:left="1800" w:header="851" w:footer="992" w:gutter="0"/>
          <w:cols w:space="425" w:num="1"/>
          <w:docGrid w:type="lines" w:linePitch="312" w:charSpace="0"/>
        </w:sectPr>
      </w:pPr>
    </w:p>
    <w:p w14:paraId="75389E57">
      <w:pPr>
        <w:pStyle w:val="4"/>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3"/>
        <w:gridCol w:w="934"/>
        <w:gridCol w:w="332"/>
        <w:gridCol w:w="842"/>
        <w:gridCol w:w="1002"/>
        <w:gridCol w:w="404"/>
        <w:gridCol w:w="997"/>
        <w:gridCol w:w="829"/>
        <w:gridCol w:w="587"/>
        <w:gridCol w:w="1533"/>
      </w:tblGrid>
      <w:tr w14:paraId="00C591A3">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65F8EE97">
            <w:pPr>
              <w:widowControl/>
              <w:jc w:val="center"/>
              <w:textAlignment w:val="bottom"/>
              <w:rPr>
                <w:rFonts w:ascii="方正小标宋简体" w:hAnsi="方正小标宋简体" w:eastAsia="方正小标宋简体" w:cs="方正小标宋简体"/>
                <w:color w:val="000000"/>
                <w:sz w:val="48"/>
                <w:szCs w:val="48"/>
                <w:u w:val="single"/>
              </w:rPr>
            </w:pPr>
            <w:r>
              <w:rPr>
                <w:rStyle w:val="41"/>
                <w:rFonts w:hint="default"/>
                <w:sz w:val="48"/>
                <w:szCs w:val="48"/>
                <w:lang w:bidi="ar"/>
              </w:rPr>
              <w:t xml:space="preserve">    </w:t>
            </w:r>
            <w:r>
              <w:rPr>
                <w:rStyle w:val="42"/>
                <w:rFonts w:hint="default"/>
                <w:sz w:val="48"/>
                <w:szCs w:val="48"/>
                <w:lang w:bidi="ar"/>
              </w:rPr>
              <w:t>（项目名称）</w:t>
            </w:r>
            <w:r>
              <w:rPr>
                <w:rStyle w:val="41"/>
                <w:rFonts w:hint="default"/>
                <w:sz w:val="48"/>
                <w:szCs w:val="48"/>
                <w:lang w:bidi="ar"/>
              </w:rPr>
              <w:t xml:space="preserve">  </w:t>
            </w:r>
            <w:r>
              <w:rPr>
                <w:rStyle w:val="43"/>
                <w:rFonts w:hint="default"/>
                <w:sz w:val="48"/>
                <w:szCs w:val="48"/>
                <w:lang w:bidi="ar"/>
              </w:rPr>
              <w:t>项目</w:t>
            </w:r>
          </w:p>
        </w:tc>
      </w:tr>
      <w:tr w14:paraId="5E8E5444">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7BBC466B">
            <w:pPr>
              <w:widowControl/>
              <w:jc w:val="center"/>
              <w:textAlignment w:val="bottom"/>
              <w:rPr>
                <w:rFonts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kern w:val="0"/>
                <w:sz w:val="48"/>
                <w:szCs w:val="48"/>
                <w:lang w:bidi="ar"/>
              </w:rPr>
              <w:t>报价单</w:t>
            </w:r>
          </w:p>
        </w:tc>
      </w:tr>
      <w:tr w14:paraId="6731ED5E">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14:paraId="2C3BA6AA">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14:paraId="376C2507">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14:paraId="5624A013">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14:paraId="26E53676">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14:paraId="69FBB0A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单价/元</w:t>
            </w:r>
          </w:p>
        </w:tc>
      </w:tr>
      <w:tr w14:paraId="24C8CDD5">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4BA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43F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6D4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CA8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888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（含税）金额</w:t>
            </w:r>
          </w:p>
        </w:tc>
      </w:tr>
      <w:tr w14:paraId="0C1E2067">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A5E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4A9E">
            <w:pPr>
              <w:jc w:val="center"/>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9CD7">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135C">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1168">
            <w:pPr>
              <w:jc w:val="center"/>
              <w:rPr>
                <w:rFonts w:ascii="宋体" w:hAnsi="宋体" w:cs="宋体"/>
                <w:color w:val="000000"/>
                <w:sz w:val="24"/>
                <w:szCs w:val="24"/>
              </w:rPr>
            </w:pPr>
          </w:p>
        </w:tc>
      </w:tr>
      <w:tr w14:paraId="0AEA2530">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9862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6D32F1">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1B2B">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D178">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FB1F">
            <w:pPr>
              <w:jc w:val="center"/>
              <w:rPr>
                <w:rFonts w:ascii="宋体" w:hAnsi="宋体" w:cs="宋体"/>
                <w:color w:val="000000"/>
                <w:sz w:val="24"/>
                <w:szCs w:val="24"/>
              </w:rPr>
            </w:pPr>
          </w:p>
        </w:tc>
      </w:tr>
      <w:tr w14:paraId="575DEFF0">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9ACA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A6A464">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1219">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D469">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1733">
            <w:pPr>
              <w:jc w:val="center"/>
              <w:rPr>
                <w:rFonts w:ascii="宋体" w:hAnsi="宋体" w:cs="宋体"/>
                <w:color w:val="000000"/>
                <w:sz w:val="24"/>
                <w:szCs w:val="24"/>
              </w:rPr>
            </w:pPr>
          </w:p>
        </w:tc>
      </w:tr>
      <w:tr w14:paraId="7704B5EB">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742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8569">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报价总价（人民币大写）：            （小写）¥：</w:t>
            </w:r>
          </w:p>
        </w:tc>
      </w:tr>
      <w:tr w14:paraId="38B68E0A">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02BC">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0CB7">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承诺满足询价文件全部技术需求。</w:t>
            </w:r>
          </w:p>
        </w:tc>
      </w:tr>
      <w:tr w14:paraId="35C668C9">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14:paraId="172C461F">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14:paraId="5A0BD4E9">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14:paraId="002258D3">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14:paraId="23308DC0">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14:paraId="03ECD367">
            <w:pPr>
              <w:jc w:val="center"/>
              <w:rPr>
                <w:rFonts w:ascii="宋体" w:hAnsi="宋体" w:cs="宋体"/>
                <w:color w:val="000000"/>
                <w:sz w:val="24"/>
                <w:szCs w:val="24"/>
              </w:rPr>
            </w:pPr>
          </w:p>
        </w:tc>
      </w:tr>
      <w:tr w14:paraId="372EE1BB">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6E913F38">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报价人名称：</w:t>
            </w:r>
          </w:p>
          <w:p w14:paraId="2E2600E5">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（盖章）</w:t>
            </w:r>
          </w:p>
        </w:tc>
        <w:tc>
          <w:tcPr>
            <w:tcW w:w="3827" w:type="pct"/>
            <w:gridSpan w:val="8"/>
            <w:tcBorders>
              <w:top w:val="nil"/>
              <w:left w:val="nil"/>
              <w:bottom w:val="single" w:color="000000" w:sz="4" w:space="0"/>
              <w:right w:val="nil"/>
            </w:tcBorders>
            <w:shd w:val="clear" w:color="auto" w:fill="auto"/>
            <w:noWrap/>
            <w:vAlign w:val="bottom"/>
          </w:tcPr>
          <w:p w14:paraId="5D0E21D2">
            <w:pPr>
              <w:widowControl/>
              <w:jc w:val="center"/>
              <w:textAlignment w:val="bottom"/>
              <w:rPr>
                <w:rFonts w:ascii="宋体" w:hAnsi="宋体" w:cs="宋体"/>
                <w:color w:val="000000"/>
                <w:sz w:val="24"/>
                <w:szCs w:val="24"/>
              </w:rPr>
            </w:pPr>
          </w:p>
        </w:tc>
      </w:tr>
      <w:tr w14:paraId="27E0BCEB">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0E0B74CA">
            <w:pPr>
              <w:widowControl/>
              <w:jc w:val="center"/>
              <w:textAlignment w:val="bottom"/>
              <w:rPr>
                <w:sz w:val="24"/>
                <w:szCs w:val="18"/>
              </w:rPr>
            </w:pPr>
            <w:r>
              <w:rPr>
                <w:rFonts w:hint="eastAsia"/>
                <w:sz w:val="24"/>
                <w:szCs w:val="18"/>
              </w:rPr>
              <w:t>法定代表人或其授权代表：</w:t>
            </w:r>
          </w:p>
          <w:p w14:paraId="546F904A">
            <w:pPr>
              <w:pStyle w:val="2"/>
              <w:jc w:val="center"/>
            </w:pPr>
            <w:r>
              <w:rPr>
                <w:rFonts w:hint="eastAsia"/>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14:paraId="43DABE84">
            <w:pPr>
              <w:widowControl/>
              <w:jc w:val="center"/>
              <w:textAlignment w:val="bottom"/>
              <w:rPr>
                <w:rFonts w:ascii="宋体" w:hAnsi="宋体" w:cs="宋体"/>
                <w:color w:val="000000"/>
                <w:sz w:val="24"/>
                <w:szCs w:val="24"/>
              </w:rPr>
            </w:pPr>
          </w:p>
        </w:tc>
      </w:tr>
      <w:tr w14:paraId="192C8D02">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14:paraId="1225D2A0">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1871430B">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lang w:bidi="ar"/>
              </w:rPr>
              <w:t xml:space="preserve">    年   月   日</w:t>
            </w:r>
          </w:p>
        </w:tc>
      </w:tr>
    </w:tbl>
    <w:p w14:paraId="066C2102">
      <w:pPr>
        <w:widowControl/>
        <w:jc w:val="left"/>
        <w:sectPr>
          <w:pgSz w:w="11906" w:h="16838"/>
          <w:pgMar w:top="1440" w:right="1800" w:bottom="1440" w:left="1800" w:header="851" w:footer="992" w:gutter="0"/>
          <w:cols w:space="425" w:num="1"/>
          <w:docGrid w:type="lines" w:linePitch="312" w:charSpace="0"/>
        </w:sectPr>
      </w:pPr>
    </w:p>
    <w:p w14:paraId="13F9BA3C">
      <w:pPr>
        <w:widowControl/>
        <w:jc w:val="center"/>
        <w:textAlignment w:val="bottom"/>
        <w:rPr>
          <w:rFonts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营业执照复印件并加盖鲜章</w:t>
      </w:r>
    </w:p>
    <w:p w14:paraId="62D94D4E">
      <w:pPr>
        <w:ind w:firstLine="640" w:firstLineChars="200"/>
        <w:rPr>
          <w:rFonts w:eastAsia="楷体_GB2312"/>
          <w:sz w:val="32"/>
          <w:szCs w:val="32"/>
        </w:rPr>
      </w:pPr>
    </w:p>
    <w:p w14:paraId="1F08E9A3">
      <w:pPr>
        <w:widowControl/>
        <w:jc w:val="center"/>
        <w:textAlignment w:val="bottom"/>
        <w:rPr>
          <w:rFonts w:ascii="方正小标宋简体" w:hAnsi="方正小标宋简体" w:eastAsia="方正小标宋简体" w:cs="方正小标宋简体"/>
          <w:color w:val="000000"/>
          <w:kern w:val="0"/>
          <w:sz w:val="48"/>
          <w:szCs w:val="48"/>
          <w:lang w:bidi="ar"/>
        </w:rPr>
        <w:sectPr>
          <w:pgSz w:w="11906" w:h="16838"/>
          <w:pgMar w:top="1440" w:right="1800" w:bottom="1440" w:left="1800" w:header="851" w:footer="992" w:gutter="0"/>
          <w:cols w:space="425" w:num="1"/>
          <w:docGrid w:type="lines" w:linePitch="312" w:charSpace="0"/>
        </w:sectPr>
      </w:pPr>
    </w:p>
    <w:p w14:paraId="49721F96">
      <w:pPr>
        <w:widowControl/>
        <w:jc w:val="center"/>
        <w:textAlignment w:val="bottom"/>
        <w:rPr>
          <w:rFonts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法定代表人资格证明书</w:t>
      </w:r>
    </w:p>
    <w:p w14:paraId="201D8690">
      <w:pPr>
        <w:ind w:firstLine="640" w:firstLineChars="200"/>
        <w:rPr>
          <w:rFonts w:eastAsia="楷体_GB2312"/>
          <w:sz w:val="32"/>
          <w:szCs w:val="32"/>
        </w:rPr>
      </w:pPr>
    </w:p>
    <w:p w14:paraId="440D4028">
      <w:pPr>
        <w:ind w:firstLine="640"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14:paraId="7995E8CC">
      <w:pPr>
        <w:ind w:firstLine="640" w:firstLineChars="200"/>
        <w:rPr>
          <w:rFonts w:eastAsia="仿宋_GB2312"/>
          <w:sz w:val="32"/>
          <w:szCs w:val="32"/>
        </w:rPr>
      </w:pPr>
    </w:p>
    <w:p w14:paraId="2654963D">
      <w:pPr>
        <w:ind w:firstLine="640" w:firstLineChars="200"/>
        <w:rPr>
          <w:rFonts w:eastAsia="仿宋_GB2312"/>
          <w:sz w:val="32"/>
          <w:szCs w:val="32"/>
        </w:rPr>
      </w:pPr>
      <w:r>
        <w:rPr>
          <w:rFonts w:hint="eastAsia" w:eastAsia="仿宋_GB2312"/>
          <w:sz w:val="32"/>
          <w:szCs w:val="32"/>
        </w:rPr>
        <w:t>特此证明</w:t>
      </w:r>
    </w:p>
    <w:p w14:paraId="2FA3B31B">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4EA3AC25">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114D9555">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xmXNb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ZlzW08CAACiBAAA&#10;DgAAAAAAAAABACAAAAAmAQAAZHJzL2Uyb0RvYy54bWxQSwUGAAAAAAYABgBZAQAA5wUAAAAA&#10;">
                <v:fill on="t" focussize="0,0"/>
                <v:stroke color="#000000" miterlimit="8" joinstyle="miter" dashstyle="dash"/>
                <v:imagedata o:title=""/>
                <o:lock v:ext="edit" aspectratio="f"/>
                <v:textbox>
                  <w:txbxContent>
                    <w:p w14:paraId="4EA3AC25">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114D9555">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73BC686E">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741CE6A8">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gRBMNUAAAAIAQAADwAAAAAA&#10;AAABACAAAAAiAAAAZHJzL2Rvd25yZXYueG1sUEsBAhQAFAAAAAgAh07iQBOS7uNPAgAAogQAAA4A&#10;AAAAAAAAAQAgAAAAJAEAAGRycy9lMm9Eb2MueG1sUEsFBgAAAAAGAAYAWQEAAOUFAAAAAA==&#10;">
                <v:fill on="t" focussize="0,0"/>
                <v:stroke color="#000000" miterlimit="8" joinstyle="miter" dashstyle="dash"/>
                <v:imagedata o:title=""/>
                <o:lock v:ext="edit" aspectratio="f"/>
                <v:textbox>
                  <w:txbxContent>
                    <w:p w14:paraId="73BC686E">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741CE6A8">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63C83F2B">
      <w:pPr>
        <w:rPr>
          <w:szCs w:val="28"/>
        </w:rPr>
      </w:pPr>
    </w:p>
    <w:p w14:paraId="4DEA829B">
      <w:pPr>
        <w:rPr>
          <w:szCs w:val="28"/>
        </w:rPr>
      </w:pPr>
    </w:p>
    <w:p w14:paraId="4FD39F49">
      <w:pPr>
        <w:rPr>
          <w:szCs w:val="28"/>
        </w:rPr>
      </w:pPr>
    </w:p>
    <w:p w14:paraId="2BA63293">
      <w:pPr>
        <w:rPr>
          <w:szCs w:val="28"/>
        </w:rPr>
      </w:pPr>
    </w:p>
    <w:p w14:paraId="273981ED">
      <w:pPr>
        <w:rPr>
          <w:kern w:val="0"/>
          <w:szCs w:val="28"/>
        </w:rPr>
      </w:pPr>
    </w:p>
    <w:p w14:paraId="439405BB">
      <w:pPr>
        <w:pStyle w:val="2"/>
        <w:rPr>
          <w:szCs w:val="28"/>
        </w:rPr>
      </w:pPr>
    </w:p>
    <w:p w14:paraId="5CD1C503">
      <w:pPr>
        <w:rPr>
          <w:kern w:val="0"/>
          <w:szCs w:val="28"/>
        </w:rPr>
      </w:pPr>
    </w:p>
    <w:p w14:paraId="0FB4EE3A">
      <w:pPr>
        <w:pStyle w:val="2"/>
      </w:pPr>
    </w:p>
    <w:p w14:paraId="173289C4">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55BD9DCB">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72AA709C">
      <w:pPr>
        <w:ind w:firstLine="5600" w:firstLineChars="1750"/>
        <w:rPr>
          <w:rFonts w:eastAsia="仿宋_GB2312"/>
          <w:kern w:val="0"/>
          <w:sz w:val="32"/>
          <w:szCs w:val="32"/>
        </w:rPr>
      </w:pPr>
    </w:p>
    <w:p w14:paraId="38CB9C4C">
      <w:pPr>
        <w:rPr>
          <w:kern w:val="0"/>
          <w:sz w:val="24"/>
          <w:szCs w:val="24"/>
        </w:rPr>
      </w:pPr>
    </w:p>
    <w:p w14:paraId="7B8CF8DC">
      <w:pPr>
        <w:spacing w:line="460" w:lineRule="atLeast"/>
        <w:rPr>
          <w:rFonts w:eastAsia="黑体"/>
          <w:kern w:val="0"/>
          <w:szCs w:val="28"/>
        </w:rPr>
      </w:pPr>
      <w:r>
        <w:rPr>
          <w:rFonts w:hint="eastAsia" w:eastAsia="仿宋"/>
          <w:color w:val="FF0000"/>
          <w:kern w:val="0"/>
        </w:rPr>
        <w:t>注：本页内容适用于法定代表人亲自竞价。</w:t>
      </w:r>
      <w:r>
        <w:rPr>
          <w:rFonts w:eastAsia="黑体"/>
          <w:kern w:val="0"/>
          <w:szCs w:val="28"/>
        </w:rPr>
        <w:br w:type="page"/>
      </w:r>
    </w:p>
    <w:p w14:paraId="342064F0">
      <w:pPr>
        <w:widowControl/>
        <w:jc w:val="center"/>
        <w:textAlignment w:val="bottom"/>
        <w:rPr>
          <w:rFonts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法定代表人授权书</w:t>
      </w:r>
    </w:p>
    <w:p w14:paraId="417AB5A4">
      <w:pPr>
        <w:ind w:firstLine="640" w:firstLineChars="200"/>
        <w:rPr>
          <w:rFonts w:eastAsia="楷体_GB2312"/>
          <w:sz w:val="32"/>
          <w:szCs w:val="32"/>
        </w:rPr>
      </w:pPr>
    </w:p>
    <w:p w14:paraId="2029A3D2">
      <w:pPr>
        <w:ind w:firstLine="640"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14:paraId="6011DF23">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4F70C9C5">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14:paraId="4DF913A9">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74BD0A49">
      <w:pPr>
        <w:ind w:firstLine="640" w:firstLineChars="200"/>
        <w:rPr>
          <w:rFonts w:eastAsia="仿宋_GB2312"/>
          <w:kern w:val="0"/>
          <w:sz w:val="32"/>
          <w:szCs w:val="32"/>
        </w:rPr>
      </w:pPr>
      <w:r>
        <w:rPr>
          <w:rFonts w:hint="eastAsia" w:eastAsia="仿宋_GB2312"/>
          <w:kern w:val="0"/>
          <w:sz w:val="32"/>
          <w:szCs w:val="32"/>
        </w:rPr>
        <w:t>附：</w:t>
      </w:r>
    </w:p>
    <w:p w14:paraId="15138A5A">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14:paraId="192A77E5">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14:paraId="63BC5337">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14:paraId="20842F82">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14:paraId="4F7A9179">
      <w:pPr>
        <w:spacing w:line="560" w:lineRule="exact"/>
        <w:ind w:firstLine="573"/>
        <w:rPr>
          <w:kern w:val="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11FF82ED">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4AE6BE1D">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C0z8glQAgAAogQA&#10;AA4AAAAAAAAAAQAgAAAAJgEAAGRycy9lMm9Eb2MueG1sUEsFBgAAAAAGAAYAWQEAAOgFAAAAAA==&#10;">
                <v:fill on="t" focussize="0,0"/>
                <v:stroke color="#000000" miterlimit="8" joinstyle="miter" dashstyle="dash"/>
                <v:imagedata o:title=""/>
                <o:lock v:ext="edit" aspectratio="f"/>
                <v:textbox>
                  <w:txbxContent>
                    <w:p w14:paraId="11FF82ED">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4AE6BE1D">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0057A918">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6CBB2D17">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LdMQadNAgAAogQAAA4AAAAA&#10;AAAAAQAgAAAAIwEAAGRycy9lMm9Eb2MueG1sUEsFBgAAAAAGAAYAWQEAAOIFAAAAAA==&#10;">
                <v:fill on="t" focussize="0,0"/>
                <v:stroke color="#000000" miterlimit="8" joinstyle="miter" dashstyle="dash"/>
                <v:imagedata o:title=""/>
                <o:lock v:ext="edit" aspectratio="f"/>
                <v:textbox>
                  <w:txbxContent>
                    <w:p w14:paraId="0057A918">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6CBB2D17">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78ECC529">
      <w:pPr>
        <w:spacing w:line="560" w:lineRule="exact"/>
        <w:ind w:firstLine="573"/>
        <w:rPr>
          <w:kern w:val="0"/>
          <w:sz w:val="24"/>
          <w:szCs w:val="24"/>
        </w:rPr>
      </w:pPr>
    </w:p>
    <w:p w14:paraId="28AB3F21">
      <w:pPr>
        <w:spacing w:line="560" w:lineRule="exact"/>
        <w:ind w:firstLine="573"/>
        <w:rPr>
          <w:kern w:val="0"/>
          <w:sz w:val="24"/>
          <w:szCs w:val="24"/>
        </w:rPr>
      </w:pPr>
    </w:p>
    <w:p w14:paraId="723DC371">
      <w:pPr>
        <w:spacing w:line="560" w:lineRule="exact"/>
        <w:ind w:firstLine="573"/>
        <w:rPr>
          <w:kern w:val="0"/>
          <w:sz w:val="24"/>
          <w:szCs w:val="24"/>
        </w:rPr>
      </w:pPr>
    </w:p>
    <w:p w14:paraId="48BB362A">
      <w:pPr>
        <w:pStyle w:val="2"/>
      </w:pPr>
      <w:r>
        <w:rPr>
          <w:rFonts w:hint="eastAsia" w:eastAsia="仿宋"/>
          <w:color w:val="FF0000"/>
        </w:rPr>
        <w:t>注：本内容适用于授权委托代理人，法定代表人授权书须法定代表人签字授权</w:t>
      </w:r>
      <w:r>
        <w:rPr>
          <w:rFonts w:hint="eastAsia" w:eastAsia="仿宋"/>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720235-A6DC-4E71-A96A-834A3A721E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仿宋_GB2312">
    <w:altName w:val="仿宋"/>
    <w:panose1 w:val="02010609030101010101"/>
    <w:charset w:val="86"/>
    <w:family w:val="modern"/>
    <w:pitch w:val="default"/>
    <w:sig w:usb0="00000000" w:usb1="00000000" w:usb2="00000010" w:usb3="00000000" w:csb0="00040000" w:csb1="00000000"/>
    <w:embedRegular r:id="rId2" w:fontKey="{6F80A3BC-78AF-4F3F-9212-E7B96FCC507A}"/>
  </w:font>
  <w:font w:name="方正小标宋简体">
    <w:panose1 w:val="02000000000000000000"/>
    <w:charset w:val="86"/>
    <w:family w:val="script"/>
    <w:pitch w:val="default"/>
    <w:sig w:usb0="00000001" w:usb1="08000000" w:usb2="00000000" w:usb3="00000000" w:csb0="00040000" w:csb1="00000000"/>
    <w:embedRegular r:id="rId3" w:fontKey="{D3597CE9-BE0D-4455-A7F0-50127E7C9D28}"/>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大标宋简体">
    <w:altName w:val="微软雅黑"/>
    <w:panose1 w:val="00000000000000000000"/>
    <w:charset w:val="86"/>
    <w:family w:val="auto"/>
    <w:pitch w:val="default"/>
    <w:sig w:usb0="00000000" w:usb1="00000000" w:usb2="00000000" w:usb3="00000000" w:csb0="00040000" w:csb1="00000000"/>
    <w:embedRegular r:id="rId4" w:fontKey="{0AA165E0-B742-4531-BE6A-A70E3B98F5A6}"/>
  </w:font>
  <w:font w:name="楷体_GB2312">
    <w:altName w:val="楷体"/>
    <w:panose1 w:val="02010609030101010101"/>
    <w:charset w:val="86"/>
    <w:family w:val="modern"/>
    <w:pitch w:val="default"/>
    <w:sig w:usb0="00000000" w:usb1="00000000" w:usb2="00000010" w:usb3="00000000" w:csb0="00040000" w:csb1="00000000"/>
    <w:embedRegular r:id="rId5" w:fontKey="{CD2861CC-8AEA-4D3D-A729-607D51261EA1}"/>
  </w:font>
  <w:font w:name="仿宋">
    <w:panose1 w:val="02010609060101010101"/>
    <w:charset w:val="86"/>
    <w:family w:val="modern"/>
    <w:pitch w:val="default"/>
    <w:sig w:usb0="800002BF" w:usb1="38CF7CFA" w:usb2="00000016" w:usb3="00000000" w:csb0="00040001" w:csb1="00000000"/>
    <w:embedRegular r:id="rId6" w:fontKey="{761365B1-16A8-48BF-BE68-C8A84AA13F58}"/>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5FFE8">
    <w:pPr>
      <w:pStyle w:val="13"/>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8B0F496">
                          <w:pPr>
                            <w:pStyle w:val="13"/>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K5xPQBAAADBAAADgAAAGRycy9lMm9Eb2MueG1srVNNb9swDL0P2H8Q&#10;dF+cZMA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lVxK4cDygz/qIYrPOIiPyZ3eh5KLHjyXxYHT&#10;PDNZafD3qH4F4fCuBXfQt0TYtxpqZrdIN4sXV0eckED2/TesuQ0cI2agoSGbrGMzBKPzy5yvL5Oo&#10;qNRytVyt5nyk+GzapB5QTtc9hfhFoxUpqCTx02d4ON2HOJZOJambw53pOs5D2bm/EoyZMpl+Yjxy&#10;j8N+4OqkaY/1mYUQjtPEf4mDFum3FD1PUiUdfxwpuq+OrUhDNwU0BfspAKf4YiWjFGN4F8fhPHoy&#10;h5ZxJ7Nv2a6dyUKeOVxY8mxkKy5znIbv5T5XPf/d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SpK5xPQBAAADBAAADgAAAAAAAAABACAAAAAeAQAAZHJzL2Uyb0RvYy54bWxQSwUGAAAAAAYA&#10;BgBZAQAAhAUAAAAA&#10;">
              <v:fill on="f" focussize="0,0"/>
              <v:stroke on="f"/>
              <v:imagedata o:title=""/>
              <o:lock v:ext="edit" aspectratio="f"/>
              <v:textbox inset="0mm,0mm,0mm,0mm" style="mso-fit-shape-to-text:t;">
                <w:txbxContent>
                  <w:p w14:paraId="58B0F496">
                    <w:pPr>
                      <w:pStyle w:val="1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D2F8D">
    <w:pPr>
      <w:pStyle w:val="13"/>
      <w:framePr w:wrap="around" w:vAnchor="text" w:hAnchor="margin" w:xAlign="center" w:y="1"/>
      <w:rPr>
        <w:rStyle w:val="23"/>
      </w:rPr>
    </w:pPr>
    <w:r>
      <w:fldChar w:fldCharType="begin"/>
    </w:r>
    <w:r>
      <w:rPr>
        <w:rStyle w:val="23"/>
      </w:rPr>
      <w:instrText xml:space="preserve">PAGE  </w:instrText>
    </w:r>
    <w:r>
      <w:fldChar w:fldCharType="end"/>
    </w:r>
  </w:p>
  <w:p w14:paraId="1BA14BF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01E64">
    <w:pPr>
      <w:pStyle w:val="13"/>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6835" cy="175260"/>
              <wp:effectExtent l="0" t="0" r="635"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wps:spPr>
                    <wps:txbx>
                      <w:txbxContent>
                        <w:p w14:paraId="720A0E57">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3.8pt;width:6.05pt;mso-position-horizontal:center;mso-position-horizontal-relative:margin;mso-wrap-style:none;z-index:251660288;mso-width-relative:page;mso-height-relative:page;" filled="f" stroked="f" coordsize="21600,21600" o:gfxdata="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0Rxx0AAAAAMBAAAPAAAAAAAAAAEAIAAAACIAAABkcnMvZG93bnJldi54bWxQSwECFAAU&#10;AAAACACHTuJAjZ9Ja/kBAAAABAAADgAAAAAAAAABACAAAAAfAQAAZHJzL2Uyb0RvYy54bWxQSwUG&#10;AAAAAAYABgBZAQAAigUAAAAA&#10;">
              <v:fill on="f" focussize="0,0"/>
              <v:stroke on="f"/>
              <v:imagedata o:title=""/>
              <o:lock v:ext="edit" aspectratio="f"/>
              <v:textbox inset="0mm,0mm,0mm,0mm" style="mso-fit-shape-to-text:t;">
                <w:txbxContent>
                  <w:p w14:paraId="720A0E57">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14:paraId="0D8C7DFA">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A0B82">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8AD9B">
    <w:pPr>
      <w:pStyle w:val="14"/>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DB6BD">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89D0">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557C6"/>
    <w:multiLevelType w:val="singleLevel"/>
    <w:tmpl w:val="E19557C6"/>
    <w:lvl w:ilvl="0" w:tentative="0">
      <w:start w:val="1"/>
      <w:numFmt w:val="chineseCounting"/>
      <w:suff w:val="space"/>
      <w:lvlText w:val="第%1部分"/>
      <w:lvlJc w:val="left"/>
      <w:rPr>
        <w:rFonts w:hint="eastAsia"/>
      </w:rPr>
    </w:lvl>
  </w:abstractNum>
  <w:abstractNum w:abstractNumId="1">
    <w:nsid w:val="EC59344E"/>
    <w:multiLevelType w:val="singleLevel"/>
    <w:tmpl w:val="EC59344E"/>
    <w:lvl w:ilvl="0" w:tentative="0">
      <w:start w:val="1"/>
      <w:numFmt w:val="chineseCounting"/>
      <w:suff w:val="nothing"/>
      <w:lvlText w:val="%1、"/>
      <w:lvlJc w:val="left"/>
      <w:pPr>
        <w:ind w:left="2693" w:firstLine="0"/>
      </w:pPr>
      <w:rPr>
        <w:rFonts w:hint="eastAsia" w:ascii="黑体" w:hAnsi="黑体" w:eastAsia="黑体" w:cs="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jOWZlYTZhMjdhYzE0MTlmYjE3MDU4YTA1Y2FhZjIifQ=="/>
    <w:docVar w:name="KSO_WPS_MARK_KEY" w:val="b10d4311-ffbf-4652-b935-0a5ce942d4df"/>
    <w:docVar w:name="KY_MEDREF_DOCUID" w:val="{C04816BB-DBA1-43C5-9E7C-2459F6B3792A}"/>
    <w:docVar w:name="KY_MEDREF_VERSION" w:val="3"/>
  </w:docVars>
  <w:rsids>
    <w:rsidRoot w:val="00414521"/>
    <w:rsid w:val="00000001"/>
    <w:rsid w:val="00015C59"/>
    <w:rsid w:val="000163DB"/>
    <w:rsid w:val="0003094C"/>
    <w:rsid w:val="00030DD1"/>
    <w:rsid w:val="00034932"/>
    <w:rsid w:val="0007370D"/>
    <w:rsid w:val="00083364"/>
    <w:rsid w:val="00091B84"/>
    <w:rsid w:val="000A6D0C"/>
    <w:rsid w:val="000B3A64"/>
    <w:rsid w:val="000D2073"/>
    <w:rsid w:val="000D3A1D"/>
    <w:rsid w:val="000D551C"/>
    <w:rsid w:val="000D6E74"/>
    <w:rsid w:val="000E2AF7"/>
    <w:rsid w:val="000F4B27"/>
    <w:rsid w:val="000F6D08"/>
    <w:rsid w:val="00105333"/>
    <w:rsid w:val="00107BAB"/>
    <w:rsid w:val="00131918"/>
    <w:rsid w:val="0014076F"/>
    <w:rsid w:val="00170DB6"/>
    <w:rsid w:val="0017159F"/>
    <w:rsid w:val="001716F0"/>
    <w:rsid w:val="001720AC"/>
    <w:rsid w:val="00195960"/>
    <w:rsid w:val="001A1E77"/>
    <w:rsid w:val="001B15BA"/>
    <w:rsid w:val="001C078F"/>
    <w:rsid w:val="001C7FAA"/>
    <w:rsid w:val="001D02C8"/>
    <w:rsid w:val="001D3DC1"/>
    <w:rsid w:val="001D6AA3"/>
    <w:rsid w:val="001D6F95"/>
    <w:rsid w:val="001D769B"/>
    <w:rsid w:val="001E463B"/>
    <w:rsid w:val="0020164F"/>
    <w:rsid w:val="00203263"/>
    <w:rsid w:val="00204B6A"/>
    <w:rsid w:val="0021141D"/>
    <w:rsid w:val="00211AA3"/>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34EAF"/>
    <w:rsid w:val="00352D17"/>
    <w:rsid w:val="0037349A"/>
    <w:rsid w:val="003A2CC4"/>
    <w:rsid w:val="003A4961"/>
    <w:rsid w:val="003B36AD"/>
    <w:rsid w:val="003B379C"/>
    <w:rsid w:val="003D3A7D"/>
    <w:rsid w:val="00412A87"/>
    <w:rsid w:val="00414521"/>
    <w:rsid w:val="0041687B"/>
    <w:rsid w:val="00421048"/>
    <w:rsid w:val="00422928"/>
    <w:rsid w:val="00431CFD"/>
    <w:rsid w:val="0043247E"/>
    <w:rsid w:val="0044132E"/>
    <w:rsid w:val="00445A14"/>
    <w:rsid w:val="00450B3D"/>
    <w:rsid w:val="00454FB6"/>
    <w:rsid w:val="00477571"/>
    <w:rsid w:val="004A092D"/>
    <w:rsid w:val="004B2397"/>
    <w:rsid w:val="004C5882"/>
    <w:rsid w:val="004C5F49"/>
    <w:rsid w:val="004D18A3"/>
    <w:rsid w:val="004D2B17"/>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0789"/>
    <w:rsid w:val="005F3F5E"/>
    <w:rsid w:val="005F4DD7"/>
    <w:rsid w:val="00606620"/>
    <w:rsid w:val="00616226"/>
    <w:rsid w:val="006251DE"/>
    <w:rsid w:val="00630BFB"/>
    <w:rsid w:val="006337FD"/>
    <w:rsid w:val="00665A8C"/>
    <w:rsid w:val="00666E2C"/>
    <w:rsid w:val="00677DBB"/>
    <w:rsid w:val="006A0182"/>
    <w:rsid w:val="006B3E2F"/>
    <w:rsid w:val="006B7E39"/>
    <w:rsid w:val="006D1AE1"/>
    <w:rsid w:val="006D7B74"/>
    <w:rsid w:val="006E797E"/>
    <w:rsid w:val="00700171"/>
    <w:rsid w:val="0071366D"/>
    <w:rsid w:val="00715726"/>
    <w:rsid w:val="00724606"/>
    <w:rsid w:val="00732A0E"/>
    <w:rsid w:val="00733154"/>
    <w:rsid w:val="00745AD9"/>
    <w:rsid w:val="00756F57"/>
    <w:rsid w:val="0075756C"/>
    <w:rsid w:val="00757BB6"/>
    <w:rsid w:val="00761DC8"/>
    <w:rsid w:val="0077555E"/>
    <w:rsid w:val="00785C81"/>
    <w:rsid w:val="00786E3E"/>
    <w:rsid w:val="00787764"/>
    <w:rsid w:val="007A0DC5"/>
    <w:rsid w:val="007B6A70"/>
    <w:rsid w:val="007C0F35"/>
    <w:rsid w:val="007C1EB3"/>
    <w:rsid w:val="007C4F70"/>
    <w:rsid w:val="007C5B84"/>
    <w:rsid w:val="007D207F"/>
    <w:rsid w:val="00803D6E"/>
    <w:rsid w:val="00804720"/>
    <w:rsid w:val="008102FB"/>
    <w:rsid w:val="00810706"/>
    <w:rsid w:val="008220EC"/>
    <w:rsid w:val="00840267"/>
    <w:rsid w:val="00842062"/>
    <w:rsid w:val="00847D8E"/>
    <w:rsid w:val="00851DDC"/>
    <w:rsid w:val="008572E2"/>
    <w:rsid w:val="00863675"/>
    <w:rsid w:val="008668B9"/>
    <w:rsid w:val="008777EB"/>
    <w:rsid w:val="008B04DE"/>
    <w:rsid w:val="008B6C3D"/>
    <w:rsid w:val="008C24E6"/>
    <w:rsid w:val="008C3CEF"/>
    <w:rsid w:val="008C481B"/>
    <w:rsid w:val="008C794E"/>
    <w:rsid w:val="008D03DD"/>
    <w:rsid w:val="008F06D9"/>
    <w:rsid w:val="008F736E"/>
    <w:rsid w:val="0092462D"/>
    <w:rsid w:val="0094241D"/>
    <w:rsid w:val="009438A5"/>
    <w:rsid w:val="00944BB6"/>
    <w:rsid w:val="0095172E"/>
    <w:rsid w:val="00952957"/>
    <w:rsid w:val="009620D3"/>
    <w:rsid w:val="00972FEA"/>
    <w:rsid w:val="00974EBD"/>
    <w:rsid w:val="00981735"/>
    <w:rsid w:val="00986B25"/>
    <w:rsid w:val="009915C8"/>
    <w:rsid w:val="009A7FAF"/>
    <w:rsid w:val="009B642A"/>
    <w:rsid w:val="009C7FB4"/>
    <w:rsid w:val="009E2897"/>
    <w:rsid w:val="00A134B4"/>
    <w:rsid w:val="00A14E54"/>
    <w:rsid w:val="00A3195B"/>
    <w:rsid w:val="00A3307E"/>
    <w:rsid w:val="00A419E6"/>
    <w:rsid w:val="00A81862"/>
    <w:rsid w:val="00A8190E"/>
    <w:rsid w:val="00A8220C"/>
    <w:rsid w:val="00A82420"/>
    <w:rsid w:val="00A9126D"/>
    <w:rsid w:val="00A93889"/>
    <w:rsid w:val="00A9792A"/>
    <w:rsid w:val="00AA393F"/>
    <w:rsid w:val="00AA39CB"/>
    <w:rsid w:val="00AB5FDC"/>
    <w:rsid w:val="00AC1483"/>
    <w:rsid w:val="00AE341C"/>
    <w:rsid w:val="00B15F80"/>
    <w:rsid w:val="00B23BB9"/>
    <w:rsid w:val="00B24C79"/>
    <w:rsid w:val="00B25D61"/>
    <w:rsid w:val="00B415EB"/>
    <w:rsid w:val="00B529B0"/>
    <w:rsid w:val="00B66C53"/>
    <w:rsid w:val="00B81310"/>
    <w:rsid w:val="00B853B1"/>
    <w:rsid w:val="00B96048"/>
    <w:rsid w:val="00BA1877"/>
    <w:rsid w:val="00BC7B4B"/>
    <w:rsid w:val="00BD32AB"/>
    <w:rsid w:val="00BE4791"/>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16495"/>
    <w:rsid w:val="00D34543"/>
    <w:rsid w:val="00D47737"/>
    <w:rsid w:val="00D64B12"/>
    <w:rsid w:val="00D677A6"/>
    <w:rsid w:val="00D958FB"/>
    <w:rsid w:val="00DA1664"/>
    <w:rsid w:val="00DA1D7A"/>
    <w:rsid w:val="00DA3A4F"/>
    <w:rsid w:val="00DA7497"/>
    <w:rsid w:val="00DC107C"/>
    <w:rsid w:val="00DC14C1"/>
    <w:rsid w:val="00DC54ED"/>
    <w:rsid w:val="00DC69A7"/>
    <w:rsid w:val="00DD2719"/>
    <w:rsid w:val="00DE1206"/>
    <w:rsid w:val="00DF5C20"/>
    <w:rsid w:val="00E01BE1"/>
    <w:rsid w:val="00E06491"/>
    <w:rsid w:val="00E066F0"/>
    <w:rsid w:val="00E069F9"/>
    <w:rsid w:val="00E14CD1"/>
    <w:rsid w:val="00E2450F"/>
    <w:rsid w:val="00E43C84"/>
    <w:rsid w:val="00E46AE4"/>
    <w:rsid w:val="00E569FD"/>
    <w:rsid w:val="00E62D40"/>
    <w:rsid w:val="00E67189"/>
    <w:rsid w:val="00E672DC"/>
    <w:rsid w:val="00E70599"/>
    <w:rsid w:val="00E72147"/>
    <w:rsid w:val="00E72430"/>
    <w:rsid w:val="00E74F4E"/>
    <w:rsid w:val="00E849E9"/>
    <w:rsid w:val="00E9542D"/>
    <w:rsid w:val="00E97744"/>
    <w:rsid w:val="00EB6628"/>
    <w:rsid w:val="00EC1556"/>
    <w:rsid w:val="00EC7DBA"/>
    <w:rsid w:val="00ED47FF"/>
    <w:rsid w:val="00ED7915"/>
    <w:rsid w:val="00EF224C"/>
    <w:rsid w:val="00F05475"/>
    <w:rsid w:val="00F11157"/>
    <w:rsid w:val="00F15D9A"/>
    <w:rsid w:val="00F15E7E"/>
    <w:rsid w:val="00F3193C"/>
    <w:rsid w:val="00F42178"/>
    <w:rsid w:val="00F42A42"/>
    <w:rsid w:val="00F4375E"/>
    <w:rsid w:val="00F4785B"/>
    <w:rsid w:val="00F51B62"/>
    <w:rsid w:val="00F547B0"/>
    <w:rsid w:val="00F55642"/>
    <w:rsid w:val="00F5574C"/>
    <w:rsid w:val="00F56484"/>
    <w:rsid w:val="00F75A2D"/>
    <w:rsid w:val="00F77BBC"/>
    <w:rsid w:val="00F81E88"/>
    <w:rsid w:val="00F93F51"/>
    <w:rsid w:val="00F95C7E"/>
    <w:rsid w:val="00F95D1A"/>
    <w:rsid w:val="00F96E97"/>
    <w:rsid w:val="00FA409E"/>
    <w:rsid w:val="00FB5397"/>
    <w:rsid w:val="00FB552D"/>
    <w:rsid w:val="00FC4A17"/>
    <w:rsid w:val="00FC564D"/>
    <w:rsid w:val="00FE0F07"/>
    <w:rsid w:val="00FF2B5F"/>
    <w:rsid w:val="00FF590C"/>
    <w:rsid w:val="00FF7AA0"/>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BBD0C2F"/>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0"/>
    <w:rPr>
      <w:kern w:val="0"/>
      <w:szCs w:val="24"/>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38"/>
    <w:semiHidden/>
    <w:unhideWhenUsed/>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Indent"/>
    <w:basedOn w:val="1"/>
    <w:link w:val="30"/>
    <w:qFormat/>
    <w:uiPriority w:val="0"/>
    <w:pPr>
      <w:spacing w:line="700" w:lineRule="exact"/>
      <w:ind w:left="960"/>
    </w:pPr>
    <w:rPr>
      <w:sz w:val="44"/>
    </w:rPr>
  </w:style>
  <w:style w:type="paragraph" w:styleId="11">
    <w:name w:val="Date"/>
    <w:basedOn w:val="1"/>
    <w:next w:val="1"/>
    <w:link w:val="37"/>
    <w:qFormat/>
    <w:uiPriority w:val="0"/>
  </w:style>
  <w:style w:type="paragraph" w:styleId="12">
    <w:name w:val="Balloon Text"/>
    <w:basedOn w:val="1"/>
    <w:link w:val="31"/>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spacing w:beforeAutospacing="1" w:afterAutospacing="1"/>
      <w:jc w:val="left"/>
    </w:pPr>
    <w:rPr>
      <w:kern w:val="0"/>
      <w:sz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标题 1 Char"/>
    <w:basedOn w:val="21"/>
    <w:link w:val="4"/>
    <w:qFormat/>
    <w:uiPriority w:val="9"/>
    <w:rPr>
      <w:rFonts w:ascii="Times New Roman" w:hAnsi="Times New Roman" w:eastAsia="宋体" w:cs="Times New Roman"/>
      <w:b/>
      <w:bCs/>
      <w:kern w:val="44"/>
      <w:sz w:val="44"/>
      <w:szCs w:val="44"/>
    </w:rPr>
  </w:style>
  <w:style w:type="character" w:customStyle="1" w:styleId="26">
    <w:name w:val="页眉 Char"/>
    <w:basedOn w:val="21"/>
    <w:link w:val="14"/>
    <w:qFormat/>
    <w:uiPriority w:val="0"/>
    <w:rPr>
      <w:sz w:val="18"/>
      <w:szCs w:val="18"/>
    </w:rPr>
  </w:style>
  <w:style w:type="character" w:customStyle="1" w:styleId="27">
    <w:name w:val="页脚 Char"/>
    <w:basedOn w:val="21"/>
    <w:link w:val="13"/>
    <w:qFormat/>
    <w:uiPriority w:val="99"/>
    <w:rPr>
      <w:sz w:val="18"/>
      <w:szCs w:val="18"/>
    </w:rPr>
  </w:style>
  <w:style w:type="character" w:customStyle="1" w:styleId="28">
    <w:name w:val="标题 2 Char"/>
    <w:basedOn w:val="21"/>
    <w:link w:val="5"/>
    <w:qFormat/>
    <w:uiPriority w:val="9"/>
    <w:rPr>
      <w:rFonts w:asciiTheme="majorHAnsi" w:hAnsiTheme="majorHAnsi" w:eastAsiaTheme="majorEastAsia" w:cstheme="majorBidi"/>
      <w:b/>
      <w:bCs/>
      <w:sz w:val="32"/>
      <w:szCs w:val="32"/>
    </w:rPr>
  </w:style>
  <w:style w:type="character" w:customStyle="1" w:styleId="29">
    <w:name w:val="标题 3 Char"/>
    <w:basedOn w:val="21"/>
    <w:link w:val="6"/>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10"/>
    <w:qFormat/>
    <w:uiPriority w:val="0"/>
    <w:rPr>
      <w:rFonts w:ascii="Times New Roman" w:hAnsi="Times New Roman" w:eastAsia="宋体" w:cs="Times New Roman"/>
      <w:sz w:val="44"/>
      <w:szCs w:val="20"/>
    </w:rPr>
  </w:style>
  <w:style w:type="character" w:customStyle="1" w:styleId="31">
    <w:name w:val="批注框文本 Char"/>
    <w:basedOn w:val="21"/>
    <w:link w:val="12"/>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1"/>
    <w:qFormat/>
    <w:uiPriority w:val="0"/>
    <w:rPr>
      <w:rFonts w:ascii="Times New Roman" w:hAnsi="Times New Roman" w:eastAsia="宋体" w:cs="Times New Roman"/>
      <w:sz w:val="28"/>
      <w:szCs w:val="20"/>
    </w:rPr>
  </w:style>
  <w:style w:type="character" w:customStyle="1" w:styleId="38">
    <w:name w:val="文档结构图 Char"/>
    <w:basedOn w:val="21"/>
    <w:link w:val="8"/>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3745</Words>
  <Characters>3867</Characters>
  <Lines>32</Lines>
  <Paragraphs>9</Paragraphs>
  <TotalTime>15</TotalTime>
  <ScaleCrop>false</ScaleCrop>
  <LinksUpToDate>false</LinksUpToDate>
  <CharactersWithSpaces>4223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2024-10-09T08:19:00Z</dcterms:created>
  <dc:creator>微软用户</dc:creator>
  <cp:lastModifiedBy>网络中心值班</cp:lastModifiedBy>
  <cp:lastPrinted>2021-08-23T01:01:00Z</cp:lastPrinted>
  <dcterms:modified xsi:type="dcterms:W3CDTF">2024-10-15T02:34:16Z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32012A9BA75943A5BBECEC08D236FDCD_13</vt:lpwstr>
  </property>
</Properties>
</file>