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A67DE">
      <w:pPr>
        <w:spacing w:line="579" w:lineRule="exact"/>
        <w:rPr>
          <w:rFonts w:ascii="Times New Roman" w:hAnsi="Times New Roman" w:eastAsia="方正大标宋简体" w:cs="Times New Roman"/>
          <w:kern w:val="2"/>
          <w:sz w:val="96"/>
          <w:szCs w:val="130"/>
        </w:rPr>
      </w:pPr>
      <w:r>
        <w:rPr>
          <w:rFonts w:ascii="Times New Roman" w:hAnsi="Times New Roman" w:eastAsia="黑体" w:cs="Times New Roman"/>
          <w:color w:val="FF0000"/>
          <w:kern w:val="2"/>
          <w:sz w:val="32"/>
          <w:szCs w:val="28"/>
        </w:rPr>
        <w:t>附件17</w:t>
      </w:r>
    </w:p>
    <w:p w14:paraId="5C41DCF0">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14:paraId="38369446">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14:paraId="0D23A6D7">
      <w:pPr>
        <w:snapToGrid w:val="0"/>
        <w:jc w:val="center"/>
        <w:outlineLvl w:val="0"/>
        <w:rPr>
          <w:rFonts w:ascii="Times New Roman" w:hAnsi="Times New Roman" w:eastAsia="方正大标宋简体" w:cs="Times New Roman"/>
          <w:kern w:val="2"/>
          <w:sz w:val="96"/>
          <w:szCs w:val="130"/>
        </w:rPr>
      </w:pPr>
    </w:p>
    <w:p w14:paraId="5CC6F348">
      <w:pPr>
        <w:snapToGrid w:val="0"/>
        <w:jc w:val="center"/>
        <w:outlineLvl w:val="0"/>
        <w:rPr>
          <w:rFonts w:ascii="Times New Roman" w:hAnsi="Times New Roman" w:eastAsia="方正大标宋简体" w:cs="Times New Roman"/>
          <w:kern w:val="2"/>
          <w:sz w:val="96"/>
          <w:szCs w:val="130"/>
        </w:rPr>
      </w:pPr>
    </w:p>
    <w:p w14:paraId="20A6B565">
      <w:pPr>
        <w:snapToGrid w:val="0"/>
        <w:ind w:left="1050" w:leftChars="500"/>
        <w:outlineLvl w:val="0"/>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rPr>
        <w:t>某单位实验室运行维护</w:t>
      </w:r>
    </w:p>
    <w:p w14:paraId="269E7825">
      <w:pPr>
        <w:snapToGrid w:val="0"/>
        <w:ind w:left="720" w:leftChars="343" w:firstLine="1540" w:firstLineChars="350"/>
        <w:outlineLvl w:val="0"/>
        <w:rPr>
          <w:rFonts w:ascii="Times New Roman" w:hAnsi="Times New Roman" w:eastAsia="方正小标宋简体" w:cs="Times New Roman"/>
          <w:kern w:val="2"/>
          <w:sz w:val="44"/>
          <w:szCs w:val="44"/>
        </w:rPr>
      </w:pPr>
    </w:p>
    <w:p w14:paraId="662430A2">
      <w:pPr>
        <w:snapToGrid w:val="0"/>
        <w:ind w:left="1050" w:leftChars="500"/>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陆军军医大学基础医学院</w:t>
      </w:r>
    </w:p>
    <w:p w14:paraId="6BDD0313">
      <w:pPr>
        <w:snapToGrid w:val="0"/>
        <w:ind w:left="1680" w:leftChars="800"/>
        <w:rPr>
          <w:rFonts w:ascii="Times New Roman" w:hAnsi="Times New Roman" w:eastAsia="方正小标宋简体" w:cs="Times New Roman"/>
          <w:kern w:val="2"/>
          <w:sz w:val="44"/>
          <w:szCs w:val="44"/>
        </w:rPr>
      </w:pPr>
    </w:p>
    <w:p w14:paraId="38D3AB0B">
      <w:pPr>
        <w:snapToGrid w:val="0"/>
        <w:ind w:left="1680" w:leftChars="800"/>
        <w:rPr>
          <w:rFonts w:ascii="Times New Roman" w:hAnsi="Times New Roman" w:eastAsia="方正小标宋简体" w:cs="Times New Roman"/>
          <w:kern w:val="2"/>
          <w:sz w:val="44"/>
          <w:szCs w:val="44"/>
        </w:rPr>
      </w:pPr>
    </w:p>
    <w:p w14:paraId="11E933FC">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小标宋简体" w:cs="Times New Roman"/>
          <w:kern w:val="2"/>
          <w:sz w:val="44"/>
          <w:szCs w:val="44"/>
        </w:rPr>
        <w:t>二</w:t>
      </w:r>
      <w:r>
        <w:rPr>
          <w:rFonts w:ascii="宋体" w:hAnsi="宋体" w:cs="宋体"/>
          <w:kern w:val="2"/>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rPr>
        <w:t>九</w:t>
      </w:r>
      <w:r>
        <w:rPr>
          <w:rFonts w:ascii="Times New Roman" w:hAnsi="Times New Roman" w:eastAsia="方正小标宋简体" w:cs="Times New Roman"/>
          <w:kern w:val="2"/>
          <w:sz w:val="44"/>
          <w:szCs w:val="44"/>
        </w:rPr>
        <w:t>月</w:t>
      </w:r>
    </w:p>
    <w:p w14:paraId="5621B49F">
      <w:pPr>
        <w:snapToGrid w:val="0"/>
        <w:spacing w:line="500" w:lineRule="exact"/>
        <w:rPr>
          <w:rFonts w:ascii="Times New Roman" w:hAnsi="Times New Roman" w:eastAsia="黑体" w:cs="Times New Roman"/>
          <w:kern w:val="2"/>
          <w:sz w:val="44"/>
          <w:szCs w:val="32"/>
        </w:rPr>
        <w:sectPr>
          <w:headerReference r:id="rId4" w:type="first"/>
          <w:headerReference r:id="rId3" w:type="default"/>
          <w:footerReference r:id="rId5" w:type="default"/>
          <w:pgSz w:w="11907" w:h="16840"/>
          <w:pgMar w:top="2098" w:right="1474" w:bottom="1985" w:left="1588" w:header="964" w:footer="992" w:gutter="0"/>
          <w:cols w:space="720" w:num="1"/>
          <w:titlePg/>
          <w:docGrid w:linePitch="312" w:charSpace="0"/>
        </w:sectPr>
      </w:pPr>
    </w:p>
    <w:p w14:paraId="7FB6A58B">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询价公告</w:t>
      </w:r>
    </w:p>
    <w:p w14:paraId="19EEF5B0">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14:paraId="4B327F4B">
      <w:pPr>
        <w:keepNext/>
        <w:keepLines/>
        <w:spacing w:line="560" w:lineRule="exact"/>
        <w:ind w:firstLine="560" w:firstLineChars="200"/>
        <w:jc w:val="left"/>
        <w:outlineLvl w:val="1"/>
        <w:rPr>
          <w:rFonts w:ascii="Times New Roman" w:hAnsi="Times New Roman" w:eastAsia="黑体" w:cs="Times New Roman"/>
          <w:kern w:val="2"/>
          <w:sz w:val="28"/>
          <w:szCs w:val="28"/>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楷体_GB2312" w:cs="Times New Roman"/>
          <w:kern w:val="2"/>
          <w:sz w:val="28"/>
          <w:szCs w:val="28"/>
        </w:rPr>
        <w:t>某单位实验室运行维护</w:t>
      </w:r>
    </w:p>
    <w:p w14:paraId="5E16F220">
      <w:pPr>
        <w:numPr>
          <w:ilvl w:val="0"/>
          <w:numId w:val="2"/>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rPr>
        <w:t>19</w:t>
      </w:r>
      <w:r>
        <w:rPr>
          <w:rFonts w:ascii="Times New Roman" w:hAnsi="Times New Roman" w:eastAsia="黑体" w:cs="Times New Roman"/>
          <w:kern w:val="2"/>
          <w:sz w:val="28"/>
          <w:szCs w:val="28"/>
        </w:rPr>
        <w:t>.</w:t>
      </w:r>
      <w:r>
        <w:rPr>
          <w:rFonts w:hint="eastAsia" w:ascii="Times New Roman" w:hAnsi="Times New Roman" w:eastAsia="黑体" w:cs="Times New Roman"/>
          <w:kern w:val="2"/>
          <w:sz w:val="28"/>
          <w:szCs w:val="28"/>
        </w:rPr>
        <w:t>6</w:t>
      </w:r>
      <w:r>
        <w:rPr>
          <w:rFonts w:ascii="Times New Roman" w:hAnsi="Times New Roman" w:eastAsia="黑体" w:cs="Times New Roman"/>
          <w:kern w:val="2"/>
          <w:sz w:val="28"/>
          <w:szCs w:val="28"/>
        </w:rPr>
        <w:t>万元</w:t>
      </w:r>
    </w:p>
    <w:p w14:paraId="02201310">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项目单位：基础医学院军事生物安全教研室</w:t>
      </w:r>
    </w:p>
    <w:p w14:paraId="35CD1D28">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p w14:paraId="64C48329">
      <w:pPr>
        <w:ind w:firstLine="560" w:firstLineChars="200"/>
        <w:jc w:val="left"/>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１、项目期限：6个月；</w:t>
      </w:r>
    </w:p>
    <w:p w14:paraId="0D834B87">
      <w:pPr>
        <w:ind w:firstLine="560" w:firstLineChars="200"/>
        <w:jc w:val="left"/>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2、为了保障运维服务后续工作的顺利开展，双方合同签订后，实验室开展模拟实验期间，运维服务人员需要驻场配合至少4周，以便熟悉实验室设施设备工况以及了解实验室运行管理模式。</w:t>
      </w:r>
    </w:p>
    <w:p w14:paraId="3E77EEF2">
      <w:pPr>
        <w:ind w:firstLine="560" w:firstLineChars="200"/>
        <w:jc w:val="left"/>
        <w:rPr>
          <w:rFonts w:ascii="Times New Roman" w:hAnsi="Times New Roman" w:eastAsia="黑体" w:cs="Times New Roman"/>
          <w:kern w:val="2"/>
          <w:sz w:val="32"/>
          <w:szCs w:val="28"/>
        </w:rPr>
      </w:pPr>
      <w:r>
        <w:rPr>
          <w:rFonts w:hint="eastAsia" w:ascii="Times New Roman" w:hAnsi="Times New Roman" w:eastAsia="仿宋_GB2312" w:cs="Times New Roman"/>
          <w:kern w:val="2"/>
          <w:sz w:val="28"/>
          <w:szCs w:val="28"/>
        </w:rPr>
        <w:t>３、运维服务需求如下：</w:t>
      </w:r>
    </w:p>
    <w:tbl>
      <w:tblPr>
        <w:tblStyle w:val="17"/>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46"/>
        <w:gridCol w:w="6269"/>
        <w:gridCol w:w="752"/>
        <w:gridCol w:w="763"/>
      </w:tblGrid>
      <w:tr w14:paraId="22C5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79" w:type="pct"/>
            <w:shd w:val="clear" w:color="auto" w:fill="auto"/>
            <w:vAlign w:val="center"/>
          </w:tcPr>
          <w:p w14:paraId="4C3F58D8">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404" w:type="pct"/>
            <w:shd w:val="clear" w:color="auto" w:fill="auto"/>
            <w:vAlign w:val="center"/>
          </w:tcPr>
          <w:p w14:paraId="386BF2C7">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3394" w:type="pct"/>
            <w:shd w:val="clear" w:color="auto" w:fill="auto"/>
            <w:vAlign w:val="center"/>
          </w:tcPr>
          <w:p w14:paraId="4867559B">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407" w:type="pct"/>
            <w:shd w:val="clear" w:color="auto" w:fill="auto"/>
            <w:vAlign w:val="center"/>
          </w:tcPr>
          <w:p w14:paraId="5D192B73">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413" w:type="pct"/>
            <w:shd w:val="clear" w:color="auto" w:fill="auto"/>
            <w:vAlign w:val="center"/>
          </w:tcPr>
          <w:p w14:paraId="1F53BFFC">
            <w:pPr>
              <w:widowControl/>
              <w:adjustRightInd w:val="0"/>
              <w:snapToGrid w:val="0"/>
              <w:spacing w:before="100" w:after="100"/>
              <w:jc w:val="center"/>
              <w:textAlignment w:val="baseline"/>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计量</w:t>
            </w:r>
          </w:p>
          <w:p w14:paraId="52ACA68A">
            <w:pPr>
              <w:widowControl/>
              <w:adjustRightInd w:val="0"/>
              <w:snapToGrid w:val="0"/>
              <w:spacing w:before="100" w:after="100"/>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单位</w:t>
            </w:r>
          </w:p>
        </w:tc>
      </w:tr>
      <w:tr w14:paraId="69A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shd w:val="clear" w:color="auto" w:fill="auto"/>
            <w:vAlign w:val="center"/>
          </w:tcPr>
          <w:p w14:paraId="1D2D2D4E">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404" w:type="pct"/>
            <w:shd w:val="clear" w:color="auto" w:fill="auto"/>
            <w:vAlign w:val="center"/>
          </w:tcPr>
          <w:p w14:paraId="60B7E3BD">
            <w:pPr>
              <w:adjustRightInd w:val="0"/>
              <w:snapToGrid w:val="0"/>
              <w:spacing w:line="400" w:lineRule="exact"/>
              <w:jc w:val="center"/>
              <w:rPr>
                <w:rFonts w:ascii="Times New Roman" w:hAnsi="Times New Roman" w:eastAsia="仿宋_GB2312" w:cs="Times New Roman"/>
                <w:kern w:val="2"/>
                <w:sz w:val="24"/>
                <w:szCs w:val="24"/>
              </w:rPr>
            </w:pPr>
            <w:r>
              <w:rPr>
                <w:rFonts w:hint="eastAsia" w:ascii="宋体" w:hAnsi="宋体" w:cs="Arial"/>
                <w:kern w:val="0"/>
                <w:sz w:val="18"/>
                <w:szCs w:val="24"/>
              </w:rPr>
              <w:t>某单位实验室运维服务</w:t>
            </w:r>
          </w:p>
        </w:tc>
        <w:tc>
          <w:tcPr>
            <w:tcW w:w="3394" w:type="pct"/>
            <w:shd w:val="clear" w:color="auto" w:fill="auto"/>
          </w:tcPr>
          <w:p w14:paraId="21620956">
            <w:pPr>
              <w:adjustRightInd w:val="0"/>
              <w:snapToGrid w:val="0"/>
              <w:spacing w:line="400" w:lineRule="exact"/>
              <w:jc w:val="left"/>
              <w:rPr>
                <w:rFonts w:ascii="宋体" w:hAnsi="宋体" w:cs="Arial"/>
                <w:kern w:val="0"/>
                <w:sz w:val="18"/>
                <w:szCs w:val="24"/>
              </w:rPr>
            </w:pPr>
            <w:r>
              <w:rPr>
                <w:rFonts w:hint="eastAsia" w:ascii="宋体" w:hAnsi="宋体" w:cs="Arial"/>
                <w:kern w:val="0"/>
                <w:sz w:val="18"/>
                <w:szCs w:val="24"/>
              </w:rPr>
              <w:t>1、送风系统：包括新风入口初效过滤器、</w:t>
            </w:r>
            <w:r>
              <w:rPr>
                <w:rFonts w:ascii="宋体" w:hAnsi="宋体" w:cs="Arial"/>
                <w:kern w:val="0"/>
                <w:sz w:val="18"/>
                <w:szCs w:val="24"/>
              </w:rPr>
              <w:t>中效过滤器</w:t>
            </w:r>
            <w:r>
              <w:rPr>
                <w:rFonts w:hint="eastAsia" w:ascii="宋体" w:hAnsi="宋体" w:cs="Arial"/>
                <w:kern w:val="0"/>
                <w:sz w:val="18"/>
                <w:szCs w:val="24"/>
              </w:rPr>
              <w:t>更换（P2/3送风系统，实验室新风系统、活毒废水送风系统，总计四套），</w:t>
            </w:r>
            <w:r>
              <w:rPr>
                <w:rFonts w:ascii="宋体" w:hAnsi="宋体" w:cs="Arial"/>
                <w:kern w:val="0"/>
                <w:sz w:val="18"/>
                <w:szCs w:val="24"/>
              </w:rPr>
              <w:t>加热器工作段</w:t>
            </w:r>
            <w:r>
              <w:rPr>
                <w:rFonts w:hint="eastAsia" w:ascii="宋体" w:hAnsi="宋体" w:cs="Arial"/>
                <w:kern w:val="0"/>
                <w:sz w:val="18"/>
                <w:szCs w:val="24"/>
              </w:rPr>
              <w:t>、</w:t>
            </w:r>
            <w:r>
              <w:rPr>
                <w:rFonts w:ascii="宋体" w:hAnsi="宋体" w:cs="Arial"/>
                <w:kern w:val="0"/>
                <w:sz w:val="18"/>
                <w:szCs w:val="24"/>
              </w:rPr>
              <w:t>送风机系统（</w:t>
            </w:r>
            <w:r>
              <w:rPr>
                <w:rFonts w:hint="eastAsia" w:ascii="宋体" w:hAnsi="宋体" w:cs="Arial"/>
                <w:kern w:val="0"/>
                <w:sz w:val="18"/>
                <w:szCs w:val="24"/>
              </w:rPr>
              <w:t>P3</w:t>
            </w:r>
            <w:r>
              <w:rPr>
                <w:rFonts w:ascii="宋体" w:hAnsi="宋体" w:cs="Arial"/>
                <w:kern w:val="0"/>
                <w:sz w:val="18"/>
                <w:szCs w:val="24"/>
              </w:rPr>
              <w:t>实验室一用一备2台，</w:t>
            </w:r>
            <w:r>
              <w:rPr>
                <w:rFonts w:hint="eastAsia" w:ascii="宋体" w:hAnsi="宋体" w:cs="Arial"/>
                <w:kern w:val="0"/>
                <w:sz w:val="18"/>
                <w:szCs w:val="24"/>
              </w:rPr>
              <w:t>P2</w:t>
            </w:r>
            <w:r>
              <w:rPr>
                <w:rFonts w:ascii="宋体" w:hAnsi="宋体" w:cs="Arial"/>
                <w:kern w:val="0"/>
                <w:sz w:val="18"/>
                <w:szCs w:val="24"/>
              </w:rPr>
              <w:t>一台，新风机组1台，活毒废水1台，总计5台）</w:t>
            </w:r>
            <w:r>
              <w:rPr>
                <w:rFonts w:hint="eastAsia" w:ascii="宋体" w:hAnsi="宋体" w:cs="Arial"/>
                <w:kern w:val="0"/>
                <w:sz w:val="18"/>
                <w:szCs w:val="24"/>
              </w:rPr>
              <w:t>、</w:t>
            </w:r>
            <w:r>
              <w:rPr>
                <w:rFonts w:ascii="宋体" w:hAnsi="宋体" w:cs="Arial"/>
                <w:kern w:val="0"/>
                <w:sz w:val="18"/>
                <w:szCs w:val="24"/>
              </w:rPr>
              <w:t>空调室外机组（多联机外机4台，精密空调外机4台，风冷热泵机组2台）</w:t>
            </w:r>
            <w:r>
              <w:rPr>
                <w:rFonts w:hint="eastAsia" w:ascii="宋体" w:hAnsi="宋体" w:cs="Arial"/>
                <w:kern w:val="0"/>
                <w:sz w:val="18"/>
                <w:szCs w:val="24"/>
              </w:rPr>
              <w:t>、</w:t>
            </w:r>
            <w:r>
              <w:rPr>
                <w:rFonts w:ascii="宋体" w:hAnsi="宋体" w:cs="Arial"/>
                <w:kern w:val="0"/>
                <w:sz w:val="18"/>
                <w:szCs w:val="24"/>
              </w:rPr>
              <w:t>空调室内机组（多联机室内机共38台，精密空调内机2台，组合式空调器4台）</w:t>
            </w:r>
            <w:r>
              <w:rPr>
                <w:rFonts w:hint="eastAsia" w:ascii="宋体" w:hAnsi="宋体" w:cs="Arial"/>
                <w:kern w:val="0"/>
                <w:sz w:val="18"/>
                <w:szCs w:val="24"/>
              </w:rPr>
              <w:t>、</w:t>
            </w:r>
            <w:r>
              <w:rPr>
                <w:rFonts w:ascii="宋体" w:hAnsi="宋体" w:cs="Arial"/>
                <w:kern w:val="0"/>
                <w:sz w:val="18"/>
                <w:szCs w:val="24"/>
              </w:rPr>
              <w:t>循环水泵（冷热双系统，总计5台循环水泵</w:t>
            </w:r>
            <w:r>
              <w:rPr>
                <w:rFonts w:hint="eastAsia" w:ascii="宋体" w:hAnsi="宋体" w:cs="Arial"/>
                <w:kern w:val="0"/>
                <w:sz w:val="18"/>
                <w:szCs w:val="24"/>
              </w:rPr>
              <w:t>）、</w:t>
            </w:r>
            <w:r>
              <w:rPr>
                <w:rFonts w:ascii="宋体" w:hAnsi="宋体" w:cs="Arial"/>
                <w:kern w:val="0"/>
                <w:sz w:val="18"/>
                <w:szCs w:val="24"/>
              </w:rPr>
              <w:t>加湿器（</w:t>
            </w:r>
            <w:r>
              <w:rPr>
                <w:rFonts w:hint="eastAsia" w:ascii="宋体" w:hAnsi="宋体" w:cs="Arial"/>
                <w:kern w:val="0"/>
                <w:sz w:val="18"/>
                <w:szCs w:val="24"/>
              </w:rPr>
              <w:t>1</w:t>
            </w:r>
            <w:r>
              <w:rPr>
                <w:rFonts w:ascii="宋体" w:hAnsi="宋体" w:cs="Arial"/>
                <w:kern w:val="0"/>
                <w:sz w:val="18"/>
                <w:szCs w:val="24"/>
              </w:rPr>
              <w:t>套系统，</w:t>
            </w:r>
            <w:r>
              <w:rPr>
                <w:rFonts w:hint="eastAsia" w:ascii="宋体" w:hAnsi="宋体" w:cs="Arial"/>
                <w:kern w:val="0"/>
                <w:sz w:val="18"/>
                <w:szCs w:val="24"/>
              </w:rPr>
              <w:t>1</w:t>
            </w:r>
            <w:r>
              <w:rPr>
                <w:rFonts w:ascii="宋体" w:hAnsi="宋体" w:cs="Arial"/>
                <w:kern w:val="0"/>
                <w:sz w:val="18"/>
                <w:szCs w:val="24"/>
              </w:rPr>
              <w:t>组加湿器</w:t>
            </w:r>
            <w:r>
              <w:rPr>
                <w:rFonts w:hint="eastAsia" w:ascii="宋体" w:hAnsi="宋体" w:cs="Arial"/>
                <w:kern w:val="0"/>
                <w:sz w:val="18"/>
                <w:szCs w:val="24"/>
              </w:rPr>
              <w:t>）、</w:t>
            </w:r>
            <w:r>
              <w:rPr>
                <w:rFonts w:ascii="宋体" w:hAnsi="宋体" w:cs="Arial"/>
                <w:kern w:val="0"/>
                <w:sz w:val="18"/>
                <w:szCs w:val="24"/>
              </w:rPr>
              <w:t>冷凝蒸发器（两组蒸发器</w:t>
            </w:r>
            <w:r>
              <w:rPr>
                <w:rFonts w:hint="eastAsia" w:ascii="宋体" w:hAnsi="宋体" w:cs="Arial"/>
                <w:kern w:val="0"/>
                <w:sz w:val="18"/>
                <w:szCs w:val="24"/>
              </w:rPr>
              <w:t>）检修，每2个月一次。</w:t>
            </w:r>
          </w:p>
          <w:p w14:paraId="04611EEC">
            <w:pPr>
              <w:adjustRightInd w:val="0"/>
              <w:snapToGrid w:val="0"/>
              <w:spacing w:line="400" w:lineRule="exact"/>
              <w:jc w:val="left"/>
              <w:rPr>
                <w:rFonts w:ascii="宋体" w:hAnsi="宋体" w:cs="Arial"/>
                <w:kern w:val="0"/>
                <w:sz w:val="18"/>
                <w:szCs w:val="24"/>
              </w:rPr>
            </w:pPr>
            <w:r>
              <w:rPr>
                <w:rFonts w:hint="eastAsia" w:ascii="宋体" w:hAnsi="宋体" w:cs="Arial"/>
                <w:kern w:val="0"/>
                <w:sz w:val="18"/>
                <w:szCs w:val="24"/>
              </w:rPr>
              <w:t>2、UPS不间断电源：</w:t>
            </w:r>
            <w:r>
              <w:rPr>
                <w:rFonts w:ascii="宋体" w:hAnsi="宋体" w:cs="Arial"/>
                <w:kern w:val="0"/>
                <w:sz w:val="18"/>
                <w:szCs w:val="24"/>
              </w:rPr>
              <w:t>UPS系统</w:t>
            </w:r>
            <w:r>
              <w:rPr>
                <w:rFonts w:hint="eastAsia" w:ascii="宋体" w:hAnsi="宋体" w:cs="Arial"/>
                <w:kern w:val="0"/>
                <w:sz w:val="18"/>
                <w:szCs w:val="24"/>
              </w:rPr>
              <w:t>检修，每2个月一次。</w:t>
            </w:r>
          </w:p>
          <w:p w14:paraId="21C1B4AE">
            <w:pPr>
              <w:adjustRightInd w:val="0"/>
              <w:snapToGrid w:val="0"/>
              <w:spacing w:line="400" w:lineRule="exact"/>
              <w:jc w:val="left"/>
              <w:rPr>
                <w:rFonts w:ascii="宋体" w:hAnsi="宋体" w:cs="Arial"/>
                <w:kern w:val="0"/>
                <w:sz w:val="18"/>
                <w:szCs w:val="24"/>
              </w:rPr>
            </w:pPr>
            <w:r>
              <w:rPr>
                <w:rFonts w:hint="eastAsia" w:ascii="宋体" w:hAnsi="宋体" w:cs="Arial"/>
                <w:kern w:val="0"/>
                <w:sz w:val="18"/>
                <w:szCs w:val="24"/>
              </w:rPr>
              <w:t>3、排风系统：包含</w:t>
            </w:r>
            <w:r>
              <w:rPr>
                <w:rFonts w:ascii="宋体" w:hAnsi="宋体" w:cs="Arial"/>
                <w:kern w:val="0"/>
                <w:sz w:val="18"/>
                <w:szCs w:val="24"/>
              </w:rPr>
              <w:t>排风设施（10台排风机，2台</w:t>
            </w:r>
            <w:r>
              <w:rPr>
                <w:rFonts w:hint="eastAsia" w:ascii="宋体" w:hAnsi="宋体" w:cs="Arial"/>
                <w:kern w:val="0"/>
                <w:sz w:val="18"/>
                <w:szCs w:val="24"/>
              </w:rPr>
              <w:t>P3</w:t>
            </w:r>
            <w:r>
              <w:rPr>
                <w:rFonts w:ascii="宋体" w:hAnsi="宋体" w:cs="Arial"/>
                <w:kern w:val="0"/>
                <w:sz w:val="18"/>
                <w:szCs w:val="24"/>
              </w:rPr>
              <w:t>用，1台</w:t>
            </w:r>
            <w:r>
              <w:rPr>
                <w:rFonts w:hint="eastAsia" w:ascii="宋体" w:hAnsi="宋体" w:cs="Arial"/>
                <w:kern w:val="0"/>
                <w:sz w:val="18"/>
                <w:szCs w:val="24"/>
              </w:rPr>
              <w:t>P2</w:t>
            </w:r>
            <w:r>
              <w:rPr>
                <w:rFonts w:ascii="宋体" w:hAnsi="宋体" w:cs="Arial"/>
                <w:kern w:val="0"/>
                <w:sz w:val="18"/>
                <w:szCs w:val="24"/>
              </w:rPr>
              <w:t>用，7台平时排风）</w:t>
            </w:r>
            <w:r>
              <w:rPr>
                <w:rFonts w:hint="eastAsia" w:ascii="宋体" w:hAnsi="宋体" w:cs="Arial"/>
                <w:kern w:val="0"/>
                <w:sz w:val="18"/>
                <w:szCs w:val="24"/>
              </w:rPr>
              <w:t>、妥思阀、密闭阀维护、室内排风管道检修、楼顶室外排风管道检修，每2个月一次。</w:t>
            </w:r>
          </w:p>
          <w:p w14:paraId="660DE23C">
            <w:pPr>
              <w:adjustRightInd w:val="0"/>
              <w:snapToGrid w:val="0"/>
              <w:spacing w:line="400" w:lineRule="exact"/>
              <w:jc w:val="left"/>
              <w:rPr>
                <w:rFonts w:ascii="宋体" w:hAnsi="宋体" w:cs="Arial"/>
                <w:kern w:val="0"/>
                <w:sz w:val="18"/>
                <w:szCs w:val="24"/>
              </w:rPr>
            </w:pPr>
            <w:r>
              <w:rPr>
                <w:rFonts w:hint="eastAsia" w:ascii="宋体" w:hAnsi="宋体" w:cs="Arial"/>
                <w:kern w:val="0"/>
                <w:sz w:val="18"/>
                <w:szCs w:val="24"/>
              </w:rPr>
              <w:t>4、自动控制系统：包含照明系统、紫外灯、电气互锁系统、压力控制系统、自控动力系统、紧急报警系统的检修及服务器原始记录检查，每2个月一次。</w:t>
            </w:r>
          </w:p>
          <w:p w14:paraId="21C3DF80">
            <w:pPr>
              <w:adjustRightInd w:val="0"/>
              <w:snapToGrid w:val="0"/>
              <w:spacing w:line="400" w:lineRule="exact"/>
              <w:jc w:val="left"/>
              <w:rPr>
                <w:rFonts w:ascii="宋体" w:hAnsi="宋体" w:cs="Arial"/>
                <w:kern w:val="0"/>
                <w:sz w:val="18"/>
                <w:szCs w:val="24"/>
              </w:rPr>
            </w:pPr>
            <w:r>
              <w:rPr>
                <w:rFonts w:hint="eastAsia" w:ascii="宋体" w:hAnsi="宋体" w:cs="Arial"/>
                <w:kern w:val="0"/>
                <w:sz w:val="18"/>
                <w:szCs w:val="24"/>
              </w:rPr>
              <w:t>5、专用设备：包含传递窗（11台）检修，淋浴房和洗手装置检修；每2个月检修一次。</w:t>
            </w:r>
          </w:p>
          <w:p w14:paraId="18184A5E">
            <w:pPr>
              <w:adjustRightInd w:val="0"/>
              <w:snapToGrid w:val="0"/>
              <w:spacing w:line="400" w:lineRule="exact"/>
              <w:jc w:val="left"/>
              <w:rPr>
                <w:rFonts w:ascii="宋体" w:hAnsi="宋体" w:cs="Arial"/>
                <w:kern w:val="0"/>
                <w:sz w:val="18"/>
                <w:szCs w:val="24"/>
              </w:rPr>
            </w:pPr>
            <w:r>
              <w:rPr>
                <w:rFonts w:hint="eastAsia" w:ascii="宋体" w:hAnsi="宋体" w:cs="Arial"/>
                <w:kern w:val="0"/>
                <w:sz w:val="18"/>
                <w:szCs w:val="24"/>
              </w:rPr>
              <w:t>6、门禁、监控、对讲系统：门禁系统（门禁17套，门磁锁22套）、监控系统（摄像头30台）、对讲系统检修；每2个月检修一次。</w:t>
            </w:r>
          </w:p>
          <w:p w14:paraId="4E3F02B6">
            <w:pPr>
              <w:adjustRightInd w:val="0"/>
              <w:snapToGrid w:val="0"/>
              <w:spacing w:line="400" w:lineRule="exact"/>
              <w:jc w:val="left"/>
              <w:rPr>
                <w:rFonts w:ascii="宋体" w:hAnsi="宋体" w:cs="Arial"/>
                <w:kern w:val="0"/>
                <w:sz w:val="18"/>
                <w:szCs w:val="24"/>
              </w:rPr>
            </w:pPr>
            <w:r>
              <w:rPr>
                <w:rFonts w:hint="eastAsia" w:ascii="宋体" w:hAnsi="宋体" w:cs="Arial"/>
                <w:kern w:val="0"/>
                <w:sz w:val="18"/>
                <w:szCs w:val="24"/>
              </w:rPr>
              <w:t>7、供气、供水、排水系统：CO2系统、空气压缩系统、纯水系统、排水系统检修；每2个月检修一次。</w:t>
            </w:r>
          </w:p>
          <w:p w14:paraId="4E8FEA31">
            <w:pPr>
              <w:adjustRightInd w:val="0"/>
              <w:snapToGrid w:val="0"/>
              <w:spacing w:line="400" w:lineRule="exact"/>
              <w:jc w:val="left"/>
              <w:rPr>
                <w:rFonts w:ascii="宋体" w:hAnsi="宋体" w:cs="Arial"/>
                <w:kern w:val="0"/>
                <w:sz w:val="18"/>
                <w:szCs w:val="24"/>
              </w:rPr>
            </w:pPr>
            <w:r>
              <w:rPr>
                <w:rFonts w:hint="eastAsia" w:ascii="宋体" w:hAnsi="宋体" w:cs="Arial"/>
                <w:kern w:val="0"/>
                <w:sz w:val="18"/>
                <w:szCs w:val="24"/>
              </w:rPr>
              <w:t>8、围护结构：实验室围护结构，P3核心间确保通过气密性检测，实验室门、机械密闭门（42樘）密闭性检查，每2个月检修一次。</w:t>
            </w:r>
          </w:p>
          <w:p w14:paraId="4B8318D4">
            <w:pPr>
              <w:adjustRightInd w:val="0"/>
              <w:snapToGrid w:val="0"/>
              <w:spacing w:line="400" w:lineRule="exact"/>
              <w:jc w:val="left"/>
              <w:rPr>
                <w:rFonts w:ascii="宋体" w:hAnsi="宋体" w:cs="Arial"/>
                <w:kern w:val="0"/>
                <w:sz w:val="18"/>
                <w:szCs w:val="24"/>
              </w:rPr>
            </w:pPr>
            <w:r>
              <w:rPr>
                <w:rFonts w:hint="eastAsia" w:ascii="宋体" w:hAnsi="宋体" w:cs="Arial"/>
                <w:kern w:val="0"/>
                <w:sz w:val="18"/>
                <w:szCs w:val="24"/>
              </w:rPr>
              <w:t>9、高效过滤器系统监测（运行监测，配合第三方检测）：37台送风高效过滤器系统、30台排风高效过滤器系统阻力系统状态记录，每2个月一次。</w:t>
            </w:r>
          </w:p>
          <w:p w14:paraId="2E4FD7CA">
            <w:pPr>
              <w:adjustRightInd w:val="0"/>
              <w:snapToGrid w:val="0"/>
              <w:spacing w:line="400" w:lineRule="exact"/>
              <w:jc w:val="left"/>
              <w:rPr>
                <w:rFonts w:ascii="宋体" w:hAnsi="宋体" w:cs="Arial"/>
                <w:kern w:val="0"/>
                <w:sz w:val="18"/>
                <w:szCs w:val="24"/>
              </w:rPr>
            </w:pPr>
            <w:r>
              <w:rPr>
                <w:rFonts w:hint="eastAsia" w:ascii="宋体" w:hAnsi="宋体" w:cs="Arial"/>
                <w:kern w:val="0"/>
                <w:sz w:val="18"/>
                <w:szCs w:val="24"/>
              </w:rPr>
              <w:t>10、其他服务：专人现场全程配合第三方对实验室建设指标检测；专人现场全程配合评审专家对实验室评审；突发性事件，必须专人立即赶到现场检修，一般性故障检修，24小时内到现场即可，紧急情况6小时内到现场，服务周期内概率6次；将维保期内全过程中双方有效签收文件，按照实验室SOP要求整理，装订成彩面册，一式两份，提交ABSL-2/3实验室一份存档备查。</w:t>
            </w:r>
          </w:p>
          <w:p w14:paraId="489EC98D">
            <w:pPr>
              <w:autoSpaceDE w:val="0"/>
              <w:autoSpaceDN w:val="0"/>
              <w:adjustRightInd w:val="0"/>
              <w:spacing w:line="280" w:lineRule="exact"/>
              <w:jc w:val="left"/>
              <w:rPr>
                <w:rFonts w:ascii="Times New Roman" w:hAnsi="Times New Roman" w:eastAsia="仿宋_GB2312" w:cs="Times New Roman"/>
                <w:kern w:val="2"/>
                <w:sz w:val="24"/>
                <w:szCs w:val="24"/>
              </w:rPr>
            </w:pPr>
          </w:p>
        </w:tc>
        <w:tc>
          <w:tcPr>
            <w:tcW w:w="407" w:type="pct"/>
            <w:shd w:val="clear" w:color="auto" w:fill="auto"/>
            <w:vAlign w:val="center"/>
          </w:tcPr>
          <w:p w14:paraId="03667628">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1</w:t>
            </w:r>
          </w:p>
        </w:tc>
        <w:tc>
          <w:tcPr>
            <w:tcW w:w="413" w:type="pct"/>
            <w:shd w:val="clear" w:color="auto" w:fill="auto"/>
            <w:vAlign w:val="center"/>
          </w:tcPr>
          <w:p w14:paraId="238BAC73">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项</w:t>
            </w:r>
          </w:p>
        </w:tc>
      </w:tr>
    </w:tbl>
    <w:p w14:paraId="2DF23678">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14:paraId="2EE5552A">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14:paraId="06DCA50F">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14:paraId="7441C448">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14:paraId="5FAD4E78">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14:paraId="0624730C">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14:paraId="07BA5FDD">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14:paraId="2313E640">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14:paraId="65FDE754">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14:paraId="6C9DDC05">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14:paraId="7A0F6301">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14:paraId="19371C04">
      <w:pPr>
        <w:adjustRightInd w:val="0"/>
        <w:snapToGrid w:val="0"/>
        <w:spacing w:line="48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0448F48">
      <w:pPr>
        <w:adjustRightInd w:val="0"/>
        <w:snapToGrid w:val="0"/>
        <w:spacing w:line="48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4.具有生物安全P2/P3实验室运维服务业绩。</w:t>
      </w:r>
    </w:p>
    <w:p w14:paraId="3478E748">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14:paraId="7D211CA2">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14:paraId="253AFE7F">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楷体_GB2312" w:cs="Times New Roman"/>
          <w:kern w:val="2"/>
          <w:sz w:val="28"/>
          <w:szCs w:val="28"/>
        </w:rPr>
        <w:t>（一）询价文件申领时间：自公告发布之日起</w:t>
      </w:r>
      <w:r>
        <w:rPr>
          <w:rFonts w:ascii="Times New Roman" w:hAnsi="Times New Roman" w:eastAsia="仿宋_GB2312" w:cs="Times New Roman"/>
          <w:kern w:val="0"/>
          <w:sz w:val="28"/>
          <w:szCs w:val="28"/>
        </w:rPr>
        <w:t>至</w:t>
      </w:r>
      <w:r>
        <w:rPr>
          <w:rFonts w:hint="eastAsia" w:ascii="Times New Roman" w:hAnsi="Times New Roman" w:eastAsia="仿宋_GB2312" w:cs="Times New Roman"/>
          <w:kern w:val="0"/>
          <w:sz w:val="28"/>
          <w:szCs w:val="28"/>
        </w:rPr>
        <w:t>2024</w:t>
      </w:r>
      <w:r>
        <w:rPr>
          <w:rFonts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rPr>
        <w:t>9</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rPr>
        <w:t>9</w:t>
      </w:r>
      <w:r>
        <w:rPr>
          <w:rFonts w:ascii="Times New Roman" w:hAnsi="Times New Roman" w:eastAsia="仿宋_GB2312" w:cs="Times New Roman"/>
          <w:kern w:val="2"/>
          <w:sz w:val="28"/>
          <w:szCs w:val="28"/>
        </w:rPr>
        <w:t>日</w:t>
      </w:r>
    </w:p>
    <w:p w14:paraId="03B93211">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（二）询价文件申领方式：同询价公告一并挂网，自行下载。</w:t>
      </w:r>
    </w:p>
    <w:p w14:paraId="5C7C790F">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14:paraId="3E6EC93C">
      <w:pPr>
        <w:adjustRightInd w:val="0"/>
        <w:snapToGrid w:val="0"/>
        <w:spacing w:line="480" w:lineRule="exact"/>
        <w:ind w:firstLine="560" w:firstLineChars="200"/>
        <w:rPr>
          <w:rFonts w:hint="eastAsia" w:ascii="Times New Roman" w:hAnsi="Times New Roman" w:eastAsia="仿宋_GB2312" w:cs="Times New Roman"/>
          <w:i/>
          <w:iCs/>
          <w:kern w:val="2"/>
          <w:sz w:val="28"/>
          <w:szCs w:val="28"/>
        </w:rPr>
      </w:pPr>
      <w:r>
        <w:rPr>
          <w:rFonts w:hint="eastAsia" w:ascii="Times New Roman" w:hAnsi="Times New Roman" w:eastAsia="楷体_GB2312" w:cs="Times New Roman"/>
          <w:kern w:val="2"/>
          <w:sz w:val="28"/>
          <w:szCs w:val="28"/>
        </w:rPr>
        <w:t>（一）</w:t>
      </w:r>
      <w:r>
        <w:rPr>
          <w:rFonts w:ascii="Times New Roman" w:hAnsi="Times New Roman" w:eastAsia="楷体_GB2312" w:cs="Times New Roman"/>
          <w:kern w:val="2"/>
          <w:sz w:val="28"/>
          <w:szCs w:val="28"/>
        </w:rPr>
        <w:t>报价文件递交截止时间：</w:t>
      </w:r>
      <w:r>
        <w:rPr>
          <w:rFonts w:hint="eastAsia" w:ascii="Times New Roman" w:hAnsi="Times New Roman" w:eastAsia="楷体_GB2312" w:cs="Times New Roman"/>
          <w:kern w:val="2"/>
          <w:sz w:val="28"/>
          <w:szCs w:val="28"/>
        </w:rPr>
        <w:t>2024</w:t>
      </w:r>
      <w:r>
        <w:rPr>
          <w:rFonts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rPr>
        <w:t>9</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rPr>
        <w:t>10</w:t>
      </w:r>
      <w:r>
        <w:rPr>
          <w:rFonts w:ascii="Times New Roman" w:hAnsi="Times New Roman" w:eastAsia="仿宋_GB2312" w:cs="Times New Roman"/>
          <w:kern w:val="2"/>
          <w:sz w:val="28"/>
          <w:szCs w:val="28"/>
        </w:rPr>
        <w:t>日</w:t>
      </w:r>
      <w:r>
        <w:rPr>
          <w:rFonts w:hint="eastAsia" w:ascii="Times New Roman" w:hAnsi="Times New Roman" w:eastAsia="仿宋_GB2312" w:cs="Times New Roman"/>
          <w:kern w:val="2"/>
          <w:sz w:val="28"/>
          <w:szCs w:val="28"/>
          <w:lang w:val="en-US" w:eastAsia="zh-CN"/>
        </w:rPr>
        <w:t>9</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lang w:val="en-US" w:eastAsia="zh-CN"/>
        </w:rPr>
        <w:t>0</w:t>
      </w:r>
      <w:bookmarkStart w:id="0" w:name="_GoBack"/>
      <w:bookmarkEnd w:id="0"/>
      <w:r>
        <w:rPr>
          <w:rFonts w:ascii="Times New Roman" w:hAnsi="Times New Roman" w:eastAsia="仿宋_GB2312" w:cs="Times New Roman"/>
          <w:kern w:val="2"/>
          <w:sz w:val="28"/>
          <w:szCs w:val="28"/>
        </w:rPr>
        <w:t>0</w:t>
      </w:r>
    </w:p>
    <w:p w14:paraId="3072398A">
      <w:pPr>
        <w:adjustRightInd w:val="0"/>
        <w:snapToGrid w:val="0"/>
        <w:spacing w:line="480" w:lineRule="exact"/>
        <w:ind w:firstLine="560" w:firstLineChars="200"/>
        <w:rPr>
          <w:rFonts w:ascii="Times New Roman" w:hAnsi="Times New Roman" w:eastAsia="楷体_GB2312" w:cs="Times New Roman"/>
          <w:kern w:val="2"/>
          <w:sz w:val="32"/>
          <w:szCs w:val="28"/>
        </w:rPr>
      </w:pPr>
      <w:r>
        <w:rPr>
          <w:rFonts w:hint="eastAsia" w:ascii="Times New Roman" w:hAnsi="Times New Roman" w:eastAsia="楷体_GB2312" w:cs="Times New Roman"/>
          <w:kern w:val="2"/>
          <w:sz w:val="28"/>
          <w:szCs w:val="28"/>
        </w:rPr>
        <w:t>（二）</w:t>
      </w:r>
      <w:r>
        <w:rPr>
          <w:rFonts w:ascii="Times New Roman" w:hAnsi="Times New Roman" w:eastAsia="楷体_GB2312" w:cs="Times New Roman"/>
          <w:kern w:val="2"/>
          <w:sz w:val="28"/>
          <w:szCs w:val="28"/>
        </w:rPr>
        <w:t>报价文件递交要求：签字盖章完善并密封递交，否则其报价将被拒绝。</w:t>
      </w:r>
    </w:p>
    <w:p w14:paraId="6B757B1E">
      <w:pPr>
        <w:adjustRightInd w:val="0"/>
        <w:snapToGrid w:val="0"/>
        <w:spacing w:line="480" w:lineRule="exact"/>
        <w:ind w:firstLine="560" w:firstLineChars="200"/>
        <w:rPr>
          <w:rFonts w:ascii="Times New Roman" w:hAnsi="Times New Roman" w:eastAsia="楷体_GB2312" w:cs="Times New Roman"/>
          <w:kern w:val="2"/>
          <w:sz w:val="32"/>
          <w:szCs w:val="28"/>
          <w:highlight w:val="yellow"/>
        </w:rPr>
      </w:pPr>
      <w:r>
        <w:rPr>
          <w:rFonts w:ascii="Times New Roman" w:hAnsi="Times New Roman" w:eastAsia="楷体_GB2312" w:cs="Times New Roman"/>
          <w:kern w:val="2"/>
          <w:sz w:val="28"/>
          <w:szCs w:val="28"/>
        </w:rPr>
        <w:t>（三）报价文件递交地址：</w:t>
      </w:r>
      <w:r>
        <w:rPr>
          <w:rFonts w:hint="eastAsia" w:ascii="Times New Roman" w:hAnsi="Times New Roman" w:eastAsia="楷体_GB2312" w:cs="Times New Roman"/>
          <w:kern w:val="2"/>
          <w:sz w:val="28"/>
          <w:szCs w:val="28"/>
        </w:rPr>
        <w:t>重庆市沙坪坝</w:t>
      </w:r>
    </w:p>
    <w:p w14:paraId="178260BA">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14:paraId="60856DB9">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 系 人：</w:t>
      </w:r>
      <w:r>
        <w:rPr>
          <w:rFonts w:hint="eastAsia" w:ascii="Times New Roman" w:hAnsi="Times New Roman" w:eastAsia="仿宋_GB2312" w:cs="Times New Roman"/>
          <w:kern w:val="2"/>
          <w:sz w:val="28"/>
          <w:szCs w:val="28"/>
        </w:rPr>
        <w:t>李老师</w:t>
      </w:r>
    </w:p>
    <w:p w14:paraId="3E28F7CF">
      <w:pPr>
        <w:snapToGrid w:val="0"/>
        <w:spacing w:line="480" w:lineRule="exact"/>
        <w:ind w:firstLine="560" w:firstLineChars="200"/>
        <w:textAlignment w:val="baseline"/>
        <w:rPr>
          <w:rFonts w:ascii="Times New Roman" w:hAnsi="Times New Roman" w:eastAsia="仿宋_GB2312"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13650525267</w:t>
      </w:r>
    </w:p>
    <w:p w14:paraId="51F7DE31">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14:paraId="71D007E8">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技术与商务需求</w:t>
      </w:r>
    </w:p>
    <w:p w14:paraId="273F9811">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993"/>
        <w:gridCol w:w="1663"/>
        <w:gridCol w:w="1666"/>
        <w:gridCol w:w="1713"/>
      </w:tblGrid>
      <w:tr w14:paraId="19F1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14:paraId="4E28DC21">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652" w:type="pct"/>
            <w:vAlign w:val="center"/>
          </w:tcPr>
          <w:p w14:paraId="747CFF42">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18" w:type="pct"/>
            <w:vAlign w:val="center"/>
          </w:tcPr>
          <w:p w14:paraId="76B8C7BE">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919" w:type="pct"/>
            <w:vAlign w:val="center"/>
          </w:tcPr>
          <w:p w14:paraId="13B46B9C">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945" w:type="pct"/>
            <w:vAlign w:val="center"/>
          </w:tcPr>
          <w:p w14:paraId="13186B33">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14:paraId="0236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14:paraId="7E0C87CC">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652" w:type="pct"/>
            <w:vAlign w:val="center"/>
          </w:tcPr>
          <w:p w14:paraId="78DD11EC">
            <w:pPr>
              <w:spacing w:line="240" w:lineRule="atLeast"/>
              <w:jc w:val="center"/>
              <w:outlineLvl w:val="0"/>
              <w:rPr>
                <w:rFonts w:ascii="Times New Roman" w:hAnsi="Times New Roman" w:cs="Times New Roman"/>
                <w:kern w:val="2"/>
              </w:rPr>
            </w:pPr>
            <w:r>
              <w:rPr>
                <w:rFonts w:hint="eastAsia" w:ascii="宋体" w:hAnsi="宋体" w:cs="Arial"/>
                <w:kern w:val="0"/>
                <w:sz w:val="18"/>
                <w:szCs w:val="24"/>
              </w:rPr>
              <w:t>某单位实验室运维服务</w:t>
            </w:r>
          </w:p>
        </w:tc>
        <w:tc>
          <w:tcPr>
            <w:tcW w:w="918" w:type="pct"/>
            <w:vAlign w:val="center"/>
          </w:tcPr>
          <w:p w14:paraId="07F8ADB0">
            <w:pPr>
              <w:adjustRightInd w:val="0"/>
              <w:snapToGrid w:val="0"/>
              <w:spacing w:line="400" w:lineRule="exact"/>
              <w:jc w:val="center"/>
              <w:outlineLvl w:val="0"/>
              <w:rPr>
                <w:rFonts w:ascii="Times New Roman" w:hAnsi="Times New Roman" w:cs="Times New Roman"/>
                <w:kern w:val="2"/>
              </w:rPr>
            </w:pPr>
            <w:r>
              <w:rPr>
                <w:rFonts w:hint="eastAsia" w:ascii="Times New Roman" w:hAnsi="Times New Roman" w:cs="Times New Roman"/>
                <w:kern w:val="2"/>
              </w:rPr>
              <w:t>项</w:t>
            </w:r>
          </w:p>
        </w:tc>
        <w:tc>
          <w:tcPr>
            <w:tcW w:w="919" w:type="pct"/>
            <w:vAlign w:val="center"/>
          </w:tcPr>
          <w:p w14:paraId="3F448799">
            <w:pPr>
              <w:adjustRightInd w:val="0"/>
              <w:snapToGrid w:val="0"/>
              <w:spacing w:line="400" w:lineRule="exact"/>
              <w:jc w:val="center"/>
              <w:outlineLvl w:val="0"/>
              <w:rPr>
                <w:rFonts w:ascii="Times New Roman" w:hAnsi="Times New Roman" w:cs="Times New Roman"/>
                <w:kern w:val="2"/>
              </w:rPr>
            </w:pPr>
            <w:r>
              <w:rPr>
                <w:rFonts w:hint="eastAsia" w:ascii="Times New Roman" w:hAnsi="Times New Roman" w:cs="Times New Roman"/>
                <w:kern w:val="2"/>
              </w:rPr>
              <w:t>1</w:t>
            </w:r>
          </w:p>
        </w:tc>
        <w:tc>
          <w:tcPr>
            <w:tcW w:w="945" w:type="pct"/>
            <w:vAlign w:val="center"/>
          </w:tcPr>
          <w:p w14:paraId="6D37FEA3">
            <w:pPr>
              <w:adjustRightInd w:val="0"/>
              <w:snapToGrid w:val="0"/>
              <w:spacing w:line="400" w:lineRule="exact"/>
              <w:jc w:val="center"/>
              <w:outlineLvl w:val="0"/>
              <w:rPr>
                <w:rFonts w:ascii="Times New Roman" w:hAnsi="Times New Roman" w:cs="Times New Roman"/>
                <w:kern w:val="2"/>
              </w:rPr>
            </w:pPr>
            <w:r>
              <w:rPr>
                <w:rFonts w:hint="eastAsia" w:ascii="Times New Roman" w:hAnsi="Times New Roman" w:cs="Times New Roman"/>
                <w:kern w:val="2"/>
              </w:rPr>
              <w:t>\</w:t>
            </w:r>
          </w:p>
        </w:tc>
      </w:tr>
    </w:tbl>
    <w:p w14:paraId="1C9E8EE9">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tbl>
      <w:tblPr>
        <w:tblStyle w:val="17"/>
        <w:tblW w:w="5000" w:type="pct"/>
        <w:jc w:val="center"/>
        <w:tblLayout w:type="autofit"/>
        <w:tblCellMar>
          <w:top w:w="0" w:type="dxa"/>
          <w:left w:w="108" w:type="dxa"/>
          <w:bottom w:w="0" w:type="dxa"/>
          <w:right w:w="108" w:type="dxa"/>
        </w:tblCellMar>
      </w:tblPr>
      <w:tblGrid>
        <w:gridCol w:w="536"/>
        <w:gridCol w:w="2106"/>
        <w:gridCol w:w="4667"/>
        <w:gridCol w:w="466"/>
        <w:gridCol w:w="469"/>
        <w:gridCol w:w="816"/>
      </w:tblGrid>
      <w:tr w14:paraId="45D12CD4">
        <w:tblPrEx>
          <w:tblCellMar>
            <w:top w:w="0" w:type="dxa"/>
            <w:left w:w="108" w:type="dxa"/>
            <w:bottom w:w="0" w:type="dxa"/>
            <w:right w:w="108" w:type="dxa"/>
          </w:tblCellMar>
        </w:tblPrEx>
        <w:trPr>
          <w:trHeight w:val="483" w:hRule="atLeast"/>
          <w:jc w:val="center"/>
        </w:trPr>
        <w:tc>
          <w:tcPr>
            <w:tcW w:w="2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1F4163">
            <w:pPr>
              <w:widowControl/>
              <w:jc w:val="center"/>
              <w:textAlignment w:val="bottom"/>
              <w:rPr>
                <w:rFonts w:ascii="黑体" w:hAnsi="宋体" w:eastAsia="黑体" w:cs="黑体"/>
                <w:color w:val="000000"/>
              </w:rPr>
            </w:pPr>
            <w:r>
              <w:rPr>
                <w:rStyle w:val="57"/>
                <w:rFonts w:hint="default"/>
                <w:lang w:bidi="ar"/>
              </w:rPr>
              <w:t>序号</w:t>
            </w:r>
          </w:p>
        </w:tc>
        <w:tc>
          <w:tcPr>
            <w:tcW w:w="1162" w:type="pct"/>
            <w:tcBorders>
              <w:top w:val="single" w:color="000000" w:sz="8" w:space="0"/>
              <w:left w:val="nil"/>
              <w:bottom w:val="single" w:color="000000" w:sz="8" w:space="0"/>
              <w:right w:val="single" w:color="000000" w:sz="8" w:space="0"/>
            </w:tcBorders>
            <w:shd w:val="clear" w:color="auto" w:fill="auto"/>
            <w:vAlign w:val="center"/>
          </w:tcPr>
          <w:p w14:paraId="0C7D5D87">
            <w:pPr>
              <w:widowControl/>
              <w:jc w:val="center"/>
              <w:textAlignment w:val="bottom"/>
              <w:rPr>
                <w:rFonts w:ascii="黑体" w:hAnsi="宋体" w:eastAsia="黑体" w:cs="黑体"/>
                <w:color w:val="000000"/>
              </w:rPr>
            </w:pPr>
            <w:r>
              <w:rPr>
                <w:rStyle w:val="57"/>
                <w:rFonts w:hint="default"/>
                <w:lang w:bidi="ar"/>
              </w:rPr>
              <w:t>名称</w:t>
            </w:r>
          </w:p>
        </w:tc>
        <w:tc>
          <w:tcPr>
            <w:tcW w:w="2575" w:type="pct"/>
            <w:tcBorders>
              <w:top w:val="single" w:color="000000" w:sz="8" w:space="0"/>
              <w:left w:val="nil"/>
              <w:bottom w:val="single" w:color="000000" w:sz="8" w:space="0"/>
              <w:right w:val="single" w:color="000000" w:sz="8" w:space="0"/>
            </w:tcBorders>
            <w:shd w:val="clear" w:color="auto" w:fill="auto"/>
            <w:vAlign w:val="center"/>
          </w:tcPr>
          <w:p w14:paraId="7013313D">
            <w:pPr>
              <w:widowControl/>
              <w:jc w:val="center"/>
              <w:textAlignment w:val="bottom"/>
              <w:rPr>
                <w:rFonts w:ascii="黑体" w:hAnsi="宋体" w:eastAsia="黑体" w:cs="黑体"/>
                <w:color w:val="000000"/>
              </w:rPr>
            </w:pPr>
            <w:r>
              <w:rPr>
                <w:rStyle w:val="57"/>
                <w:rFonts w:hint="default"/>
                <w:lang w:bidi="ar"/>
              </w:rPr>
              <w:t>技术要求</w:t>
            </w:r>
          </w:p>
        </w:tc>
        <w:tc>
          <w:tcPr>
            <w:tcW w:w="257" w:type="pct"/>
            <w:tcBorders>
              <w:top w:val="single" w:color="000000" w:sz="8" w:space="0"/>
              <w:left w:val="nil"/>
              <w:bottom w:val="single" w:color="000000" w:sz="8" w:space="0"/>
              <w:right w:val="single" w:color="000000" w:sz="8" w:space="0"/>
            </w:tcBorders>
            <w:shd w:val="clear" w:color="auto" w:fill="auto"/>
            <w:vAlign w:val="center"/>
          </w:tcPr>
          <w:p w14:paraId="4C64ABD9">
            <w:pPr>
              <w:widowControl/>
              <w:jc w:val="center"/>
              <w:textAlignment w:val="bottom"/>
              <w:rPr>
                <w:rFonts w:ascii="黑体" w:hAnsi="宋体" w:eastAsia="黑体" w:cs="黑体"/>
                <w:color w:val="000000"/>
              </w:rPr>
            </w:pPr>
            <w:r>
              <w:rPr>
                <w:rStyle w:val="57"/>
                <w:rFonts w:hint="default"/>
                <w:lang w:bidi="ar"/>
              </w:rPr>
              <w:t>计量</w:t>
            </w:r>
          </w:p>
        </w:tc>
        <w:tc>
          <w:tcPr>
            <w:tcW w:w="257" w:type="pct"/>
            <w:tcBorders>
              <w:top w:val="single" w:color="000000" w:sz="8" w:space="0"/>
              <w:left w:val="nil"/>
              <w:bottom w:val="single" w:color="000000" w:sz="8" w:space="0"/>
              <w:right w:val="single" w:color="000000" w:sz="8" w:space="0"/>
            </w:tcBorders>
            <w:shd w:val="clear" w:color="auto" w:fill="auto"/>
            <w:vAlign w:val="center"/>
          </w:tcPr>
          <w:p w14:paraId="1ADAEA6E">
            <w:pPr>
              <w:widowControl/>
              <w:jc w:val="center"/>
              <w:textAlignment w:val="bottom"/>
              <w:rPr>
                <w:rFonts w:ascii="黑体" w:hAnsi="宋体" w:eastAsia="黑体" w:cs="黑体"/>
                <w:color w:val="000000"/>
              </w:rPr>
            </w:pPr>
            <w:r>
              <w:rPr>
                <w:rStyle w:val="57"/>
                <w:rFonts w:hint="default"/>
                <w:lang w:bidi="ar"/>
              </w:rPr>
              <w:t>数量</w:t>
            </w:r>
          </w:p>
        </w:tc>
        <w:tc>
          <w:tcPr>
            <w:tcW w:w="450" w:type="pct"/>
            <w:tcBorders>
              <w:top w:val="single" w:color="000000" w:sz="8" w:space="0"/>
              <w:left w:val="nil"/>
              <w:bottom w:val="nil"/>
              <w:right w:val="single" w:color="000000" w:sz="8" w:space="0"/>
            </w:tcBorders>
            <w:shd w:val="clear" w:color="auto" w:fill="auto"/>
            <w:vAlign w:val="center"/>
          </w:tcPr>
          <w:p w14:paraId="5197B6F8">
            <w:pPr>
              <w:widowControl/>
              <w:jc w:val="center"/>
              <w:textAlignment w:val="bottom"/>
              <w:rPr>
                <w:rFonts w:ascii="黑体" w:hAnsi="宋体" w:eastAsia="黑体" w:cs="黑体"/>
                <w:color w:val="000000"/>
              </w:rPr>
            </w:pPr>
            <w:r>
              <w:rPr>
                <w:rStyle w:val="57"/>
                <w:rFonts w:hint="default"/>
                <w:lang w:bidi="ar"/>
              </w:rPr>
              <w:t>服务时间</w:t>
            </w:r>
          </w:p>
        </w:tc>
      </w:tr>
      <w:tr w14:paraId="7034663E">
        <w:tblPrEx>
          <w:tblCellMar>
            <w:top w:w="0" w:type="dxa"/>
            <w:left w:w="108" w:type="dxa"/>
            <w:bottom w:w="0" w:type="dxa"/>
            <w:right w:w="108" w:type="dxa"/>
          </w:tblCellMar>
        </w:tblPrEx>
        <w:trPr>
          <w:trHeight w:val="567" w:hRule="exact"/>
          <w:jc w:val="center"/>
        </w:trPr>
        <w:tc>
          <w:tcPr>
            <w:tcW w:w="4549"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CB80F4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1、送风系统</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B20D">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6个月</w:t>
            </w:r>
          </w:p>
        </w:tc>
      </w:tr>
      <w:tr w14:paraId="7DFB28EB">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E5C67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559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新风入口初效过滤器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（P2/3送风系统，实验室新风系统、活毒废水送风系统，总计四套）</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E8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新风入口处的初效滤器清理杂物、拆除清洗、安装调试等</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68E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B43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362F">
            <w:pPr>
              <w:widowControl/>
              <w:jc w:val="center"/>
              <w:textAlignment w:val="center"/>
              <w:rPr>
                <w:rFonts w:ascii="宋体" w:hAnsi="宋体" w:cs="宋体"/>
                <w:color w:val="000000"/>
                <w:kern w:val="0"/>
                <w:sz w:val="20"/>
                <w:szCs w:val="20"/>
                <w:lang w:bidi="ar"/>
              </w:rPr>
            </w:pPr>
          </w:p>
        </w:tc>
      </w:tr>
      <w:tr w14:paraId="2EBD1381">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6BCD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95F82">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E17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室外送风管道维护，检查是否有保温脱落，进户管道周边是否有漏点，减震木条是否完好等</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9120">
            <w:pPr>
              <w:jc w:val="center"/>
              <w:rPr>
                <w:rFonts w:ascii="宋体" w:hAnsi="宋体" w:cs="宋体"/>
                <w:color w:val="000000"/>
                <w:sz w:val="20"/>
                <w:szCs w:val="20"/>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92F65">
            <w:pPr>
              <w:jc w:val="center"/>
              <w:rPr>
                <w:rFonts w:ascii="宋体" w:hAnsi="宋体" w:cs="宋体"/>
                <w:color w:val="000000"/>
                <w:sz w:val="20"/>
                <w:szCs w:val="20"/>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C86E">
            <w:pPr>
              <w:widowControl/>
              <w:jc w:val="center"/>
              <w:textAlignment w:val="center"/>
              <w:rPr>
                <w:rFonts w:ascii="宋体" w:hAnsi="宋体" w:cs="宋体"/>
                <w:color w:val="000000"/>
                <w:kern w:val="0"/>
                <w:sz w:val="20"/>
                <w:szCs w:val="20"/>
                <w:lang w:bidi="ar"/>
              </w:rPr>
            </w:pPr>
          </w:p>
        </w:tc>
      </w:tr>
      <w:tr w14:paraId="5E724397">
        <w:tblPrEx>
          <w:tblCellMar>
            <w:top w:w="0" w:type="dxa"/>
            <w:left w:w="108" w:type="dxa"/>
            <w:bottom w:w="0" w:type="dxa"/>
            <w:right w:w="108" w:type="dxa"/>
          </w:tblCellMar>
        </w:tblPrEx>
        <w:trPr>
          <w:trHeight w:val="1134"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4FB8B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6D89F">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670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空调机组新风段内的初效过滤器更换（每2月更换一次，维护期间可根据使用频率调整），过滤级别G4,维保包含初效过滤器耗材,与机组现有品牌一致</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861A6">
            <w:pPr>
              <w:jc w:val="center"/>
              <w:rPr>
                <w:rFonts w:ascii="宋体" w:hAnsi="宋体" w:cs="宋体"/>
                <w:color w:val="000000"/>
                <w:sz w:val="20"/>
                <w:szCs w:val="20"/>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D5B2F">
            <w:pPr>
              <w:jc w:val="center"/>
              <w:rPr>
                <w:rFonts w:ascii="宋体" w:hAnsi="宋体" w:cs="宋体"/>
                <w:color w:val="000000"/>
                <w:sz w:val="20"/>
                <w:szCs w:val="20"/>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335F">
            <w:pPr>
              <w:widowControl/>
              <w:jc w:val="center"/>
              <w:textAlignment w:val="center"/>
              <w:rPr>
                <w:rFonts w:ascii="宋体" w:hAnsi="宋体" w:cs="宋体"/>
                <w:color w:val="000000"/>
                <w:kern w:val="0"/>
                <w:sz w:val="20"/>
                <w:szCs w:val="20"/>
                <w:lang w:bidi="ar"/>
              </w:rPr>
            </w:pPr>
          </w:p>
        </w:tc>
      </w:tr>
      <w:tr w14:paraId="3C40020E">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40C39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873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中效过滤器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（P2/3送风系统，实验室新风系统、活毒废水送风系统，总计四套）</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69AE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清理：过滤器舱体，风机与过滤器连接舱体</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F83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2A8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1C3C">
            <w:pPr>
              <w:widowControl/>
              <w:jc w:val="center"/>
              <w:textAlignment w:val="center"/>
              <w:rPr>
                <w:rFonts w:ascii="宋体" w:hAnsi="宋体" w:cs="宋体"/>
                <w:color w:val="000000"/>
                <w:kern w:val="0"/>
                <w:sz w:val="20"/>
                <w:szCs w:val="20"/>
                <w:lang w:bidi="ar"/>
              </w:rPr>
            </w:pPr>
          </w:p>
        </w:tc>
      </w:tr>
      <w:tr w14:paraId="7398AC36">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64C8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2F72">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CAB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调整紧固过滤器压条，检查接触状态</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8BF6">
            <w:pPr>
              <w:jc w:val="center"/>
              <w:rPr>
                <w:rFonts w:ascii="宋体" w:hAnsi="宋体" w:cs="宋体"/>
                <w:color w:val="000000"/>
                <w:sz w:val="20"/>
                <w:szCs w:val="20"/>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07B7B">
            <w:pPr>
              <w:jc w:val="center"/>
              <w:rPr>
                <w:rFonts w:ascii="宋体" w:hAnsi="宋体" w:cs="宋体"/>
                <w:color w:val="000000"/>
                <w:sz w:val="20"/>
                <w:szCs w:val="20"/>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3CE3">
            <w:pPr>
              <w:widowControl/>
              <w:jc w:val="center"/>
              <w:textAlignment w:val="center"/>
              <w:rPr>
                <w:rFonts w:ascii="宋体" w:hAnsi="宋体" w:cs="宋体"/>
                <w:color w:val="000000"/>
                <w:kern w:val="0"/>
                <w:sz w:val="20"/>
                <w:szCs w:val="20"/>
                <w:lang w:bidi="ar"/>
              </w:rPr>
            </w:pPr>
          </w:p>
        </w:tc>
      </w:tr>
      <w:tr w14:paraId="14752A90">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DF3B8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6ADFB">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4C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校准中效过滤器阻力显示的压差表和检查连接管道状态</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9E48D">
            <w:pPr>
              <w:jc w:val="center"/>
              <w:rPr>
                <w:rFonts w:ascii="宋体" w:hAnsi="宋体" w:cs="宋体"/>
                <w:color w:val="000000"/>
                <w:sz w:val="20"/>
                <w:szCs w:val="20"/>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E69E4">
            <w:pPr>
              <w:jc w:val="center"/>
              <w:rPr>
                <w:rFonts w:ascii="宋体" w:hAnsi="宋体" w:cs="宋体"/>
                <w:color w:val="000000"/>
                <w:sz w:val="20"/>
                <w:szCs w:val="20"/>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B3C6">
            <w:pPr>
              <w:jc w:val="center"/>
              <w:rPr>
                <w:rFonts w:ascii="等线" w:hAnsi="等线" w:eastAsia="等线" w:cs="等线"/>
                <w:color w:val="000000"/>
                <w:sz w:val="22"/>
                <w:szCs w:val="22"/>
              </w:rPr>
            </w:pPr>
          </w:p>
        </w:tc>
      </w:tr>
      <w:tr w14:paraId="00219F54">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E3FF0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26025">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566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中效过滤器更换，过滤级别F8，维保包含中效过滤器耗材，过滤器与机组现有品牌一致</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D3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641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B788">
            <w:pPr>
              <w:jc w:val="center"/>
              <w:rPr>
                <w:rFonts w:ascii="等线" w:hAnsi="等线" w:eastAsia="等线" w:cs="等线"/>
                <w:color w:val="000000"/>
                <w:sz w:val="22"/>
                <w:szCs w:val="22"/>
              </w:rPr>
            </w:pPr>
          </w:p>
        </w:tc>
      </w:tr>
      <w:tr w14:paraId="00257715">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68153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9BE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加热器工作段</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56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检查所有电气连接点，同时观察加热舱内颜色变化，调整和紧固接触点</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38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99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C10F">
            <w:pPr>
              <w:jc w:val="center"/>
              <w:rPr>
                <w:rFonts w:ascii="等线" w:hAnsi="等线" w:eastAsia="等线" w:cs="等线"/>
                <w:color w:val="000000"/>
                <w:sz w:val="22"/>
                <w:szCs w:val="22"/>
              </w:rPr>
            </w:pPr>
          </w:p>
        </w:tc>
      </w:tr>
      <w:tr w14:paraId="7CD3E4D9">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B8EB6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3C3B">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8A3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温度传感器测试，统调</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A52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A9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4385">
            <w:pPr>
              <w:jc w:val="center"/>
              <w:rPr>
                <w:rFonts w:ascii="等线" w:hAnsi="等线" w:eastAsia="等线" w:cs="等线"/>
                <w:color w:val="000000"/>
                <w:sz w:val="22"/>
                <w:szCs w:val="22"/>
              </w:rPr>
            </w:pPr>
          </w:p>
        </w:tc>
      </w:tr>
      <w:tr w14:paraId="3BBD3E8A">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auto" w:sz="4" w:space="0"/>
              <w:right w:val="single" w:color="000000" w:sz="4" w:space="0"/>
            </w:tcBorders>
            <w:shd w:val="clear" w:color="auto" w:fill="auto"/>
            <w:vAlign w:val="center"/>
          </w:tcPr>
          <w:p w14:paraId="3D2A8F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16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B663238">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auto" w:sz="4" w:space="0"/>
              <w:right w:val="single" w:color="000000" w:sz="4" w:space="0"/>
            </w:tcBorders>
            <w:shd w:val="clear" w:color="auto" w:fill="auto"/>
            <w:vAlign w:val="center"/>
          </w:tcPr>
          <w:p w14:paraId="110636B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测试实验室受控温度传感器</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DF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02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38B2">
            <w:pPr>
              <w:jc w:val="center"/>
              <w:rPr>
                <w:rFonts w:ascii="等线" w:hAnsi="等线" w:eastAsia="等线" w:cs="等线"/>
                <w:color w:val="000000"/>
                <w:sz w:val="22"/>
                <w:szCs w:val="22"/>
              </w:rPr>
            </w:pPr>
          </w:p>
        </w:tc>
      </w:tr>
      <w:tr w14:paraId="35059DA3">
        <w:tblPrEx>
          <w:tblCellMar>
            <w:top w:w="0" w:type="dxa"/>
            <w:left w:w="108" w:type="dxa"/>
            <w:bottom w:w="0" w:type="dxa"/>
            <w:right w:w="108" w:type="dxa"/>
          </w:tblCellMar>
        </w:tblPrEx>
        <w:trPr>
          <w:trHeight w:val="567" w:hRule="exact"/>
          <w:jc w:val="center"/>
        </w:trPr>
        <w:tc>
          <w:tcPr>
            <w:tcW w:w="296" w:type="pct"/>
            <w:tcBorders>
              <w:top w:val="single" w:color="auto" w:sz="4" w:space="0"/>
              <w:left w:val="single" w:color="auto" w:sz="4" w:space="0"/>
              <w:bottom w:val="single" w:color="000000" w:sz="4" w:space="0"/>
              <w:right w:val="single" w:color="000000" w:sz="4" w:space="0"/>
            </w:tcBorders>
            <w:shd w:val="clear" w:color="auto" w:fill="auto"/>
            <w:vAlign w:val="center"/>
          </w:tcPr>
          <w:p w14:paraId="5258CE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162"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D2F19B1">
            <w:pPr>
              <w:jc w:val="center"/>
              <w:rPr>
                <w:rFonts w:ascii="宋体" w:hAnsi="宋体" w:cs="宋体"/>
                <w:color w:val="000000"/>
                <w:sz w:val="20"/>
                <w:szCs w:val="20"/>
              </w:rPr>
            </w:pPr>
          </w:p>
        </w:tc>
        <w:tc>
          <w:tcPr>
            <w:tcW w:w="2575" w:type="pct"/>
            <w:tcBorders>
              <w:top w:val="single" w:color="auto" w:sz="4" w:space="0"/>
              <w:left w:val="single" w:color="000000" w:sz="4" w:space="0"/>
              <w:bottom w:val="single" w:color="000000" w:sz="4" w:space="0"/>
              <w:right w:val="single" w:color="auto" w:sz="4" w:space="0"/>
            </w:tcBorders>
            <w:shd w:val="clear" w:color="auto" w:fill="auto"/>
            <w:vAlign w:val="center"/>
          </w:tcPr>
          <w:p w14:paraId="147EF9C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检查测试加热保护器是否失效</w:t>
            </w:r>
          </w:p>
        </w:tc>
        <w:tc>
          <w:tcPr>
            <w:tcW w:w="257" w:type="pct"/>
            <w:tcBorders>
              <w:top w:val="single" w:color="000000" w:sz="4" w:space="0"/>
              <w:left w:val="single" w:color="auto" w:sz="4" w:space="0"/>
              <w:bottom w:val="single" w:color="000000" w:sz="4" w:space="0"/>
              <w:right w:val="single" w:color="000000" w:sz="4" w:space="0"/>
            </w:tcBorders>
            <w:shd w:val="clear" w:color="auto" w:fill="auto"/>
            <w:vAlign w:val="center"/>
          </w:tcPr>
          <w:p w14:paraId="3896C0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D6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5115">
            <w:pPr>
              <w:jc w:val="center"/>
              <w:rPr>
                <w:rFonts w:ascii="等线" w:hAnsi="等线" w:eastAsia="等线" w:cs="等线"/>
                <w:color w:val="000000"/>
                <w:sz w:val="22"/>
                <w:szCs w:val="22"/>
              </w:rPr>
            </w:pPr>
          </w:p>
        </w:tc>
      </w:tr>
      <w:tr w14:paraId="5F4CE235">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auto" w:sz="4" w:space="0"/>
              <w:bottom w:val="single" w:color="auto" w:sz="4" w:space="0"/>
              <w:right w:val="single" w:color="000000" w:sz="4" w:space="0"/>
            </w:tcBorders>
            <w:shd w:val="clear" w:color="auto" w:fill="auto"/>
            <w:vAlign w:val="center"/>
          </w:tcPr>
          <w:p w14:paraId="32249D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16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F3C4186">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auto" w:sz="4" w:space="0"/>
              <w:right w:val="single" w:color="auto" w:sz="4" w:space="0"/>
            </w:tcBorders>
            <w:shd w:val="clear" w:color="auto" w:fill="auto"/>
            <w:vAlign w:val="center"/>
          </w:tcPr>
          <w:p w14:paraId="35E4AA6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检查调试温度控制器工作状态</w:t>
            </w:r>
          </w:p>
        </w:tc>
        <w:tc>
          <w:tcPr>
            <w:tcW w:w="257" w:type="pct"/>
            <w:tcBorders>
              <w:top w:val="single" w:color="000000" w:sz="4" w:space="0"/>
              <w:left w:val="single" w:color="auto" w:sz="4" w:space="0"/>
              <w:bottom w:val="single" w:color="000000" w:sz="4" w:space="0"/>
              <w:right w:val="single" w:color="000000" w:sz="4" w:space="0"/>
            </w:tcBorders>
            <w:shd w:val="clear" w:color="auto" w:fill="auto"/>
            <w:vAlign w:val="center"/>
          </w:tcPr>
          <w:p w14:paraId="437ACB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E28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7A2E">
            <w:pPr>
              <w:jc w:val="center"/>
              <w:rPr>
                <w:rFonts w:ascii="等线" w:hAnsi="等线" w:eastAsia="等线" w:cs="等线"/>
                <w:color w:val="000000"/>
                <w:sz w:val="22"/>
                <w:szCs w:val="22"/>
              </w:rPr>
            </w:pPr>
          </w:p>
        </w:tc>
      </w:tr>
      <w:tr w14:paraId="13480AFC">
        <w:tblPrEx>
          <w:tblCellMar>
            <w:top w:w="0" w:type="dxa"/>
            <w:left w:w="108" w:type="dxa"/>
            <w:bottom w:w="0" w:type="dxa"/>
            <w:right w:w="108" w:type="dxa"/>
          </w:tblCellMar>
        </w:tblPrEx>
        <w:trPr>
          <w:trHeight w:val="567" w:hRule="exact"/>
          <w:jc w:val="center"/>
        </w:trPr>
        <w:tc>
          <w:tcPr>
            <w:tcW w:w="296" w:type="pct"/>
            <w:tcBorders>
              <w:top w:val="single" w:color="auto" w:sz="4" w:space="0"/>
              <w:left w:val="single" w:color="000000" w:sz="8" w:space="0"/>
              <w:bottom w:val="single" w:color="000000" w:sz="4" w:space="0"/>
              <w:right w:val="single" w:color="000000" w:sz="4" w:space="0"/>
            </w:tcBorders>
            <w:shd w:val="clear" w:color="auto" w:fill="auto"/>
            <w:vAlign w:val="center"/>
          </w:tcPr>
          <w:p w14:paraId="4D3E85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162"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5AA2A0A">
            <w:pPr>
              <w:jc w:val="center"/>
              <w:rPr>
                <w:rFonts w:ascii="宋体" w:hAnsi="宋体" w:cs="宋体"/>
                <w:color w:val="000000"/>
                <w:sz w:val="20"/>
                <w:szCs w:val="20"/>
              </w:rPr>
            </w:pPr>
          </w:p>
        </w:tc>
        <w:tc>
          <w:tcPr>
            <w:tcW w:w="2575" w:type="pct"/>
            <w:tcBorders>
              <w:top w:val="single" w:color="auto" w:sz="4" w:space="0"/>
              <w:left w:val="single" w:color="000000" w:sz="4" w:space="0"/>
              <w:bottom w:val="single" w:color="000000" w:sz="4" w:space="0"/>
              <w:right w:val="single" w:color="000000" w:sz="4" w:space="0"/>
            </w:tcBorders>
            <w:shd w:val="clear" w:color="auto" w:fill="auto"/>
            <w:vAlign w:val="center"/>
          </w:tcPr>
          <w:p w14:paraId="1F9B68F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检查电气接地及加热装置的阻值</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AC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AE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24B9">
            <w:pPr>
              <w:jc w:val="center"/>
              <w:rPr>
                <w:rFonts w:ascii="等线" w:hAnsi="等线" w:eastAsia="等线" w:cs="等线"/>
                <w:color w:val="000000"/>
                <w:sz w:val="22"/>
                <w:szCs w:val="22"/>
              </w:rPr>
            </w:pPr>
          </w:p>
        </w:tc>
      </w:tr>
      <w:tr w14:paraId="548B5F4F">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A660C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8BE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送风机系统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（P3实验室一用一备2台，P2一台，新风机组1台，活毒废水1台，总计5台）</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A81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风机保养：设备本身养护，旋转系统维护，震动检查，电机有良好接地</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3A4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16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1638">
            <w:pPr>
              <w:jc w:val="center"/>
              <w:rPr>
                <w:rFonts w:ascii="等线" w:hAnsi="等线" w:eastAsia="等线" w:cs="等线"/>
                <w:color w:val="000000"/>
                <w:sz w:val="22"/>
                <w:szCs w:val="22"/>
              </w:rPr>
            </w:pPr>
          </w:p>
        </w:tc>
      </w:tr>
      <w:tr w14:paraId="36FD6839">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CB73C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86C32">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42C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清洗风机之蜗壳、叶轮，轴涂防锈油</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11E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5F7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18F7">
            <w:pPr>
              <w:jc w:val="center"/>
              <w:rPr>
                <w:rFonts w:ascii="等线" w:hAnsi="等线" w:eastAsia="等线" w:cs="等线"/>
                <w:color w:val="000000"/>
                <w:sz w:val="22"/>
                <w:szCs w:val="22"/>
              </w:rPr>
            </w:pPr>
          </w:p>
        </w:tc>
      </w:tr>
      <w:tr w14:paraId="51EAAF54">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55A98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B66E5">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A2E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风机出风口与空调机箱联结密闭性检查、风机接口帆布是否完好</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40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CB4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A8A5">
            <w:pPr>
              <w:jc w:val="center"/>
              <w:rPr>
                <w:rFonts w:ascii="等线" w:hAnsi="等线" w:eastAsia="等线" w:cs="等线"/>
                <w:color w:val="000000"/>
                <w:sz w:val="22"/>
                <w:szCs w:val="22"/>
              </w:rPr>
            </w:pPr>
          </w:p>
        </w:tc>
      </w:tr>
      <w:tr w14:paraId="78D97347">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4E0E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921B4">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B72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风机切换运行测试：切换状态设定，切换运行时阀门及风机的联动和互锁情况，检查本系统的控制系统</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96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90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62DD">
            <w:pPr>
              <w:jc w:val="center"/>
              <w:rPr>
                <w:rFonts w:ascii="等线" w:hAnsi="等线" w:eastAsia="等线" w:cs="等线"/>
                <w:color w:val="000000"/>
                <w:sz w:val="22"/>
                <w:szCs w:val="22"/>
              </w:rPr>
            </w:pPr>
          </w:p>
        </w:tc>
      </w:tr>
      <w:tr w14:paraId="749BEB8D">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706F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950B8">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FF6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风机运行与自控系统统调测试，数据显示与实际的吻合性检查</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22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E4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3BD9">
            <w:pPr>
              <w:jc w:val="center"/>
              <w:rPr>
                <w:rFonts w:ascii="等线" w:hAnsi="等线" w:eastAsia="等线" w:cs="等线"/>
                <w:color w:val="000000"/>
                <w:sz w:val="22"/>
                <w:szCs w:val="22"/>
              </w:rPr>
            </w:pPr>
          </w:p>
        </w:tc>
      </w:tr>
      <w:tr w14:paraId="2F07CB7E">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2C47C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CA0E0">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53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风机启停切换时对实验室内压力梯度的影响测试，记录</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90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73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260">
            <w:pPr>
              <w:jc w:val="center"/>
              <w:rPr>
                <w:rFonts w:ascii="等线" w:hAnsi="等线" w:eastAsia="等线" w:cs="等线"/>
                <w:color w:val="000000"/>
                <w:sz w:val="22"/>
                <w:szCs w:val="22"/>
              </w:rPr>
            </w:pPr>
          </w:p>
        </w:tc>
      </w:tr>
      <w:tr w14:paraId="54C383EB">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5DFDE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2E87E">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BDF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风机电气控制系统检测和调试，风机轴承是否完好检查更换</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89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76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6895">
            <w:pPr>
              <w:jc w:val="center"/>
              <w:rPr>
                <w:rFonts w:ascii="等线" w:hAnsi="等线" w:eastAsia="等线" w:cs="等线"/>
                <w:color w:val="000000"/>
                <w:sz w:val="22"/>
                <w:szCs w:val="22"/>
              </w:rPr>
            </w:pPr>
          </w:p>
        </w:tc>
      </w:tr>
      <w:tr w14:paraId="4E861A08">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E86E6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09A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空调室外机组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（多联机外机4台，精密空调外机4台，风冷热泵机组2台）</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310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清理：清除机组周围和机组本身的集灰，包括蒸发器，压缩机组，控制器，各种阀门等</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C01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57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0CAA">
            <w:pPr>
              <w:jc w:val="center"/>
              <w:rPr>
                <w:rFonts w:ascii="等线" w:hAnsi="等线" w:eastAsia="等线" w:cs="等线"/>
                <w:color w:val="000000"/>
                <w:sz w:val="22"/>
                <w:szCs w:val="22"/>
              </w:rPr>
            </w:pPr>
          </w:p>
        </w:tc>
      </w:tr>
      <w:tr w14:paraId="09184A84">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4BE97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2D62">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58E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检查机组压力表，电气指示表，温度传感器，各种电气阀门等</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C0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26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9C83">
            <w:pPr>
              <w:jc w:val="center"/>
              <w:rPr>
                <w:rFonts w:ascii="等线" w:hAnsi="等线" w:eastAsia="等线" w:cs="等线"/>
                <w:color w:val="000000"/>
                <w:sz w:val="22"/>
                <w:szCs w:val="22"/>
              </w:rPr>
            </w:pPr>
          </w:p>
        </w:tc>
      </w:tr>
      <w:tr w14:paraId="2C041E7D">
        <w:tblPrEx>
          <w:tblCellMar>
            <w:top w:w="0" w:type="dxa"/>
            <w:left w:w="108" w:type="dxa"/>
            <w:bottom w:w="0" w:type="dxa"/>
            <w:right w:w="108" w:type="dxa"/>
          </w:tblCellMar>
        </w:tblPrEx>
        <w:trPr>
          <w:trHeight w:val="85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AD55B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555DA">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08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清洗管道，包括：管道过滤器拆除清理或者更换，检查管道、阀门是否有漏水情况</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28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03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2A71">
            <w:pPr>
              <w:jc w:val="center"/>
              <w:rPr>
                <w:rFonts w:ascii="等线" w:hAnsi="等线" w:eastAsia="等线" w:cs="等线"/>
                <w:color w:val="000000"/>
                <w:sz w:val="22"/>
                <w:szCs w:val="22"/>
              </w:rPr>
            </w:pPr>
          </w:p>
        </w:tc>
      </w:tr>
      <w:tr w14:paraId="20A7E615">
        <w:tblPrEx>
          <w:tblCellMar>
            <w:top w:w="0" w:type="dxa"/>
            <w:left w:w="108" w:type="dxa"/>
            <w:bottom w:w="0" w:type="dxa"/>
            <w:right w:w="108" w:type="dxa"/>
          </w:tblCellMar>
        </w:tblPrEx>
        <w:trPr>
          <w:trHeight w:val="1134" w:hRule="exact"/>
          <w:jc w:val="center"/>
        </w:trPr>
        <w:tc>
          <w:tcPr>
            <w:tcW w:w="296" w:type="pct"/>
            <w:tcBorders>
              <w:top w:val="single" w:color="000000" w:sz="4" w:space="0"/>
              <w:left w:val="single" w:color="000000" w:sz="8" w:space="0"/>
              <w:right w:val="single" w:color="000000" w:sz="4" w:space="0"/>
            </w:tcBorders>
            <w:shd w:val="clear" w:color="auto" w:fill="auto"/>
            <w:vAlign w:val="center"/>
          </w:tcPr>
          <w:p w14:paraId="7064F6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D7FAE">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24A6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调试电气控制系统，检查配电柜，自控系统，接地系统是否牢固完好，各种显示是否正常，检测各种电气保护是否有效</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B5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0F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C348">
            <w:pPr>
              <w:jc w:val="center"/>
              <w:rPr>
                <w:rFonts w:ascii="等线" w:hAnsi="等线" w:eastAsia="等线" w:cs="等线"/>
                <w:color w:val="000000"/>
                <w:sz w:val="22"/>
                <w:szCs w:val="22"/>
              </w:rPr>
            </w:pPr>
          </w:p>
        </w:tc>
      </w:tr>
      <w:tr w14:paraId="2784ADF4">
        <w:tblPrEx>
          <w:tblCellMar>
            <w:top w:w="0" w:type="dxa"/>
            <w:left w:w="108" w:type="dxa"/>
            <w:bottom w:w="0" w:type="dxa"/>
            <w:right w:w="108" w:type="dxa"/>
          </w:tblCellMar>
        </w:tblPrEx>
        <w:trPr>
          <w:trHeight w:val="567" w:hRule="exact"/>
          <w:jc w:val="center"/>
        </w:trPr>
        <w:tc>
          <w:tcPr>
            <w:tcW w:w="296" w:type="pct"/>
            <w:tcBorders>
              <w:left w:val="single" w:color="000000" w:sz="8" w:space="0"/>
              <w:bottom w:val="single" w:color="000000" w:sz="4" w:space="0"/>
              <w:right w:val="single" w:color="000000" w:sz="4" w:space="0"/>
            </w:tcBorders>
            <w:shd w:val="clear" w:color="auto" w:fill="auto"/>
            <w:vAlign w:val="center"/>
          </w:tcPr>
          <w:p w14:paraId="61731B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FA4AC">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5A4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检查空调水管路的运行压力及管路补水情况</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18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06D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F3C5">
            <w:pPr>
              <w:jc w:val="center"/>
              <w:rPr>
                <w:rFonts w:ascii="等线" w:hAnsi="等线" w:eastAsia="等线" w:cs="等线"/>
                <w:color w:val="000000"/>
                <w:sz w:val="22"/>
                <w:szCs w:val="22"/>
              </w:rPr>
            </w:pPr>
          </w:p>
        </w:tc>
      </w:tr>
      <w:tr w14:paraId="444AD6FF">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auto" w:sz="4" w:space="0"/>
              <w:right w:val="single" w:color="000000" w:sz="4" w:space="0"/>
            </w:tcBorders>
            <w:shd w:val="clear" w:color="auto" w:fill="auto"/>
            <w:vAlign w:val="center"/>
          </w:tcPr>
          <w:p w14:paraId="39F0A2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16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5714ED4">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auto" w:sz="4" w:space="0"/>
              <w:right w:val="single" w:color="000000" w:sz="4" w:space="0"/>
            </w:tcBorders>
            <w:shd w:val="clear" w:color="auto" w:fill="auto"/>
            <w:vAlign w:val="center"/>
          </w:tcPr>
          <w:p w14:paraId="4B17C3B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检查管道漏水，阀门是否被锈死，保温是否脱落等</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A7A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C9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B2C5">
            <w:pPr>
              <w:jc w:val="center"/>
              <w:rPr>
                <w:rFonts w:ascii="等线" w:hAnsi="等线" w:eastAsia="等线" w:cs="等线"/>
                <w:color w:val="000000"/>
                <w:sz w:val="22"/>
                <w:szCs w:val="22"/>
              </w:rPr>
            </w:pPr>
          </w:p>
        </w:tc>
      </w:tr>
      <w:tr w14:paraId="38EE7ECD">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1C5C30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1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9D0DFD">
            <w:pPr>
              <w:widowControl/>
              <w:jc w:val="center"/>
              <w:textAlignment w:val="center"/>
              <w:rPr>
                <w:rFonts w:ascii="宋体" w:hAnsi="宋体" w:cs="宋体"/>
                <w:color w:val="000000"/>
                <w:kern w:val="0"/>
                <w:sz w:val="20"/>
                <w:szCs w:val="20"/>
                <w:lang w:bidi="ar"/>
              </w:rPr>
            </w:pPr>
          </w:p>
          <w:p w14:paraId="7F4C77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空调室内机组检修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（多联机室内机共38台，精密空调内机2台，组合式空调器4台）</w:t>
            </w: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69840B8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空调机箱结构检修，包括机箱接缝处，检修门，观察窗，每个功能段结构坚固情况</w:t>
            </w:r>
          </w:p>
        </w:tc>
        <w:tc>
          <w:tcPr>
            <w:tcW w:w="257" w:type="pct"/>
            <w:tcBorders>
              <w:top w:val="single" w:color="000000" w:sz="4" w:space="0"/>
              <w:left w:val="single" w:color="auto" w:sz="4" w:space="0"/>
              <w:bottom w:val="single" w:color="000000" w:sz="4" w:space="0"/>
              <w:right w:val="single" w:color="000000" w:sz="4" w:space="0"/>
            </w:tcBorders>
            <w:shd w:val="clear" w:color="auto" w:fill="auto"/>
            <w:vAlign w:val="center"/>
          </w:tcPr>
          <w:p w14:paraId="0A60DB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F3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1265">
            <w:pPr>
              <w:jc w:val="center"/>
              <w:rPr>
                <w:rFonts w:ascii="等线" w:hAnsi="等线" w:eastAsia="等线" w:cs="等线"/>
                <w:color w:val="000000"/>
                <w:sz w:val="22"/>
                <w:szCs w:val="22"/>
              </w:rPr>
            </w:pPr>
          </w:p>
        </w:tc>
      </w:tr>
      <w:tr w14:paraId="22834EC5">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6E7E1A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1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0E4F3">
            <w:pPr>
              <w:jc w:val="center"/>
              <w:rPr>
                <w:rFonts w:ascii="宋体" w:hAnsi="宋体" w:cs="宋体"/>
                <w:color w:val="000000"/>
                <w:sz w:val="20"/>
                <w:szCs w:val="20"/>
              </w:rPr>
            </w:pP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082C002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空调机箱内设备固定件是否有效，减震装置是否有效</w:t>
            </w:r>
          </w:p>
        </w:tc>
        <w:tc>
          <w:tcPr>
            <w:tcW w:w="257" w:type="pct"/>
            <w:tcBorders>
              <w:top w:val="single" w:color="000000" w:sz="4" w:space="0"/>
              <w:left w:val="single" w:color="auto" w:sz="4" w:space="0"/>
              <w:bottom w:val="single" w:color="000000" w:sz="4" w:space="0"/>
              <w:right w:val="single" w:color="000000" w:sz="4" w:space="0"/>
            </w:tcBorders>
            <w:shd w:val="clear" w:color="auto" w:fill="auto"/>
            <w:vAlign w:val="center"/>
          </w:tcPr>
          <w:p w14:paraId="19C515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F7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8BA4">
            <w:pPr>
              <w:jc w:val="center"/>
              <w:rPr>
                <w:rFonts w:ascii="等线" w:hAnsi="等线" w:eastAsia="等线" w:cs="等线"/>
                <w:color w:val="000000"/>
                <w:sz w:val="22"/>
                <w:szCs w:val="22"/>
              </w:rPr>
            </w:pPr>
          </w:p>
        </w:tc>
      </w:tr>
      <w:tr w14:paraId="2970EF61">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27B44C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1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7CA9D">
            <w:pPr>
              <w:jc w:val="center"/>
              <w:rPr>
                <w:rFonts w:ascii="宋体" w:hAnsi="宋体" w:cs="宋体"/>
                <w:color w:val="000000"/>
                <w:sz w:val="20"/>
                <w:szCs w:val="20"/>
              </w:rPr>
            </w:pP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4DEA115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空调机箱内部清理和擦拭工作，通过做漏光实验后，作补胶处理</w:t>
            </w:r>
          </w:p>
        </w:tc>
        <w:tc>
          <w:tcPr>
            <w:tcW w:w="257" w:type="pct"/>
            <w:tcBorders>
              <w:top w:val="single" w:color="000000" w:sz="4" w:space="0"/>
              <w:left w:val="single" w:color="auto" w:sz="4" w:space="0"/>
              <w:bottom w:val="single" w:color="000000" w:sz="4" w:space="0"/>
              <w:right w:val="single" w:color="000000" w:sz="4" w:space="0"/>
            </w:tcBorders>
            <w:shd w:val="clear" w:color="auto" w:fill="auto"/>
            <w:vAlign w:val="center"/>
          </w:tcPr>
          <w:p w14:paraId="3F8FE4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A3B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1922">
            <w:pPr>
              <w:jc w:val="center"/>
              <w:rPr>
                <w:rFonts w:ascii="等线" w:hAnsi="等线" w:eastAsia="等线" w:cs="等线"/>
                <w:color w:val="000000"/>
                <w:sz w:val="22"/>
                <w:szCs w:val="22"/>
              </w:rPr>
            </w:pPr>
          </w:p>
        </w:tc>
      </w:tr>
      <w:tr w14:paraId="15DFD304">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3AF59F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1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FCB35">
            <w:pPr>
              <w:jc w:val="center"/>
              <w:rPr>
                <w:rFonts w:ascii="宋体" w:hAnsi="宋体" w:cs="宋体"/>
                <w:color w:val="000000"/>
                <w:sz w:val="20"/>
                <w:szCs w:val="20"/>
              </w:rPr>
            </w:pP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6789C77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检修空调箱内送风单向阀门，观察动作状态，检修和紧固关键部件</w:t>
            </w:r>
          </w:p>
        </w:tc>
        <w:tc>
          <w:tcPr>
            <w:tcW w:w="257" w:type="pct"/>
            <w:tcBorders>
              <w:top w:val="single" w:color="000000" w:sz="4" w:space="0"/>
              <w:left w:val="single" w:color="auto" w:sz="4" w:space="0"/>
              <w:bottom w:val="single" w:color="000000" w:sz="4" w:space="0"/>
              <w:right w:val="single" w:color="000000" w:sz="4" w:space="0"/>
            </w:tcBorders>
            <w:shd w:val="clear" w:color="auto" w:fill="auto"/>
            <w:vAlign w:val="center"/>
          </w:tcPr>
          <w:p w14:paraId="2388F3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E6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019C">
            <w:pPr>
              <w:jc w:val="center"/>
              <w:rPr>
                <w:rFonts w:ascii="等线" w:hAnsi="等线" w:eastAsia="等线" w:cs="等线"/>
                <w:color w:val="000000"/>
                <w:sz w:val="22"/>
                <w:szCs w:val="22"/>
              </w:rPr>
            </w:pPr>
          </w:p>
        </w:tc>
      </w:tr>
      <w:tr w14:paraId="50CBB4CA">
        <w:tblPrEx>
          <w:tblCellMar>
            <w:top w:w="0" w:type="dxa"/>
            <w:left w:w="108" w:type="dxa"/>
            <w:bottom w:w="0" w:type="dxa"/>
            <w:right w:w="108" w:type="dxa"/>
          </w:tblCellMar>
        </w:tblPrEx>
        <w:trPr>
          <w:trHeight w:val="567"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2FE1E8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1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FA6A8B">
            <w:pPr>
              <w:jc w:val="center"/>
              <w:rPr>
                <w:rFonts w:ascii="宋体" w:hAnsi="宋体" w:cs="宋体"/>
                <w:color w:val="000000"/>
                <w:sz w:val="20"/>
                <w:szCs w:val="20"/>
              </w:rPr>
            </w:pP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0AEB70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多联机内机、精密空调内机风口及滤网定期清洗</w:t>
            </w:r>
          </w:p>
        </w:tc>
        <w:tc>
          <w:tcPr>
            <w:tcW w:w="257" w:type="pct"/>
            <w:tcBorders>
              <w:top w:val="single" w:color="000000" w:sz="4" w:space="0"/>
              <w:left w:val="single" w:color="auto" w:sz="4" w:space="0"/>
              <w:bottom w:val="single" w:color="000000" w:sz="4" w:space="0"/>
              <w:right w:val="single" w:color="000000" w:sz="4" w:space="0"/>
            </w:tcBorders>
            <w:shd w:val="clear" w:color="auto" w:fill="auto"/>
            <w:vAlign w:val="center"/>
          </w:tcPr>
          <w:p w14:paraId="146658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1C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4FC8">
            <w:pPr>
              <w:jc w:val="center"/>
              <w:rPr>
                <w:rFonts w:ascii="等线" w:hAnsi="等线" w:eastAsia="等线" w:cs="等线"/>
                <w:color w:val="000000"/>
                <w:sz w:val="22"/>
                <w:szCs w:val="22"/>
              </w:rPr>
            </w:pPr>
          </w:p>
        </w:tc>
      </w:tr>
      <w:tr w14:paraId="33F63A89">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000000" w:sz="8" w:space="0"/>
              <w:bottom w:val="single" w:color="000000" w:sz="4" w:space="0"/>
              <w:right w:val="single" w:color="000000" w:sz="4" w:space="0"/>
            </w:tcBorders>
            <w:shd w:val="clear" w:color="auto" w:fill="auto"/>
            <w:vAlign w:val="center"/>
          </w:tcPr>
          <w:p w14:paraId="4EC148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162"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FA9C4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循环水泵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（冷热双系统，总计5台循环水泵）</w:t>
            </w:r>
          </w:p>
        </w:tc>
        <w:tc>
          <w:tcPr>
            <w:tcW w:w="2575" w:type="pct"/>
            <w:tcBorders>
              <w:top w:val="single" w:color="auto" w:sz="4" w:space="0"/>
              <w:left w:val="single" w:color="000000" w:sz="4" w:space="0"/>
              <w:bottom w:val="single" w:color="000000" w:sz="4" w:space="0"/>
              <w:right w:val="single" w:color="000000" w:sz="4" w:space="0"/>
            </w:tcBorders>
            <w:shd w:val="clear" w:color="auto" w:fill="auto"/>
            <w:vAlign w:val="center"/>
          </w:tcPr>
          <w:p w14:paraId="12FB8CB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检查水泵电机状态，包括：电气绝缘，电机运行状态，电气接地等情况</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D0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DD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48C3">
            <w:pPr>
              <w:jc w:val="center"/>
              <w:rPr>
                <w:rFonts w:ascii="等线" w:hAnsi="等线" w:eastAsia="等线" w:cs="等线"/>
                <w:color w:val="000000"/>
                <w:sz w:val="22"/>
                <w:szCs w:val="22"/>
              </w:rPr>
            </w:pPr>
          </w:p>
        </w:tc>
      </w:tr>
      <w:tr w14:paraId="6EBA40CB">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19C17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E90E">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EE9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检查水泵切换情况：定期进行切换运行</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CC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86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6F8C">
            <w:pPr>
              <w:jc w:val="center"/>
              <w:rPr>
                <w:rFonts w:ascii="等线" w:hAnsi="等线" w:eastAsia="等线" w:cs="等线"/>
                <w:color w:val="000000"/>
                <w:sz w:val="22"/>
                <w:szCs w:val="22"/>
              </w:rPr>
            </w:pPr>
          </w:p>
        </w:tc>
      </w:tr>
      <w:tr w14:paraId="6C9A657F">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6B589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243E">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3914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仪器仪表检修校正与更换</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EB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AC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46CA">
            <w:pPr>
              <w:jc w:val="center"/>
              <w:rPr>
                <w:rFonts w:ascii="等线" w:hAnsi="等线" w:eastAsia="等线" w:cs="等线"/>
                <w:color w:val="000000"/>
                <w:sz w:val="22"/>
                <w:szCs w:val="22"/>
              </w:rPr>
            </w:pPr>
          </w:p>
        </w:tc>
      </w:tr>
      <w:tr w14:paraId="2C1F5E29">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4BBDB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FEE10">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7F97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检查管路上的阀门的动作情况及过滤器的定期清洗</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979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CE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A59C">
            <w:pPr>
              <w:jc w:val="center"/>
              <w:rPr>
                <w:rFonts w:ascii="等线" w:hAnsi="等线" w:eastAsia="等线" w:cs="等线"/>
                <w:color w:val="000000"/>
                <w:sz w:val="22"/>
                <w:szCs w:val="22"/>
              </w:rPr>
            </w:pPr>
          </w:p>
        </w:tc>
      </w:tr>
      <w:tr w14:paraId="2A3B8009">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521C7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AC7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加湿器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（1套系统，1组加湿器）</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312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检查加湿器主机、电极、电磁阀的工作状态</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A6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5D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1AE6">
            <w:pPr>
              <w:jc w:val="center"/>
              <w:rPr>
                <w:rFonts w:ascii="等线" w:hAnsi="等线" w:eastAsia="等线" w:cs="等线"/>
                <w:color w:val="000000"/>
                <w:sz w:val="22"/>
                <w:szCs w:val="22"/>
              </w:rPr>
            </w:pPr>
          </w:p>
        </w:tc>
      </w:tr>
      <w:tr w14:paraId="3978F45E">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E71BA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BBB14">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2B4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重点检查加湿器水桶是否结垢堵塞，电极片的损耗情况等</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30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E5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CA8B">
            <w:pPr>
              <w:jc w:val="center"/>
              <w:rPr>
                <w:rFonts w:ascii="等线" w:hAnsi="等线" w:eastAsia="等线" w:cs="等线"/>
                <w:color w:val="000000"/>
                <w:sz w:val="22"/>
                <w:szCs w:val="22"/>
              </w:rPr>
            </w:pPr>
          </w:p>
        </w:tc>
      </w:tr>
      <w:tr w14:paraId="61024ABB">
        <w:tblPrEx>
          <w:tblCellMar>
            <w:top w:w="0" w:type="dxa"/>
            <w:left w:w="108" w:type="dxa"/>
            <w:bottom w:w="0" w:type="dxa"/>
            <w:right w:w="108" w:type="dxa"/>
          </w:tblCellMar>
        </w:tblPrEx>
        <w:trPr>
          <w:trHeight w:val="579" w:hRule="atLeas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0B56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BEA57">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D3F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检查供水系统，清洁管道，清洗或更换水过滤器</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B2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05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80EC">
            <w:pPr>
              <w:jc w:val="center"/>
              <w:rPr>
                <w:rFonts w:ascii="等线" w:hAnsi="等线" w:eastAsia="等线" w:cs="等线"/>
                <w:color w:val="000000"/>
                <w:sz w:val="22"/>
                <w:szCs w:val="22"/>
              </w:rPr>
            </w:pPr>
          </w:p>
        </w:tc>
      </w:tr>
      <w:tr w14:paraId="473CEAB2">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1E20B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EFA05">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FB9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检查排水盘是否清洁，下水口是否畅通无阻，有无发霉现象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ED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E8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864F">
            <w:pPr>
              <w:jc w:val="center"/>
              <w:rPr>
                <w:rFonts w:ascii="等线" w:hAnsi="等线" w:eastAsia="等线" w:cs="等线"/>
                <w:color w:val="000000"/>
                <w:sz w:val="22"/>
                <w:szCs w:val="22"/>
              </w:rPr>
            </w:pPr>
          </w:p>
        </w:tc>
      </w:tr>
      <w:tr w14:paraId="375ED3CD">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79264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21D5">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FE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加湿器与自动控制联机是否正常，加湿器有效性测试</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2C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C5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E623">
            <w:pPr>
              <w:jc w:val="center"/>
              <w:rPr>
                <w:rFonts w:ascii="等线" w:hAnsi="等线" w:eastAsia="等线" w:cs="等线"/>
                <w:color w:val="000000"/>
                <w:sz w:val="22"/>
                <w:szCs w:val="22"/>
              </w:rPr>
            </w:pPr>
          </w:p>
        </w:tc>
      </w:tr>
      <w:tr w14:paraId="227B39FE">
        <w:tblPrEx>
          <w:tblCellMar>
            <w:top w:w="0" w:type="dxa"/>
            <w:left w:w="108" w:type="dxa"/>
            <w:bottom w:w="0" w:type="dxa"/>
            <w:right w:w="108" w:type="dxa"/>
          </w:tblCellMar>
        </w:tblPrEx>
        <w:trPr>
          <w:trHeight w:val="579" w:hRule="atLeas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86D96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81DD3">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C910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调试和校准加湿传感器，检测实验室内湿度变化</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04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A9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CA97">
            <w:pPr>
              <w:jc w:val="center"/>
              <w:rPr>
                <w:rFonts w:ascii="等线" w:hAnsi="等线" w:eastAsia="等线" w:cs="等线"/>
                <w:color w:val="000000"/>
                <w:sz w:val="22"/>
                <w:szCs w:val="22"/>
              </w:rPr>
            </w:pPr>
          </w:p>
        </w:tc>
      </w:tr>
      <w:tr w14:paraId="39F968D1">
        <w:tblPrEx>
          <w:tblCellMar>
            <w:top w:w="0" w:type="dxa"/>
            <w:left w:w="108" w:type="dxa"/>
            <w:bottom w:w="0" w:type="dxa"/>
            <w:right w:w="108" w:type="dxa"/>
          </w:tblCellMar>
        </w:tblPrEx>
        <w:trPr>
          <w:trHeight w:val="579" w:hRule="atLeas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5CFB5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C50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冷凝蒸发器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（2套机组，双水路，总计4组蒸发器）</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C76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除去冷凝蒸发器叶翅上的集灰，积水盘中的杂物等</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124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21E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039F">
            <w:pPr>
              <w:jc w:val="center"/>
              <w:rPr>
                <w:rFonts w:ascii="等线" w:hAnsi="等线" w:eastAsia="等线" w:cs="等线"/>
                <w:color w:val="000000"/>
                <w:sz w:val="22"/>
                <w:szCs w:val="22"/>
              </w:rPr>
            </w:pPr>
          </w:p>
        </w:tc>
      </w:tr>
      <w:tr w14:paraId="420B4B42">
        <w:tblPrEx>
          <w:tblCellMar>
            <w:top w:w="0" w:type="dxa"/>
            <w:left w:w="108" w:type="dxa"/>
            <w:bottom w:w="0" w:type="dxa"/>
            <w:right w:w="108" w:type="dxa"/>
          </w:tblCellMar>
        </w:tblPrEx>
        <w:trPr>
          <w:trHeight w:val="1134"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8C313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D620E">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4F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检查管道上各个连接接口是否有漏点，供水管路上各个阀门的动作情况，每2个月定期检修保养，防止生锈卡死等情况发生</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67C00">
            <w:pPr>
              <w:jc w:val="center"/>
              <w:rPr>
                <w:rFonts w:ascii="宋体" w:hAnsi="宋体" w:cs="宋体"/>
                <w:color w:val="000000"/>
                <w:sz w:val="20"/>
                <w:szCs w:val="20"/>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09224">
            <w:pPr>
              <w:jc w:val="center"/>
              <w:rPr>
                <w:rFonts w:ascii="宋体" w:hAnsi="宋体" w:cs="宋体"/>
                <w:color w:val="000000"/>
                <w:sz w:val="20"/>
                <w:szCs w:val="20"/>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874E">
            <w:pPr>
              <w:jc w:val="center"/>
              <w:rPr>
                <w:rFonts w:ascii="等线" w:hAnsi="等线" w:eastAsia="等线" w:cs="等线"/>
                <w:color w:val="000000"/>
                <w:sz w:val="22"/>
                <w:szCs w:val="22"/>
              </w:rPr>
            </w:pPr>
          </w:p>
        </w:tc>
      </w:tr>
      <w:tr w14:paraId="3DBC75D7">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A23B7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44075">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3BA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接水盆中的排水管是否畅通无阻，管道是否完好，排水口出口处过滤网是否被堵塞</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2E2B0">
            <w:pPr>
              <w:jc w:val="center"/>
              <w:rPr>
                <w:rFonts w:ascii="宋体" w:hAnsi="宋体" w:cs="宋体"/>
                <w:color w:val="000000"/>
                <w:sz w:val="20"/>
                <w:szCs w:val="20"/>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3F1CC">
            <w:pPr>
              <w:jc w:val="center"/>
              <w:rPr>
                <w:rFonts w:ascii="宋体" w:hAnsi="宋体" w:cs="宋体"/>
                <w:color w:val="000000"/>
                <w:sz w:val="20"/>
                <w:szCs w:val="20"/>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5417">
            <w:pPr>
              <w:jc w:val="center"/>
              <w:rPr>
                <w:rFonts w:ascii="等线" w:hAnsi="等线" w:eastAsia="等线" w:cs="等线"/>
                <w:color w:val="000000"/>
                <w:sz w:val="22"/>
                <w:szCs w:val="22"/>
              </w:rPr>
            </w:pPr>
          </w:p>
        </w:tc>
      </w:tr>
      <w:tr w14:paraId="75EB0996">
        <w:tblPrEx>
          <w:tblCellMar>
            <w:top w:w="0" w:type="dxa"/>
            <w:left w:w="108" w:type="dxa"/>
            <w:bottom w:w="0" w:type="dxa"/>
            <w:right w:w="108" w:type="dxa"/>
          </w:tblCellMar>
        </w:tblPrEx>
        <w:trPr>
          <w:trHeight w:val="567" w:hRule="exact"/>
          <w:jc w:val="center"/>
        </w:trPr>
        <w:tc>
          <w:tcPr>
            <w:tcW w:w="4549"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3D7087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2、UPS不间断电源</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7F38">
            <w:pPr>
              <w:jc w:val="center"/>
              <w:rPr>
                <w:rFonts w:ascii="等线" w:hAnsi="等线" w:eastAsia="等线" w:cs="等线"/>
                <w:color w:val="000000"/>
                <w:sz w:val="22"/>
                <w:szCs w:val="22"/>
              </w:rPr>
            </w:pPr>
          </w:p>
        </w:tc>
      </w:tr>
      <w:tr w14:paraId="6F1C1E65">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C823B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C10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UPS系统</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66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主机清理，保持良好的通风，清理排风扇过滤网，清理元器件上堆积的浮土等</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5F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2E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86E6">
            <w:pPr>
              <w:jc w:val="center"/>
              <w:rPr>
                <w:rFonts w:ascii="等线" w:hAnsi="等线" w:eastAsia="等线" w:cs="等线"/>
                <w:color w:val="000000"/>
                <w:sz w:val="22"/>
                <w:szCs w:val="22"/>
              </w:rPr>
            </w:pPr>
          </w:p>
        </w:tc>
      </w:tr>
      <w:tr w14:paraId="3A6D40D9">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C86BF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9BD4F">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B0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检查电气连接是否牢固，各种控制仪表是否显示正常</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9D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E9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5037">
            <w:pPr>
              <w:jc w:val="center"/>
              <w:rPr>
                <w:rFonts w:ascii="等线" w:hAnsi="等线" w:eastAsia="等线" w:cs="等线"/>
                <w:color w:val="000000"/>
                <w:sz w:val="22"/>
                <w:szCs w:val="22"/>
              </w:rPr>
            </w:pPr>
          </w:p>
        </w:tc>
      </w:tr>
      <w:tr w14:paraId="62AD368E">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B286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223B0">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E7D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检查电池柜中电池组连接线和接触点，检查是否有发热元器件</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35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B5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1745">
            <w:pPr>
              <w:jc w:val="center"/>
              <w:rPr>
                <w:rFonts w:ascii="等线" w:hAnsi="等线" w:eastAsia="等线" w:cs="等线"/>
                <w:color w:val="000000"/>
                <w:sz w:val="22"/>
                <w:szCs w:val="22"/>
              </w:rPr>
            </w:pPr>
          </w:p>
        </w:tc>
      </w:tr>
      <w:tr w14:paraId="4580FF8F">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37DAC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5F98C">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3214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给电池组进行充放电</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52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77C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2C8E">
            <w:pPr>
              <w:jc w:val="center"/>
              <w:rPr>
                <w:rFonts w:ascii="等线" w:hAnsi="等线" w:eastAsia="等线" w:cs="等线"/>
                <w:color w:val="000000"/>
                <w:sz w:val="22"/>
                <w:szCs w:val="22"/>
              </w:rPr>
            </w:pPr>
          </w:p>
        </w:tc>
      </w:tr>
      <w:tr w14:paraId="4F434A53">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C4CC3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C897A">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DF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UPS机房内空调工作状态及日常维护，室内卫生和通风等</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8BD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42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A129">
            <w:pPr>
              <w:jc w:val="center"/>
              <w:rPr>
                <w:rFonts w:ascii="等线" w:hAnsi="等线" w:eastAsia="等线" w:cs="等线"/>
                <w:color w:val="000000"/>
                <w:sz w:val="22"/>
                <w:szCs w:val="22"/>
              </w:rPr>
            </w:pPr>
          </w:p>
        </w:tc>
      </w:tr>
      <w:tr w14:paraId="6BDF53DB">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848C9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7C3C6">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01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核实当UPS出现故障时，中控室是否可以得到报警信号，信号是否有效</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B0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F2E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D074">
            <w:pPr>
              <w:jc w:val="center"/>
              <w:rPr>
                <w:rFonts w:ascii="等线" w:hAnsi="等线" w:eastAsia="等线" w:cs="等线"/>
                <w:color w:val="000000"/>
                <w:sz w:val="22"/>
                <w:szCs w:val="22"/>
              </w:rPr>
            </w:pPr>
          </w:p>
        </w:tc>
      </w:tr>
      <w:tr w14:paraId="2CCCA780">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8848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AC5C6">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BC0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测试市电故障时，此UPS是否可以按照国标规定维持的工作时间</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81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2D0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8959">
            <w:pPr>
              <w:jc w:val="center"/>
              <w:rPr>
                <w:rFonts w:ascii="等线" w:hAnsi="等线" w:eastAsia="等线" w:cs="等线"/>
                <w:color w:val="000000"/>
                <w:sz w:val="22"/>
                <w:szCs w:val="22"/>
              </w:rPr>
            </w:pPr>
          </w:p>
        </w:tc>
      </w:tr>
      <w:tr w14:paraId="310B7C59">
        <w:tblPrEx>
          <w:tblCellMar>
            <w:top w:w="0" w:type="dxa"/>
            <w:left w:w="108" w:type="dxa"/>
            <w:bottom w:w="0" w:type="dxa"/>
            <w:right w:w="108" w:type="dxa"/>
          </w:tblCellMar>
        </w:tblPrEx>
        <w:trPr>
          <w:trHeight w:val="567" w:hRule="exact"/>
          <w:jc w:val="center"/>
        </w:trPr>
        <w:tc>
          <w:tcPr>
            <w:tcW w:w="4549"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DEAA40E">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3、排风系统</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3ACD">
            <w:pPr>
              <w:jc w:val="center"/>
              <w:rPr>
                <w:rFonts w:ascii="等线" w:hAnsi="等线" w:eastAsia="等线" w:cs="等线"/>
                <w:color w:val="000000"/>
                <w:sz w:val="22"/>
                <w:szCs w:val="22"/>
              </w:rPr>
            </w:pPr>
          </w:p>
        </w:tc>
      </w:tr>
      <w:tr w14:paraId="119B4A87">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A8105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885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排风设施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（10台排风机，2台P3用，1台P2用，7台平时排风）</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7093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定期检修，运行状态测试，电气接线和接点检查，风机震动检查</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F7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E50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1B4B">
            <w:pPr>
              <w:jc w:val="center"/>
              <w:rPr>
                <w:rFonts w:ascii="等线" w:hAnsi="等线" w:eastAsia="等线" w:cs="等线"/>
                <w:color w:val="000000"/>
                <w:sz w:val="22"/>
                <w:szCs w:val="22"/>
              </w:rPr>
            </w:pPr>
          </w:p>
        </w:tc>
      </w:tr>
      <w:tr w14:paraId="6EDE6040">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AA19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DF423">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24C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排风机箱密闭检查，结构是否牢固，导向板开合是否正常，单向止回及电动阀门开关动作是否可靠</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22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3EB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E95C">
            <w:pPr>
              <w:jc w:val="center"/>
              <w:rPr>
                <w:rFonts w:ascii="等线" w:hAnsi="等线" w:eastAsia="等线" w:cs="等线"/>
                <w:color w:val="000000"/>
                <w:sz w:val="22"/>
                <w:szCs w:val="22"/>
              </w:rPr>
            </w:pPr>
          </w:p>
        </w:tc>
      </w:tr>
      <w:tr w14:paraId="6D059D6A">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299C6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08EFA">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EA66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检修口是否密闭完好，做好P3送排风系统主备风机故障工况自动切换实验，保存记录备查</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2D6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53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D0FF">
            <w:pPr>
              <w:jc w:val="center"/>
              <w:rPr>
                <w:rFonts w:ascii="等线" w:hAnsi="等线" w:eastAsia="等线" w:cs="等线"/>
                <w:color w:val="000000"/>
                <w:sz w:val="22"/>
                <w:szCs w:val="22"/>
              </w:rPr>
            </w:pPr>
          </w:p>
        </w:tc>
      </w:tr>
      <w:tr w14:paraId="0D79D50C">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21301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B5298">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1A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排风机箱组是否稳固落地，与管道连接是否有变形等，机箱基础防腐检查处理</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84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1B3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BB6D">
            <w:pPr>
              <w:jc w:val="center"/>
              <w:rPr>
                <w:rFonts w:ascii="等线" w:hAnsi="等线" w:eastAsia="等线" w:cs="等线"/>
                <w:color w:val="000000"/>
                <w:sz w:val="22"/>
                <w:szCs w:val="22"/>
              </w:rPr>
            </w:pPr>
          </w:p>
        </w:tc>
      </w:tr>
      <w:tr w14:paraId="339369A8">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579A9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7D4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妥思阀、密闭阀维护</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2D3E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检查和测试妥思阀、密闭阀的电气接线及信号反馈线路</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F81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11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FCD7">
            <w:pPr>
              <w:jc w:val="center"/>
              <w:rPr>
                <w:rFonts w:ascii="等线" w:hAnsi="等线" w:eastAsia="等线" w:cs="等线"/>
                <w:color w:val="000000"/>
                <w:sz w:val="22"/>
                <w:szCs w:val="22"/>
              </w:rPr>
            </w:pPr>
          </w:p>
        </w:tc>
      </w:tr>
      <w:tr w14:paraId="3340DAEF">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988FD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7F312">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D4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检查妥思阀、密闭阀防护罩是否有效，阀门扳手动作是否在正常位置，正常工作位置校准</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47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069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7D82">
            <w:pPr>
              <w:jc w:val="center"/>
              <w:rPr>
                <w:rFonts w:ascii="等线" w:hAnsi="等线" w:eastAsia="等线" w:cs="等线"/>
                <w:color w:val="000000"/>
                <w:sz w:val="22"/>
                <w:szCs w:val="22"/>
              </w:rPr>
            </w:pPr>
          </w:p>
        </w:tc>
      </w:tr>
      <w:tr w14:paraId="00DF1319">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442E9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D24D5">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30C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与之配套的电动生物密闭阀门工作状态检查，动作是否有效</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35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431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D7AE">
            <w:pPr>
              <w:jc w:val="center"/>
              <w:rPr>
                <w:rFonts w:ascii="等线" w:hAnsi="等线" w:eastAsia="等线" w:cs="等线"/>
                <w:color w:val="000000"/>
                <w:sz w:val="22"/>
                <w:szCs w:val="22"/>
              </w:rPr>
            </w:pPr>
          </w:p>
        </w:tc>
      </w:tr>
      <w:tr w14:paraId="151EA213">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C61CE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7F8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室内排风管道</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FB1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管道与阀门和高效箱连接部位是否有松动移位或是缝隙</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CD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1C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EF31">
            <w:pPr>
              <w:jc w:val="center"/>
              <w:rPr>
                <w:rFonts w:ascii="等线" w:hAnsi="等线" w:eastAsia="等线" w:cs="等线"/>
                <w:color w:val="000000"/>
                <w:sz w:val="22"/>
                <w:szCs w:val="22"/>
              </w:rPr>
            </w:pPr>
          </w:p>
        </w:tc>
      </w:tr>
      <w:tr w14:paraId="6D52DD8A">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68F7A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021AB">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2BB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靠近室内高效箱位置的部位在夏季是否有结露现象，保温是否有脱落</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846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DD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7D14">
            <w:pPr>
              <w:jc w:val="center"/>
              <w:rPr>
                <w:rFonts w:ascii="等线" w:hAnsi="等线" w:eastAsia="等线" w:cs="等线"/>
                <w:color w:val="000000"/>
                <w:sz w:val="22"/>
                <w:szCs w:val="22"/>
              </w:rPr>
            </w:pPr>
          </w:p>
        </w:tc>
      </w:tr>
      <w:tr w14:paraId="0A9A6C7C">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F14E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A471F">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9E59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管道与吊件间的减震件是否有脱落现象，螺丝是否有松动</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65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D3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3913">
            <w:pPr>
              <w:jc w:val="center"/>
              <w:rPr>
                <w:rFonts w:ascii="等线" w:hAnsi="等线" w:eastAsia="等线" w:cs="等线"/>
                <w:color w:val="000000"/>
                <w:sz w:val="22"/>
                <w:szCs w:val="22"/>
              </w:rPr>
            </w:pPr>
          </w:p>
        </w:tc>
      </w:tr>
      <w:tr w14:paraId="29622589">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911F4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34AA5">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5C9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连通管道的各种阀门动作是否正常，对不正常的阀门进行有效的维修：固定、更换等</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F3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1C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835B">
            <w:pPr>
              <w:jc w:val="center"/>
              <w:rPr>
                <w:rFonts w:ascii="等线" w:hAnsi="等线" w:eastAsia="等线" w:cs="等线"/>
                <w:color w:val="000000"/>
                <w:sz w:val="22"/>
                <w:szCs w:val="22"/>
              </w:rPr>
            </w:pPr>
          </w:p>
        </w:tc>
      </w:tr>
      <w:tr w14:paraId="2570BF6D">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auto" w:sz="4" w:space="0"/>
              <w:right w:val="single" w:color="000000" w:sz="4" w:space="0"/>
            </w:tcBorders>
            <w:shd w:val="clear" w:color="auto" w:fill="auto"/>
            <w:vAlign w:val="center"/>
          </w:tcPr>
          <w:p w14:paraId="1C77BF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16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E189D21">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auto" w:sz="4" w:space="0"/>
              <w:right w:val="single" w:color="000000" w:sz="4" w:space="0"/>
            </w:tcBorders>
            <w:shd w:val="clear" w:color="auto" w:fill="auto"/>
            <w:vAlign w:val="center"/>
          </w:tcPr>
          <w:p w14:paraId="2E2B72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检查电动阀门的电气连接部位，接触防护情况等</w:t>
            </w:r>
          </w:p>
        </w:tc>
        <w:tc>
          <w:tcPr>
            <w:tcW w:w="257" w:type="pct"/>
            <w:tcBorders>
              <w:top w:val="single" w:color="000000" w:sz="4" w:space="0"/>
              <w:left w:val="single" w:color="000000" w:sz="4" w:space="0"/>
              <w:bottom w:val="single" w:color="auto" w:sz="4" w:space="0"/>
              <w:right w:val="single" w:color="000000" w:sz="4" w:space="0"/>
            </w:tcBorders>
            <w:shd w:val="clear" w:color="auto" w:fill="auto"/>
            <w:vAlign w:val="center"/>
          </w:tcPr>
          <w:p w14:paraId="62810C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auto" w:sz="4" w:space="0"/>
              <w:right w:val="single" w:color="000000" w:sz="4" w:space="0"/>
            </w:tcBorders>
            <w:shd w:val="clear" w:color="auto" w:fill="auto"/>
            <w:vAlign w:val="center"/>
          </w:tcPr>
          <w:p w14:paraId="46CABC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6163">
            <w:pPr>
              <w:jc w:val="center"/>
              <w:rPr>
                <w:rFonts w:ascii="等线" w:hAnsi="等线" w:eastAsia="等线" w:cs="等线"/>
                <w:color w:val="000000"/>
                <w:sz w:val="22"/>
                <w:szCs w:val="22"/>
              </w:rPr>
            </w:pPr>
          </w:p>
        </w:tc>
      </w:tr>
      <w:tr w14:paraId="75FF7F1D">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5B8082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1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2C0FAE">
            <w:pPr>
              <w:widowControl/>
              <w:textAlignment w:val="center"/>
              <w:rPr>
                <w:rFonts w:ascii="宋体" w:hAnsi="宋体" w:cs="宋体"/>
                <w:color w:val="000000"/>
                <w:kern w:val="0"/>
                <w:sz w:val="20"/>
                <w:szCs w:val="20"/>
                <w:lang w:bidi="ar"/>
              </w:rPr>
            </w:pPr>
          </w:p>
          <w:p w14:paraId="5890E7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楼顶室外排风管道</w:t>
            </w: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37DBA9B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楼顶避雷系统检查，是否有脱落，必要时进行修复和刷漆处理</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2D6E8B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3EBE41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7590FCC3">
            <w:pPr>
              <w:jc w:val="center"/>
              <w:rPr>
                <w:rFonts w:ascii="等线" w:hAnsi="等线" w:eastAsia="等线" w:cs="等线"/>
                <w:color w:val="000000"/>
                <w:sz w:val="22"/>
                <w:szCs w:val="22"/>
              </w:rPr>
            </w:pPr>
          </w:p>
        </w:tc>
      </w:tr>
      <w:tr w14:paraId="5EAB9110">
        <w:tblPrEx>
          <w:tblCellMar>
            <w:top w:w="0" w:type="dxa"/>
            <w:left w:w="108" w:type="dxa"/>
            <w:bottom w:w="0" w:type="dxa"/>
            <w:right w:w="108" w:type="dxa"/>
          </w:tblCellMar>
        </w:tblPrEx>
        <w:trPr>
          <w:trHeight w:val="567"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0AE7A9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1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E7572">
            <w:pPr>
              <w:jc w:val="center"/>
              <w:rPr>
                <w:rFonts w:ascii="宋体" w:hAnsi="宋体" w:cs="宋体"/>
                <w:color w:val="000000"/>
                <w:sz w:val="20"/>
                <w:szCs w:val="20"/>
              </w:rPr>
            </w:pP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1072F8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检查排风口的三防不锈钢网并进行清理</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1319BF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6727B5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106C7873">
            <w:pPr>
              <w:jc w:val="center"/>
              <w:rPr>
                <w:rFonts w:ascii="等线" w:hAnsi="等线" w:eastAsia="等线" w:cs="等线"/>
                <w:color w:val="000000"/>
                <w:sz w:val="22"/>
                <w:szCs w:val="22"/>
              </w:rPr>
            </w:pPr>
          </w:p>
        </w:tc>
      </w:tr>
      <w:tr w14:paraId="7A38BFDE">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600470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1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9638DD">
            <w:pPr>
              <w:jc w:val="center"/>
              <w:rPr>
                <w:rFonts w:ascii="宋体" w:hAnsi="宋体" w:cs="宋体"/>
                <w:color w:val="000000"/>
                <w:sz w:val="20"/>
                <w:szCs w:val="20"/>
              </w:rPr>
            </w:pP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2A3D31F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检查室外排风管路的保温及各种固定支架的防腐处理</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4A4613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614D3D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01965F4A">
            <w:pPr>
              <w:jc w:val="center"/>
              <w:rPr>
                <w:rFonts w:ascii="等线" w:hAnsi="等线" w:eastAsia="等线" w:cs="等线"/>
                <w:color w:val="000000"/>
                <w:sz w:val="22"/>
                <w:szCs w:val="22"/>
              </w:rPr>
            </w:pPr>
          </w:p>
        </w:tc>
      </w:tr>
      <w:tr w14:paraId="26D579C1">
        <w:tblPrEx>
          <w:tblCellMar>
            <w:top w:w="0" w:type="dxa"/>
            <w:left w:w="108" w:type="dxa"/>
            <w:bottom w:w="0" w:type="dxa"/>
            <w:right w:w="108" w:type="dxa"/>
          </w:tblCellMar>
        </w:tblPrEx>
        <w:trPr>
          <w:trHeight w:val="567"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77BE1F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1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855D6">
            <w:pPr>
              <w:jc w:val="center"/>
              <w:rPr>
                <w:rFonts w:ascii="宋体" w:hAnsi="宋体" w:cs="宋体"/>
                <w:color w:val="000000"/>
                <w:sz w:val="20"/>
                <w:szCs w:val="20"/>
              </w:rPr>
            </w:pP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3E52872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高空管道进行紧固检查，固定件进行防腐处理</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74A94D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6A3D6A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27506962">
            <w:pPr>
              <w:jc w:val="center"/>
              <w:rPr>
                <w:rFonts w:ascii="等线" w:hAnsi="等线" w:eastAsia="等线" w:cs="等线"/>
                <w:color w:val="000000"/>
                <w:sz w:val="22"/>
                <w:szCs w:val="22"/>
              </w:rPr>
            </w:pPr>
          </w:p>
        </w:tc>
      </w:tr>
      <w:tr w14:paraId="4A8B88C5">
        <w:tblPrEx>
          <w:tblCellMar>
            <w:top w:w="0" w:type="dxa"/>
            <w:left w:w="108" w:type="dxa"/>
            <w:bottom w:w="0" w:type="dxa"/>
            <w:right w:w="108" w:type="dxa"/>
          </w:tblCellMar>
        </w:tblPrEx>
        <w:trPr>
          <w:trHeight w:val="567" w:hRule="exact"/>
          <w:jc w:val="center"/>
        </w:trPr>
        <w:tc>
          <w:tcPr>
            <w:tcW w:w="4549" w:type="pct"/>
            <w:gridSpan w:val="5"/>
            <w:tcBorders>
              <w:top w:val="single" w:color="auto" w:sz="4" w:space="0"/>
              <w:left w:val="single" w:color="000000" w:sz="8" w:space="0"/>
              <w:bottom w:val="single" w:color="000000" w:sz="4" w:space="0"/>
              <w:right w:val="single" w:color="000000" w:sz="4" w:space="0"/>
            </w:tcBorders>
            <w:shd w:val="clear" w:color="auto" w:fill="auto"/>
            <w:vAlign w:val="center"/>
          </w:tcPr>
          <w:p w14:paraId="05F66B91">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4、自动控制系统</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91AE">
            <w:pPr>
              <w:jc w:val="center"/>
              <w:rPr>
                <w:rFonts w:ascii="等线" w:hAnsi="等线" w:eastAsia="等线" w:cs="等线"/>
                <w:color w:val="000000"/>
                <w:sz w:val="22"/>
                <w:szCs w:val="22"/>
              </w:rPr>
            </w:pPr>
          </w:p>
        </w:tc>
      </w:tr>
      <w:tr w14:paraId="17ABA4F7">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762A8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0C3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照明系统</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103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检查照明配电柜，接点是否牢固，有没有电气元件发热现象，各种标签指示情况是否完好</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F72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1C3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8982">
            <w:pPr>
              <w:jc w:val="center"/>
              <w:rPr>
                <w:rFonts w:ascii="等线" w:hAnsi="等线" w:eastAsia="等线" w:cs="等线"/>
                <w:color w:val="000000"/>
                <w:sz w:val="22"/>
                <w:szCs w:val="22"/>
              </w:rPr>
            </w:pPr>
          </w:p>
        </w:tc>
      </w:tr>
      <w:tr w14:paraId="02C8E29B">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4AE4B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6CCB3">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04B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检查室内净化照明灯的灯管是否按照需要全部点亮，照度是否符合规范要求，否则更换</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3C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F2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8168">
            <w:pPr>
              <w:jc w:val="center"/>
              <w:rPr>
                <w:rFonts w:ascii="等线" w:hAnsi="等线" w:eastAsia="等线" w:cs="等线"/>
                <w:color w:val="000000"/>
                <w:sz w:val="22"/>
                <w:szCs w:val="22"/>
              </w:rPr>
            </w:pPr>
          </w:p>
        </w:tc>
      </w:tr>
      <w:tr w14:paraId="2C7DD428">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89E80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8469">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0B5C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实验室内所有电源插座是否处于正常使用状态，测试漏电保护器开关的动作可靠性</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8CE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F2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5955">
            <w:pPr>
              <w:jc w:val="center"/>
              <w:rPr>
                <w:rFonts w:ascii="等线" w:hAnsi="等线" w:eastAsia="等线" w:cs="等线"/>
                <w:color w:val="000000"/>
                <w:sz w:val="22"/>
                <w:szCs w:val="22"/>
              </w:rPr>
            </w:pPr>
          </w:p>
        </w:tc>
      </w:tr>
      <w:tr w14:paraId="261EF948">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28CEA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C962B">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116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检查测试自控系统与照明的连锁情况，是否按照需要正常点亮和熄灭，否则维修或更换</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92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F4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AD57">
            <w:pPr>
              <w:jc w:val="center"/>
              <w:rPr>
                <w:rFonts w:ascii="等线" w:hAnsi="等线" w:eastAsia="等线" w:cs="等线"/>
                <w:color w:val="000000"/>
                <w:sz w:val="22"/>
                <w:szCs w:val="22"/>
              </w:rPr>
            </w:pPr>
          </w:p>
        </w:tc>
      </w:tr>
      <w:tr w14:paraId="6B86A3A5">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7218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C86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紫外灯</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7DF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检查所有消毒灯的工作状态，受控情况，定时器工作状态是否准确</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BF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B9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39BD">
            <w:pPr>
              <w:jc w:val="center"/>
              <w:rPr>
                <w:rFonts w:ascii="等线" w:hAnsi="等线" w:eastAsia="等线" w:cs="等线"/>
                <w:color w:val="000000"/>
                <w:sz w:val="22"/>
                <w:szCs w:val="22"/>
              </w:rPr>
            </w:pPr>
          </w:p>
        </w:tc>
      </w:tr>
      <w:tr w14:paraId="4454C01F">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F84A8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B11DF">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C77A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定期检测紫外的强度，不满足要求时更换已经失效的紫外灯管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47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50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8057">
            <w:pPr>
              <w:jc w:val="center"/>
              <w:rPr>
                <w:rFonts w:ascii="等线" w:hAnsi="等线" w:eastAsia="等线" w:cs="等线"/>
                <w:color w:val="000000"/>
                <w:sz w:val="22"/>
                <w:szCs w:val="22"/>
              </w:rPr>
            </w:pPr>
          </w:p>
        </w:tc>
      </w:tr>
      <w:tr w14:paraId="7D46403D">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EE7EE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A72D6">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A047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检修传递窗内的UV消毒灯，更换已经失效的灯管，检修电气互锁系统和电气开关</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E0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87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EB1C">
            <w:pPr>
              <w:jc w:val="center"/>
              <w:rPr>
                <w:rFonts w:ascii="等线" w:hAnsi="等线" w:eastAsia="等线" w:cs="等线"/>
                <w:color w:val="000000"/>
                <w:sz w:val="22"/>
                <w:szCs w:val="22"/>
              </w:rPr>
            </w:pPr>
          </w:p>
        </w:tc>
      </w:tr>
      <w:tr w14:paraId="7E7E1586">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04BF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FE85A">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B669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检查或者更换已经失效的地面荧光逃生指示标志</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08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14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8E84">
            <w:pPr>
              <w:jc w:val="center"/>
              <w:rPr>
                <w:rFonts w:ascii="等线" w:hAnsi="等线" w:eastAsia="等线" w:cs="等线"/>
                <w:color w:val="000000"/>
                <w:sz w:val="22"/>
                <w:szCs w:val="22"/>
              </w:rPr>
            </w:pPr>
          </w:p>
        </w:tc>
      </w:tr>
      <w:tr w14:paraId="321E32A9">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432CB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8C3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电气互锁系统</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447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检查实验室内双门的电气互锁装置</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84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0D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3C99">
            <w:pPr>
              <w:jc w:val="center"/>
              <w:rPr>
                <w:rFonts w:ascii="等线" w:hAnsi="等线" w:eastAsia="等线" w:cs="等线"/>
                <w:color w:val="000000"/>
                <w:sz w:val="22"/>
                <w:szCs w:val="22"/>
              </w:rPr>
            </w:pPr>
          </w:p>
        </w:tc>
      </w:tr>
      <w:tr w14:paraId="2C271070">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A60F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0AC81">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423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检查中控室与互锁的联控是否正常</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4D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1A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5279">
            <w:pPr>
              <w:jc w:val="center"/>
              <w:rPr>
                <w:rFonts w:ascii="等线" w:hAnsi="等线" w:eastAsia="等线" w:cs="等线"/>
                <w:color w:val="000000"/>
                <w:sz w:val="22"/>
                <w:szCs w:val="22"/>
              </w:rPr>
            </w:pPr>
          </w:p>
        </w:tc>
      </w:tr>
      <w:tr w14:paraId="582B80EB">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79FD6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D19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压力控制系统</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A82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实验室压力检测和调试</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5F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89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DB91">
            <w:pPr>
              <w:jc w:val="center"/>
              <w:rPr>
                <w:rFonts w:ascii="等线" w:hAnsi="等线" w:eastAsia="等线" w:cs="等线"/>
                <w:color w:val="000000"/>
                <w:sz w:val="22"/>
                <w:szCs w:val="22"/>
              </w:rPr>
            </w:pPr>
          </w:p>
        </w:tc>
      </w:tr>
      <w:tr w14:paraId="19479448">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auto" w:sz="4" w:space="0"/>
              <w:right w:val="single" w:color="000000" w:sz="4" w:space="0"/>
            </w:tcBorders>
            <w:shd w:val="clear" w:color="auto" w:fill="auto"/>
            <w:vAlign w:val="center"/>
          </w:tcPr>
          <w:p w14:paraId="1E0DFD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16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8FAF47E">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auto" w:sz="4" w:space="0"/>
              <w:right w:val="single" w:color="000000" w:sz="4" w:space="0"/>
            </w:tcBorders>
            <w:shd w:val="clear" w:color="auto" w:fill="auto"/>
            <w:vAlign w:val="center"/>
          </w:tcPr>
          <w:p w14:paraId="577B023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西门子PLC上位机运行检查，调试结果均要记录备查，同时要从计算机中可以查到原始记录</w:t>
            </w:r>
          </w:p>
        </w:tc>
        <w:tc>
          <w:tcPr>
            <w:tcW w:w="257" w:type="pct"/>
            <w:tcBorders>
              <w:top w:val="single" w:color="000000" w:sz="4" w:space="0"/>
              <w:left w:val="single" w:color="000000" w:sz="4" w:space="0"/>
              <w:bottom w:val="single" w:color="auto" w:sz="4" w:space="0"/>
              <w:right w:val="single" w:color="000000" w:sz="4" w:space="0"/>
            </w:tcBorders>
            <w:shd w:val="clear" w:color="auto" w:fill="auto"/>
            <w:vAlign w:val="center"/>
          </w:tcPr>
          <w:p w14:paraId="51CD68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auto" w:sz="4" w:space="0"/>
              <w:right w:val="single" w:color="000000" w:sz="4" w:space="0"/>
            </w:tcBorders>
            <w:shd w:val="clear" w:color="auto" w:fill="auto"/>
            <w:vAlign w:val="center"/>
          </w:tcPr>
          <w:p w14:paraId="2F2A97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2968">
            <w:pPr>
              <w:jc w:val="center"/>
              <w:rPr>
                <w:rFonts w:ascii="等线" w:hAnsi="等线" w:eastAsia="等线" w:cs="等线"/>
                <w:color w:val="000000"/>
                <w:sz w:val="22"/>
                <w:szCs w:val="22"/>
              </w:rPr>
            </w:pPr>
          </w:p>
        </w:tc>
      </w:tr>
      <w:tr w14:paraId="7E6A2503">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16BDCB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1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A7B3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自控动力系统</w:t>
            </w: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41AEC8C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检查测量机房内动力配电柜，检测各个接点是否有松动和发热现象，检查接地是否完好</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209D74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5CDEAE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0B319270">
            <w:pPr>
              <w:jc w:val="center"/>
              <w:rPr>
                <w:rFonts w:ascii="等线" w:hAnsi="等线" w:eastAsia="等线" w:cs="等线"/>
                <w:color w:val="000000"/>
                <w:sz w:val="22"/>
                <w:szCs w:val="22"/>
              </w:rPr>
            </w:pPr>
          </w:p>
        </w:tc>
      </w:tr>
      <w:tr w14:paraId="01437C99">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7C441D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1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512C43">
            <w:pPr>
              <w:jc w:val="center"/>
              <w:rPr>
                <w:rFonts w:ascii="宋体" w:hAnsi="宋体" w:cs="宋体"/>
                <w:color w:val="000000"/>
                <w:sz w:val="20"/>
                <w:szCs w:val="20"/>
              </w:rPr>
            </w:pP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47989A6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检查元器件工作状态是否正常，定期清理配电柜内元器件上的灰尘，变频器需要重点维护，</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6A8E63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2D5A22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34B0D9AA">
            <w:pPr>
              <w:jc w:val="center"/>
              <w:rPr>
                <w:rFonts w:ascii="等线" w:hAnsi="等线" w:eastAsia="等线" w:cs="等线"/>
                <w:color w:val="000000"/>
                <w:sz w:val="22"/>
                <w:szCs w:val="22"/>
              </w:rPr>
            </w:pPr>
          </w:p>
        </w:tc>
      </w:tr>
      <w:tr w14:paraId="192062EE">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4A52A2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1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31228">
            <w:pPr>
              <w:jc w:val="center"/>
              <w:rPr>
                <w:rFonts w:ascii="宋体" w:hAnsi="宋体" w:cs="宋体"/>
                <w:color w:val="000000"/>
                <w:sz w:val="20"/>
                <w:szCs w:val="20"/>
              </w:rPr>
            </w:pP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07BBE25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检查送风工况转换状态是否正常，并且在两人监督下试运行，同时做好记录备查</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65FC52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3608EA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209969A7">
            <w:pPr>
              <w:jc w:val="center"/>
              <w:rPr>
                <w:rFonts w:ascii="等线" w:hAnsi="等线" w:eastAsia="等线" w:cs="等线"/>
                <w:color w:val="000000"/>
                <w:sz w:val="22"/>
                <w:szCs w:val="22"/>
              </w:rPr>
            </w:pPr>
          </w:p>
        </w:tc>
      </w:tr>
      <w:tr w14:paraId="58401961">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0E1DB9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1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9B730D">
            <w:pPr>
              <w:jc w:val="center"/>
              <w:rPr>
                <w:rFonts w:ascii="宋体" w:hAnsi="宋体" w:cs="宋体"/>
                <w:color w:val="000000"/>
                <w:sz w:val="20"/>
                <w:szCs w:val="20"/>
              </w:rPr>
            </w:pP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0E3132D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检查排风工况转换状态是否正常，并且在两人监督下试运行，同时做记录备查</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08ED67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527E8E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7DD78390">
            <w:pPr>
              <w:jc w:val="center"/>
              <w:rPr>
                <w:rFonts w:ascii="等线" w:hAnsi="等线" w:eastAsia="等线" w:cs="等线"/>
                <w:color w:val="000000"/>
                <w:sz w:val="22"/>
                <w:szCs w:val="22"/>
              </w:rPr>
            </w:pPr>
          </w:p>
        </w:tc>
      </w:tr>
      <w:tr w14:paraId="24004A4B">
        <w:tblPrEx>
          <w:tblCellMar>
            <w:top w:w="0" w:type="dxa"/>
            <w:left w:w="108" w:type="dxa"/>
            <w:bottom w:w="0" w:type="dxa"/>
            <w:right w:w="108" w:type="dxa"/>
          </w:tblCellMar>
        </w:tblPrEx>
        <w:trPr>
          <w:trHeight w:val="850" w:hRule="exact"/>
          <w:jc w:val="center"/>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721E75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1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8B124">
            <w:pPr>
              <w:jc w:val="center"/>
              <w:rPr>
                <w:rFonts w:ascii="宋体" w:hAnsi="宋体" w:cs="宋体"/>
                <w:color w:val="000000"/>
                <w:sz w:val="20"/>
                <w:szCs w:val="20"/>
              </w:rPr>
            </w:pPr>
          </w:p>
        </w:tc>
        <w:tc>
          <w:tcPr>
            <w:tcW w:w="2575" w:type="pct"/>
            <w:tcBorders>
              <w:top w:val="single" w:color="auto" w:sz="4" w:space="0"/>
              <w:left w:val="single" w:color="auto" w:sz="4" w:space="0"/>
              <w:bottom w:val="single" w:color="auto" w:sz="4" w:space="0"/>
              <w:right w:val="single" w:color="auto" w:sz="4" w:space="0"/>
            </w:tcBorders>
            <w:shd w:val="clear" w:color="auto" w:fill="auto"/>
            <w:vAlign w:val="center"/>
          </w:tcPr>
          <w:p w14:paraId="7E30C1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检查电线、电缆的接点是否牢固，有无发热现象，各种保护动作是否可靠</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311D7A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69435F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02972CCF">
            <w:pPr>
              <w:jc w:val="center"/>
              <w:rPr>
                <w:rFonts w:ascii="等线" w:hAnsi="等线" w:eastAsia="等线" w:cs="等线"/>
                <w:color w:val="000000"/>
                <w:sz w:val="22"/>
                <w:szCs w:val="22"/>
              </w:rPr>
            </w:pPr>
          </w:p>
        </w:tc>
      </w:tr>
      <w:tr w14:paraId="1ABC1F6B">
        <w:tblPrEx>
          <w:tblCellMar>
            <w:top w:w="0" w:type="dxa"/>
            <w:left w:w="108" w:type="dxa"/>
            <w:bottom w:w="0" w:type="dxa"/>
            <w:right w:w="108" w:type="dxa"/>
          </w:tblCellMar>
        </w:tblPrEx>
        <w:trPr>
          <w:trHeight w:val="567" w:hRule="exact"/>
          <w:jc w:val="center"/>
        </w:trPr>
        <w:tc>
          <w:tcPr>
            <w:tcW w:w="296" w:type="pct"/>
            <w:tcBorders>
              <w:top w:val="single" w:color="auto" w:sz="4" w:space="0"/>
              <w:left w:val="single" w:color="000000" w:sz="8" w:space="0"/>
              <w:bottom w:val="single" w:color="000000" w:sz="4" w:space="0"/>
              <w:right w:val="single" w:color="000000" w:sz="4" w:space="0"/>
            </w:tcBorders>
            <w:shd w:val="clear" w:color="auto" w:fill="auto"/>
            <w:vAlign w:val="center"/>
          </w:tcPr>
          <w:p w14:paraId="3BBD5C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162"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49253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紧急报警系统</w:t>
            </w:r>
          </w:p>
        </w:tc>
        <w:tc>
          <w:tcPr>
            <w:tcW w:w="2575" w:type="pct"/>
            <w:tcBorders>
              <w:top w:val="single" w:color="auto" w:sz="4" w:space="0"/>
              <w:left w:val="single" w:color="000000" w:sz="4" w:space="0"/>
              <w:bottom w:val="single" w:color="000000" w:sz="4" w:space="0"/>
              <w:right w:val="single" w:color="000000" w:sz="4" w:space="0"/>
            </w:tcBorders>
            <w:shd w:val="clear" w:color="auto" w:fill="auto"/>
            <w:vAlign w:val="center"/>
          </w:tcPr>
          <w:p w14:paraId="48E6255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测试各个房间压力报警</w:t>
            </w:r>
          </w:p>
        </w:tc>
        <w:tc>
          <w:tcPr>
            <w:tcW w:w="257" w:type="pct"/>
            <w:tcBorders>
              <w:top w:val="single" w:color="auto" w:sz="4" w:space="0"/>
              <w:left w:val="single" w:color="000000" w:sz="4" w:space="0"/>
              <w:bottom w:val="single" w:color="000000" w:sz="4" w:space="0"/>
              <w:right w:val="single" w:color="000000" w:sz="4" w:space="0"/>
            </w:tcBorders>
            <w:shd w:val="clear" w:color="auto" w:fill="auto"/>
            <w:vAlign w:val="center"/>
          </w:tcPr>
          <w:p w14:paraId="12794F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auto" w:sz="4" w:space="0"/>
              <w:left w:val="single" w:color="000000" w:sz="4" w:space="0"/>
              <w:bottom w:val="single" w:color="000000" w:sz="4" w:space="0"/>
              <w:right w:val="single" w:color="000000" w:sz="4" w:space="0"/>
            </w:tcBorders>
            <w:shd w:val="clear" w:color="auto" w:fill="auto"/>
            <w:vAlign w:val="center"/>
          </w:tcPr>
          <w:p w14:paraId="7EE069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DA5A">
            <w:pPr>
              <w:jc w:val="center"/>
              <w:rPr>
                <w:rFonts w:ascii="等线" w:hAnsi="等线" w:eastAsia="等线" w:cs="等线"/>
                <w:color w:val="000000"/>
                <w:sz w:val="22"/>
                <w:szCs w:val="22"/>
              </w:rPr>
            </w:pPr>
          </w:p>
        </w:tc>
      </w:tr>
      <w:tr w14:paraId="6CBAA1A6">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6DF78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5500D">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BD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测试温度报警</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66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49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9188">
            <w:pPr>
              <w:jc w:val="center"/>
              <w:rPr>
                <w:rFonts w:ascii="等线" w:hAnsi="等线" w:eastAsia="等线" w:cs="等线"/>
                <w:color w:val="000000"/>
                <w:sz w:val="22"/>
                <w:szCs w:val="22"/>
              </w:rPr>
            </w:pPr>
          </w:p>
        </w:tc>
      </w:tr>
      <w:tr w14:paraId="754C29A8">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EE851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3429D">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66B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测试停电（市电）报警</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2B2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379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918A">
            <w:pPr>
              <w:jc w:val="center"/>
              <w:rPr>
                <w:rFonts w:ascii="等线" w:hAnsi="等线" w:eastAsia="等线" w:cs="等线"/>
                <w:color w:val="000000"/>
                <w:sz w:val="22"/>
                <w:szCs w:val="22"/>
              </w:rPr>
            </w:pPr>
          </w:p>
        </w:tc>
      </w:tr>
      <w:tr w14:paraId="5A45DFFD">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A5FA8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DC9C">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F812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测试紧急逃生按钮报警</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30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712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5080">
            <w:pPr>
              <w:jc w:val="center"/>
              <w:rPr>
                <w:rFonts w:ascii="等线" w:hAnsi="等线" w:eastAsia="等线" w:cs="等线"/>
                <w:color w:val="000000"/>
                <w:sz w:val="22"/>
                <w:szCs w:val="22"/>
              </w:rPr>
            </w:pPr>
          </w:p>
        </w:tc>
      </w:tr>
      <w:tr w14:paraId="0B40EAC5">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68643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E1152">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FA5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测试烟感报警</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0D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5B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6C11">
            <w:pPr>
              <w:jc w:val="center"/>
              <w:rPr>
                <w:rFonts w:ascii="等线" w:hAnsi="等线" w:eastAsia="等线" w:cs="等线"/>
                <w:color w:val="000000"/>
                <w:sz w:val="22"/>
                <w:szCs w:val="22"/>
              </w:rPr>
            </w:pPr>
          </w:p>
        </w:tc>
      </w:tr>
      <w:tr w14:paraId="27EB57FD">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AE8C5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50D9F">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667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测试送风机故障报警</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D2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B3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5E15">
            <w:pPr>
              <w:jc w:val="center"/>
              <w:rPr>
                <w:rFonts w:ascii="等线" w:hAnsi="等线" w:eastAsia="等线" w:cs="等线"/>
                <w:color w:val="000000"/>
                <w:sz w:val="22"/>
                <w:szCs w:val="22"/>
              </w:rPr>
            </w:pPr>
          </w:p>
        </w:tc>
      </w:tr>
      <w:tr w14:paraId="07C459EF">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F6D39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33034">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C5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测试排风机故障报警</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F1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91E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3839">
            <w:pPr>
              <w:jc w:val="center"/>
              <w:rPr>
                <w:rFonts w:ascii="等线" w:hAnsi="等线" w:eastAsia="等线" w:cs="等线"/>
                <w:color w:val="000000"/>
                <w:sz w:val="22"/>
                <w:szCs w:val="22"/>
              </w:rPr>
            </w:pPr>
          </w:p>
        </w:tc>
      </w:tr>
      <w:tr w14:paraId="3690F001">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2A9B5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991FC">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6671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以上所有测试均要建立表格做记录备查，同时在计算机中要保存原始记录</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C17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AE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DB4C">
            <w:pPr>
              <w:jc w:val="center"/>
              <w:rPr>
                <w:rFonts w:ascii="等线" w:hAnsi="等线" w:eastAsia="等线" w:cs="等线"/>
                <w:color w:val="000000"/>
                <w:sz w:val="22"/>
                <w:szCs w:val="22"/>
              </w:rPr>
            </w:pPr>
          </w:p>
        </w:tc>
      </w:tr>
      <w:tr w14:paraId="0C3DE665">
        <w:tblPrEx>
          <w:tblCellMar>
            <w:top w:w="0" w:type="dxa"/>
            <w:left w:w="108" w:type="dxa"/>
            <w:bottom w:w="0" w:type="dxa"/>
            <w:right w:w="108" w:type="dxa"/>
          </w:tblCellMar>
        </w:tblPrEx>
        <w:trPr>
          <w:trHeight w:val="1134"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9E63D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9F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服务器原始记录检查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（每2个月检查存档一次）</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B9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检查和调用自控主机服务器的运行监测数据，按照要求调出所用数据，并且加以保存备查</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A2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E9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4226">
            <w:pPr>
              <w:jc w:val="center"/>
              <w:rPr>
                <w:rFonts w:ascii="等线" w:hAnsi="等线" w:eastAsia="等线" w:cs="等线"/>
                <w:color w:val="000000"/>
                <w:sz w:val="22"/>
                <w:szCs w:val="22"/>
              </w:rPr>
            </w:pPr>
          </w:p>
        </w:tc>
      </w:tr>
      <w:tr w14:paraId="6DD6C8CD">
        <w:tblPrEx>
          <w:tblCellMar>
            <w:top w:w="0" w:type="dxa"/>
            <w:left w:w="108" w:type="dxa"/>
            <w:bottom w:w="0" w:type="dxa"/>
            <w:right w:w="108" w:type="dxa"/>
          </w:tblCellMar>
        </w:tblPrEx>
        <w:trPr>
          <w:trHeight w:val="567" w:hRule="exact"/>
          <w:jc w:val="center"/>
        </w:trPr>
        <w:tc>
          <w:tcPr>
            <w:tcW w:w="4549"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C9B29F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5、专用设备</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4CA5">
            <w:pPr>
              <w:jc w:val="center"/>
              <w:rPr>
                <w:rFonts w:ascii="等线" w:hAnsi="等线" w:eastAsia="等线" w:cs="等线"/>
                <w:color w:val="000000"/>
                <w:sz w:val="22"/>
                <w:szCs w:val="22"/>
              </w:rPr>
            </w:pPr>
          </w:p>
        </w:tc>
      </w:tr>
      <w:tr w14:paraId="71BBC25D">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B0537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5A2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传递窗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（11台）</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C08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检查双门电气互锁和机械互锁的工作状态，检查其他部件是否正常</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9A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1D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C7A7">
            <w:pPr>
              <w:jc w:val="center"/>
              <w:rPr>
                <w:rFonts w:ascii="等线" w:hAnsi="等线" w:eastAsia="等线" w:cs="等线"/>
                <w:color w:val="000000"/>
                <w:sz w:val="22"/>
                <w:szCs w:val="22"/>
              </w:rPr>
            </w:pPr>
          </w:p>
        </w:tc>
      </w:tr>
      <w:tr w14:paraId="31DB1E0A">
        <w:tblPrEx>
          <w:tblCellMar>
            <w:top w:w="0" w:type="dxa"/>
            <w:left w:w="108" w:type="dxa"/>
            <w:bottom w:w="0" w:type="dxa"/>
            <w:right w:w="108" w:type="dxa"/>
          </w:tblCellMar>
        </w:tblPrEx>
        <w:trPr>
          <w:trHeight w:val="1134"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36DC5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926D9">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466A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检查传递窗所有硬件检测，确保硬件（开关结构、照明系统、开关、消毒及气体供应等）设备正常运行</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05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15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8D3C">
            <w:pPr>
              <w:jc w:val="center"/>
              <w:rPr>
                <w:rFonts w:ascii="等线" w:hAnsi="等线" w:eastAsia="等线" w:cs="等线"/>
                <w:color w:val="000000"/>
                <w:sz w:val="22"/>
                <w:szCs w:val="22"/>
              </w:rPr>
            </w:pPr>
          </w:p>
        </w:tc>
      </w:tr>
      <w:tr w14:paraId="27DDB29B">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098A5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A5E3E">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44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UV消毒灯定时器工作是否正常，其他电气运行是否正常</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7A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E9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B920">
            <w:pPr>
              <w:jc w:val="center"/>
              <w:rPr>
                <w:rFonts w:ascii="等线" w:hAnsi="等线" w:eastAsia="等线" w:cs="等线"/>
                <w:color w:val="000000"/>
                <w:sz w:val="22"/>
                <w:szCs w:val="22"/>
              </w:rPr>
            </w:pPr>
          </w:p>
        </w:tc>
      </w:tr>
      <w:tr w14:paraId="3D5AC5C6">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512FC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55A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淋浴房和洗手装置</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DD5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检查地面是否有裂缝和PVC地面翘皮情况，整体淋浴房底部密封胶是否有裂缝</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7F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92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2A27">
            <w:pPr>
              <w:jc w:val="center"/>
              <w:rPr>
                <w:rFonts w:ascii="等线" w:hAnsi="等线" w:eastAsia="等线" w:cs="等线"/>
                <w:color w:val="000000"/>
                <w:sz w:val="22"/>
                <w:szCs w:val="22"/>
              </w:rPr>
            </w:pPr>
          </w:p>
        </w:tc>
      </w:tr>
      <w:tr w14:paraId="165E609B">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6A0DD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7F569">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D10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检查混水器，感应水龙头，热水器等设施是否正常工作</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3F3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E0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FE88">
            <w:pPr>
              <w:jc w:val="center"/>
              <w:rPr>
                <w:rFonts w:ascii="等线" w:hAnsi="等线" w:eastAsia="等线" w:cs="等线"/>
                <w:color w:val="000000"/>
                <w:sz w:val="22"/>
                <w:szCs w:val="22"/>
              </w:rPr>
            </w:pPr>
          </w:p>
        </w:tc>
      </w:tr>
      <w:tr w14:paraId="2C5B995F">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2CA5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21E8C">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A8F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上下水是否畅通无阻，其他设施是否完好无缺</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65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CC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48BE">
            <w:pPr>
              <w:jc w:val="center"/>
              <w:rPr>
                <w:rFonts w:ascii="等线" w:hAnsi="等线" w:eastAsia="等线" w:cs="等线"/>
                <w:color w:val="000000"/>
                <w:sz w:val="22"/>
                <w:szCs w:val="22"/>
              </w:rPr>
            </w:pPr>
          </w:p>
        </w:tc>
      </w:tr>
      <w:tr w14:paraId="05419B41">
        <w:tblPrEx>
          <w:tblCellMar>
            <w:top w:w="0" w:type="dxa"/>
            <w:left w:w="108" w:type="dxa"/>
            <w:bottom w:w="0" w:type="dxa"/>
            <w:right w:w="108" w:type="dxa"/>
          </w:tblCellMar>
        </w:tblPrEx>
        <w:trPr>
          <w:trHeight w:val="567" w:hRule="exact"/>
          <w:jc w:val="center"/>
        </w:trPr>
        <w:tc>
          <w:tcPr>
            <w:tcW w:w="4549"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B2DAEA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6、门禁、监控、对讲系统</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DC8C">
            <w:pPr>
              <w:jc w:val="center"/>
              <w:rPr>
                <w:rFonts w:ascii="等线" w:hAnsi="等线" w:eastAsia="等线" w:cs="等线"/>
                <w:color w:val="000000"/>
                <w:sz w:val="22"/>
                <w:szCs w:val="22"/>
              </w:rPr>
            </w:pPr>
          </w:p>
        </w:tc>
      </w:tr>
      <w:tr w14:paraId="32A9D9A9">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DC2B9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C62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门禁系统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（门禁17套，门磁锁22套）</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F0A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检查门禁工作效果，刷卡是否有无效情况，门禁电源接触情况</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84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FD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D5A6">
            <w:pPr>
              <w:jc w:val="center"/>
              <w:rPr>
                <w:rFonts w:ascii="等线" w:hAnsi="等线" w:eastAsia="等线" w:cs="等线"/>
                <w:color w:val="000000"/>
                <w:sz w:val="22"/>
                <w:szCs w:val="22"/>
              </w:rPr>
            </w:pPr>
          </w:p>
        </w:tc>
      </w:tr>
      <w:tr w14:paraId="3D57791C">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9CC6A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EF0A3">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8B73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门禁记录的定期提取和保存</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02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6D0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A1BD">
            <w:pPr>
              <w:jc w:val="center"/>
              <w:rPr>
                <w:rFonts w:ascii="等线" w:hAnsi="等线" w:eastAsia="等线" w:cs="等线"/>
                <w:color w:val="000000"/>
                <w:sz w:val="22"/>
                <w:szCs w:val="22"/>
              </w:rPr>
            </w:pPr>
          </w:p>
        </w:tc>
      </w:tr>
      <w:tr w14:paraId="43FCD625">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AA74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E0B83">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C97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门磁锁是否有松动或是脱落现象，紧急开关是否有效等</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C1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72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E661">
            <w:pPr>
              <w:jc w:val="center"/>
              <w:rPr>
                <w:rFonts w:ascii="等线" w:hAnsi="等线" w:eastAsia="等线" w:cs="等线"/>
                <w:color w:val="000000"/>
                <w:sz w:val="22"/>
                <w:szCs w:val="22"/>
              </w:rPr>
            </w:pPr>
          </w:p>
        </w:tc>
      </w:tr>
      <w:tr w14:paraId="05EBB27F">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C0C1F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956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监控系统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（摄像头30台）</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F91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检查硬盘录像机工作状态，程序使用状态</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D1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81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D3DE">
            <w:pPr>
              <w:jc w:val="center"/>
              <w:rPr>
                <w:rFonts w:ascii="等线" w:hAnsi="等线" w:eastAsia="等线" w:cs="等线"/>
                <w:color w:val="000000"/>
                <w:sz w:val="22"/>
                <w:szCs w:val="22"/>
              </w:rPr>
            </w:pPr>
          </w:p>
        </w:tc>
      </w:tr>
      <w:tr w14:paraId="456DC69D">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89213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00C7">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F7D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检查监视器工作状态，显示是否正常，电源线和信号线是否连接牢固</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1C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A6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F13F">
            <w:pPr>
              <w:jc w:val="center"/>
              <w:rPr>
                <w:rFonts w:ascii="等线" w:hAnsi="等线" w:eastAsia="等线" w:cs="等线"/>
                <w:color w:val="000000"/>
                <w:sz w:val="22"/>
                <w:szCs w:val="22"/>
              </w:rPr>
            </w:pPr>
          </w:p>
        </w:tc>
      </w:tr>
      <w:tr w14:paraId="45E1B4D1">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8C56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386DE">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D2A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各个部位的摄像头图像是否清晰，检查信号线是否连接牢固</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A9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56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8FB6">
            <w:pPr>
              <w:jc w:val="center"/>
              <w:rPr>
                <w:rFonts w:ascii="等线" w:hAnsi="等线" w:eastAsia="等线" w:cs="等线"/>
                <w:color w:val="000000"/>
                <w:sz w:val="22"/>
                <w:szCs w:val="22"/>
              </w:rPr>
            </w:pPr>
          </w:p>
        </w:tc>
      </w:tr>
      <w:tr w14:paraId="40769DB5">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8A99A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871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对讲系统</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FEB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检查对讲主机，各个按键是否有效，通话是否清晰</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92C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7E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3C67">
            <w:pPr>
              <w:jc w:val="center"/>
              <w:rPr>
                <w:rFonts w:ascii="等线" w:hAnsi="等线" w:eastAsia="等线" w:cs="等线"/>
                <w:color w:val="000000"/>
                <w:sz w:val="22"/>
                <w:szCs w:val="22"/>
              </w:rPr>
            </w:pPr>
          </w:p>
        </w:tc>
      </w:tr>
      <w:tr w14:paraId="228E2785">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1B8F5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62D9A">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E6B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检查各个（十路）分机使用现状，通话，呼叫效果</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77A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4F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CB38">
            <w:pPr>
              <w:jc w:val="center"/>
              <w:rPr>
                <w:rFonts w:ascii="等线" w:hAnsi="等线" w:eastAsia="等线" w:cs="等线"/>
                <w:color w:val="000000"/>
                <w:sz w:val="22"/>
                <w:szCs w:val="22"/>
              </w:rPr>
            </w:pPr>
          </w:p>
        </w:tc>
      </w:tr>
      <w:tr w14:paraId="48BA09E3">
        <w:tblPrEx>
          <w:tblCellMar>
            <w:top w:w="0" w:type="dxa"/>
            <w:left w:w="108" w:type="dxa"/>
            <w:bottom w:w="0" w:type="dxa"/>
            <w:right w:w="108" w:type="dxa"/>
          </w:tblCellMar>
        </w:tblPrEx>
        <w:trPr>
          <w:trHeight w:val="567" w:hRule="exact"/>
          <w:jc w:val="center"/>
        </w:trPr>
        <w:tc>
          <w:tcPr>
            <w:tcW w:w="4549"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2087BBB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7、给排水、供气系统</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5536">
            <w:pPr>
              <w:jc w:val="center"/>
              <w:rPr>
                <w:rFonts w:ascii="等线" w:hAnsi="等线" w:eastAsia="等线" w:cs="等线"/>
                <w:color w:val="000000"/>
                <w:sz w:val="22"/>
                <w:szCs w:val="22"/>
              </w:rPr>
            </w:pPr>
          </w:p>
        </w:tc>
      </w:tr>
      <w:tr w14:paraId="415A7CD5">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F169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94B60">
            <w:pPr>
              <w:widowControl/>
              <w:jc w:val="center"/>
              <w:textAlignment w:val="center"/>
              <w:rPr>
                <w:rFonts w:ascii="宋体" w:hAnsi="宋体" w:cs="宋体"/>
                <w:color w:val="000000"/>
                <w:sz w:val="20"/>
                <w:szCs w:val="20"/>
              </w:rPr>
            </w:pPr>
            <w:r>
              <w:rPr>
                <w:rStyle w:val="58"/>
                <w:rFonts w:hint="default"/>
                <w:lang w:bidi="ar"/>
              </w:rPr>
              <w:t>CO</w:t>
            </w:r>
            <w:r>
              <w:rPr>
                <w:rStyle w:val="58"/>
                <w:rFonts w:hint="default"/>
                <w:vertAlign w:val="subscript"/>
                <w:lang w:bidi="ar"/>
              </w:rPr>
              <w:t>2</w:t>
            </w:r>
            <w:r>
              <w:rPr>
                <w:rStyle w:val="58"/>
                <w:rFonts w:hint="default"/>
                <w:lang w:bidi="ar"/>
              </w:rPr>
              <w:t>系统、空气压缩系统</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33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检查气瓶间灯具照明，气体报警是否可靠</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27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5D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4CBA">
            <w:pPr>
              <w:jc w:val="center"/>
              <w:rPr>
                <w:rFonts w:ascii="等线" w:hAnsi="等线" w:eastAsia="等线" w:cs="等线"/>
                <w:color w:val="000000"/>
                <w:sz w:val="22"/>
                <w:szCs w:val="22"/>
              </w:rPr>
            </w:pPr>
          </w:p>
        </w:tc>
      </w:tr>
      <w:tr w14:paraId="724B050C">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0239E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8E46">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41C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检修管道与阀门的接口处是否有泄漏，减压阀门是否处于正常状态</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A4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43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1317">
            <w:pPr>
              <w:jc w:val="center"/>
              <w:rPr>
                <w:rFonts w:ascii="等线" w:hAnsi="等线" w:eastAsia="等线" w:cs="等线"/>
                <w:color w:val="000000"/>
                <w:sz w:val="22"/>
                <w:szCs w:val="22"/>
              </w:rPr>
            </w:pPr>
          </w:p>
        </w:tc>
      </w:tr>
      <w:tr w14:paraId="21F1229F">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911BB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CF1D6">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C59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气瓶间供气止回阀门是否工作正常，不用气体时应关闭气体阀门</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806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FC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2C3C">
            <w:pPr>
              <w:jc w:val="center"/>
              <w:rPr>
                <w:rFonts w:ascii="等线" w:hAnsi="等线" w:eastAsia="等线" w:cs="等线"/>
                <w:color w:val="000000"/>
                <w:sz w:val="22"/>
                <w:szCs w:val="22"/>
              </w:rPr>
            </w:pPr>
          </w:p>
        </w:tc>
      </w:tr>
      <w:tr w14:paraId="51F416FE">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CB539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C7A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自来水/软水/纯水系统</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5AE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检查系统线路、配件是否正常，定期进行滤芯更换（按厂家说明书），以确保纯水的供应</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EF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5F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AD2B">
            <w:pPr>
              <w:jc w:val="center"/>
              <w:rPr>
                <w:rFonts w:ascii="等线" w:hAnsi="等线" w:eastAsia="等线" w:cs="等线"/>
                <w:color w:val="000000"/>
                <w:sz w:val="22"/>
                <w:szCs w:val="22"/>
              </w:rPr>
            </w:pPr>
          </w:p>
        </w:tc>
      </w:tr>
      <w:tr w14:paraId="582EA1D6">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BB76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B6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实验室排水系统</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2BA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检查各排水有无堵塞、泄露，进行处理</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42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CD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79A0">
            <w:pPr>
              <w:jc w:val="center"/>
              <w:rPr>
                <w:rFonts w:ascii="等线" w:hAnsi="等线" w:eastAsia="等线" w:cs="等线"/>
                <w:color w:val="000000"/>
                <w:sz w:val="22"/>
                <w:szCs w:val="22"/>
              </w:rPr>
            </w:pPr>
          </w:p>
        </w:tc>
      </w:tr>
      <w:tr w14:paraId="4634A6F7">
        <w:trPr>
          <w:trHeight w:val="567" w:hRule="exact"/>
          <w:jc w:val="center"/>
        </w:trPr>
        <w:tc>
          <w:tcPr>
            <w:tcW w:w="4549"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D12DF79">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8、围护结构</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8D58">
            <w:pPr>
              <w:jc w:val="center"/>
              <w:rPr>
                <w:rFonts w:ascii="等线" w:hAnsi="等线" w:eastAsia="等线" w:cs="等线"/>
                <w:color w:val="000000"/>
                <w:sz w:val="22"/>
                <w:szCs w:val="22"/>
              </w:rPr>
            </w:pPr>
          </w:p>
        </w:tc>
      </w:tr>
      <w:tr w14:paraId="52BC3A02">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FF068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46D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实验室围护结构，P3核心间确保通过气密性检测</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5AB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检查橡胶地面焊缝是否有开裂痕迹，必要时采用热熔焊接恢复</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A0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A7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6F6D">
            <w:pPr>
              <w:jc w:val="center"/>
              <w:rPr>
                <w:rFonts w:ascii="等线" w:hAnsi="等线" w:eastAsia="等线" w:cs="等线"/>
                <w:color w:val="000000"/>
                <w:sz w:val="22"/>
                <w:szCs w:val="22"/>
              </w:rPr>
            </w:pPr>
          </w:p>
        </w:tc>
      </w:tr>
      <w:tr w14:paraId="77F03AD2">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1C806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A90B9">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DA18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检查PVC地面卷边上墙部位与墙壁接触位置是否有裂缝，进行补胶处理</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AD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C6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FE30">
            <w:pPr>
              <w:jc w:val="center"/>
              <w:rPr>
                <w:rFonts w:ascii="等线" w:hAnsi="等线" w:eastAsia="等线" w:cs="等线"/>
                <w:color w:val="000000"/>
                <w:sz w:val="22"/>
                <w:szCs w:val="22"/>
              </w:rPr>
            </w:pPr>
          </w:p>
        </w:tc>
      </w:tr>
      <w:tr w14:paraId="7CB2C8BD">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C2228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8CF1">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DFD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检查围护结构所有接缝处是否完好无损，有无焊点漏气情况发生</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61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B48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D97A">
            <w:pPr>
              <w:jc w:val="center"/>
              <w:rPr>
                <w:rFonts w:ascii="等线" w:hAnsi="等线" w:eastAsia="等线" w:cs="等线"/>
                <w:color w:val="000000"/>
                <w:sz w:val="22"/>
                <w:szCs w:val="22"/>
              </w:rPr>
            </w:pPr>
          </w:p>
        </w:tc>
      </w:tr>
      <w:tr w14:paraId="79B39CAD">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5B67B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FC17D">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24B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检查围护结构所有圆弧墙角处是否有漏点，是否有细小的裂缝和漏气发生，焊接或是补胶处理</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56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AE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F54B">
            <w:pPr>
              <w:jc w:val="center"/>
              <w:rPr>
                <w:rFonts w:ascii="等线" w:hAnsi="等线" w:eastAsia="等线" w:cs="等线"/>
                <w:color w:val="000000"/>
                <w:sz w:val="22"/>
                <w:szCs w:val="22"/>
              </w:rPr>
            </w:pPr>
          </w:p>
        </w:tc>
      </w:tr>
      <w:tr w14:paraId="06775238">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F35F1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0ADC7">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5E7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检查围护结构上所有穿墙设施（如：灯，门，窗，线缆、管道等）边缘是否有漏气发生</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84B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54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52CC">
            <w:pPr>
              <w:jc w:val="center"/>
              <w:rPr>
                <w:rFonts w:ascii="等线" w:hAnsi="等线" w:eastAsia="等线" w:cs="等线"/>
                <w:color w:val="000000"/>
                <w:sz w:val="22"/>
                <w:szCs w:val="22"/>
              </w:rPr>
            </w:pPr>
          </w:p>
        </w:tc>
      </w:tr>
      <w:tr w14:paraId="40BD4E18">
        <w:tblPrEx>
          <w:tblCellMar>
            <w:top w:w="0" w:type="dxa"/>
            <w:left w:w="108" w:type="dxa"/>
            <w:bottom w:w="0" w:type="dxa"/>
            <w:right w:w="108" w:type="dxa"/>
          </w:tblCellMar>
        </w:tblPrEx>
        <w:trPr>
          <w:trHeight w:val="170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54ED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F50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实验室门、机械密闭门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（42樘）</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1A3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密封门是否可以自动关闭，检查闭门器工作状态是否正常，控制盒的固定螺栓需要定期点检是否有松动、定期检查开门按钮、紧急按钮、蜂鸣器、指示灯等控制元件是否正常工作，如果出现失效、不灵敏需要及时更换损坏电气元件</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FF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7F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B115">
            <w:pPr>
              <w:jc w:val="center"/>
              <w:rPr>
                <w:rFonts w:ascii="等线" w:hAnsi="等线" w:eastAsia="等线" w:cs="等线"/>
                <w:color w:val="000000"/>
                <w:sz w:val="22"/>
                <w:szCs w:val="22"/>
              </w:rPr>
            </w:pPr>
          </w:p>
        </w:tc>
      </w:tr>
      <w:tr w14:paraId="39ED6559">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7FD8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07B93">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5FC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检查密封门自动关闭后是否正常关到位，门锁是否有效</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DA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5D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70E5">
            <w:pPr>
              <w:jc w:val="center"/>
              <w:rPr>
                <w:rFonts w:ascii="等线" w:hAnsi="等线" w:eastAsia="等线" w:cs="等线"/>
                <w:color w:val="000000"/>
                <w:sz w:val="22"/>
                <w:szCs w:val="22"/>
              </w:rPr>
            </w:pPr>
          </w:p>
        </w:tc>
      </w:tr>
      <w:tr w14:paraId="3BC77284">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9EE82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7172E">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C874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密封门的橡胶密封条是否有脱落和分离情况，门下边密封条是否完好</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A1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410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AEFD">
            <w:pPr>
              <w:jc w:val="center"/>
              <w:rPr>
                <w:rFonts w:ascii="等线" w:hAnsi="等线" w:eastAsia="等线" w:cs="等线"/>
                <w:color w:val="000000"/>
                <w:sz w:val="22"/>
                <w:szCs w:val="22"/>
              </w:rPr>
            </w:pPr>
          </w:p>
        </w:tc>
      </w:tr>
      <w:tr w14:paraId="5F0CCBE5">
        <w:tblPrEx>
          <w:tblCellMar>
            <w:top w:w="0" w:type="dxa"/>
            <w:left w:w="108" w:type="dxa"/>
            <w:bottom w:w="0" w:type="dxa"/>
            <w:right w:w="108" w:type="dxa"/>
          </w:tblCellMar>
        </w:tblPrEx>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ECF86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3F85C">
            <w:pPr>
              <w:jc w:val="center"/>
              <w:rPr>
                <w:rFonts w:ascii="宋体" w:hAnsi="宋体" w:cs="宋体"/>
                <w:color w:val="000000"/>
                <w:sz w:val="20"/>
                <w:szCs w:val="20"/>
              </w:rPr>
            </w:pP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40C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检查密封门安装的是否仍然牢固，有无松动现象，必要时调整门的合页</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8B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A4E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1210">
            <w:pPr>
              <w:jc w:val="center"/>
              <w:rPr>
                <w:rFonts w:ascii="等线" w:hAnsi="等线" w:eastAsia="等线" w:cs="等线"/>
                <w:color w:val="000000"/>
                <w:sz w:val="22"/>
                <w:szCs w:val="22"/>
              </w:rPr>
            </w:pPr>
          </w:p>
        </w:tc>
      </w:tr>
      <w:tr w14:paraId="03B4CC4A">
        <w:tblPrEx>
          <w:tblCellMar>
            <w:top w:w="0" w:type="dxa"/>
            <w:left w:w="108" w:type="dxa"/>
            <w:bottom w:w="0" w:type="dxa"/>
            <w:right w:w="108" w:type="dxa"/>
          </w:tblCellMar>
        </w:tblPrEx>
        <w:trPr>
          <w:trHeight w:val="567" w:hRule="exact"/>
          <w:jc w:val="center"/>
        </w:trPr>
        <w:tc>
          <w:tcPr>
            <w:tcW w:w="4549"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380559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9、高效过滤器系统监测（运行监测，配合第三方检测）</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BC37">
            <w:pPr>
              <w:jc w:val="center"/>
              <w:rPr>
                <w:rFonts w:ascii="等线" w:hAnsi="等线" w:eastAsia="等线" w:cs="等线"/>
                <w:color w:val="000000"/>
                <w:sz w:val="22"/>
                <w:szCs w:val="22"/>
              </w:rPr>
            </w:pPr>
          </w:p>
        </w:tc>
      </w:tr>
      <w:tr w14:paraId="51D8B7E0">
        <w:tblPrEx>
          <w:tblCellMar>
            <w:top w:w="0" w:type="dxa"/>
            <w:left w:w="108" w:type="dxa"/>
            <w:bottom w:w="0" w:type="dxa"/>
            <w:right w:w="108" w:type="dxa"/>
          </w:tblCellMar>
        </w:tblPrEx>
        <w:trPr>
          <w:trHeight w:val="141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08406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E0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送风高效过滤器系统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（37台）</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8D4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高效过滤器送风量测试，阻力观察、检测，检查监测高效过滤器阻力系统状态，依据检测结果进行风量调整，运行工况监测，建议每年维护更换一次，不含滤材</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B0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BA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9DEC">
            <w:pPr>
              <w:jc w:val="center"/>
              <w:rPr>
                <w:rFonts w:ascii="等线" w:hAnsi="等线" w:eastAsia="等线" w:cs="等线"/>
                <w:color w:val="000000"/>
                <w:sz w:val="22"/>
                <w:szCs w:val="22"/>
              </w:rPr>
            </w:pPr>
          </w:p>
        </w:tc>
      </w:tr>
      <w:tr w14:paraId="54961997">
        <w:tblPrEx>
          <w:tblCellMar>
            <w:top w:w="0" w:type="dxa"/>
            <w:left w:w="108" w:type="dxa"/>
            <w:bottom w:w="0" w:type="dxa"/>
            <w:right w:w="108" w:type="dxa"/>
          </w:tblCellMar>
        </w:tblPrEx>
        <w:trPr>
          <w:trHeight w:val="1134"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D7BE6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F3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排风高效过滤器系统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（30台）</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22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高效过滤器阻力观察、检测，检查监测高效过滤器阻力系统状态记录，依检测结果进行更换，每2个月分析相关数据，不包含滤材</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51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74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B435">
            <w:pPr>
              <w:jc w:val="center"/>
              <w:rPr>
                <w:rFonts w:ascii="等线" w:hAnsi="等线" w:eastAsia="等线" w:cs="等线"/>
                <w:color w:val="000000"/>
                <w:sz w:val="22"/>
                <w:szCs w:val="22"/>
              </w:rPr>
            </w:pPr>
          </w:p>
        </w:tc>
      </w:tr>
      <w:tr w14:paraId="522785BF">
        <w:tblPrEx>
          <w:tblCellMar>
            <w:top w:w="0" w:type="dxa"/>
            <w:left w:w="108" w:type="dxa"/>
            <w:bottom w:w="0" w:type="dxa"/>
            <w:right w:w="108" w:type="dxa"/>
          </w:tblCellMar>
        </w:tblPrEx>
        <w:trPr>
          <w:trHeight w:val="567" w:hRule="exact"/>
          <w:jc w:val="center"/>
        </w:trPr>
        <w:tc>
          <w:tcPr>
            <w:tcW w:w="4549" w:type="pct"/>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265144A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10、其他服务</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B9A4">
            <w:pPr>
              <w:jc w:val="center"/>
              <w:rPr>
                <w:rFonts w:ascii="等线" w:hAnsi="等线" w:eastAsia="等线" w:cs="等线"/>
                <w:color w:val="000000"/>
                <w:sz w:val="22"/>
                <w:szCs w:val="22"/>
              </w:rPr>
            </w:pPr>
          </w:p>
        </w:tc>
      </w:tr>
      <w:tr w14:paraId="19F49522">
        <w:trPr>
          <w:trHeight w:val="850"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6C4F4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AB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配合第三方对实验室建设指标检测</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CD4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安排专人现场全程配合第三方进行技术指标检测</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1D1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06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4C06">
            <w:pPr>
              <w:jc w:val="center"/>
              <w:rPr>
                <w:rFonts w:ascii="等线" w:hAnsi="等线" w:eastAsia="等线" w:cs="等线"/>
                <w:color w:val="000000"/>
                <w:sz w:val="22"/>
                <w:szCs w:val="22"/>
              </w:rPr>
            </w:pPr>
          </w:p>
        </w:tc>
      </w:tr>
      <w:tr w14:paraId="45640B88">
        <w:tblPrEx>
          <w:tblCellMar>
            <w:top w:w="0" w:type="dxa"/>
            <w:left w:w="108" w:type="dxa"/>
            <w:bottom w:w="0" w:type="dxa"/>
            <w:right w:w="108" w:type="dxa"/>
          </w:tblCellMar>
        </w:tblPrEx>
        <w:trPr>
          <w:trHeight w:val="567"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2396E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A8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配合实验室认可评审</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C8E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安排专人现场全程配合评审专家对实验室评审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574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15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D5EA">
            <w:pPr>
              <w:jc w:val="center"/>
              <w:rPr>
                <w:rFonts w:ascii="等线" w:hAnsi="等线" w:eastAsia="等线" w:cs="等线"/>
                <w:color w:val="000000"/>
                <w:sz w:val="22"/>
                <w:szCs w:val="22"/>
              </w:rPr>
            </w:pPr>
          </w:p>
        </w:tc>
      </w:tr>
      <w:tr w14:paraId="487A58AF">
        <w:tblPrEx>
          <w:tblCellMar>
            <w:top w:w="0" w:type="dxa"/>
            <w:left w:w="108" w:type="dxa"/>
            <w:bottom w:w="0" w:type="dxa"/>
            <w:right w:w="108" w:type="dxa"/>
          </w:tblCellMar>
        </w:tblPrEx>
        <w:trPr>
          <w:trHeight w:val="1134"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8346C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F5B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突发性报修，需要随叫随到的检修</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1C4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突发性事件，必须专人立即赶到现场检修，一般性故障检修，24小时内到现场即可，紧急情况6小时内到现场，服务周期内概率6次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37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8F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3AFC">
            <w:pPr>
              <w:jc w:val="center"/>
              <w:rPr>
                <w:rFonts w:ascii="等线" w:hAnsi="等线" w:eastAsia="等线" w:cs="等线"/>
                <w:color w:val="000000"/>
                <w:sz w:val="22"/>
                <w:szCs w:val="22"/>
              </w:rPr>
            </w:pPr>
          </w:p>
        </w:tc>
      </w:tr>
      <w:tr w14:paraId="3587F36E">
        <w:tblPrEx>
          <w:tblCellMar>
            <w:top w:w="0" w:type="dxa"/>
            <w:left w:w="108" w:type="dxa"/>
            <w:bottom w:w="0" w:type="dxa"/>
            <w:right w:w="108" w:type="dxa"/>
          </w:tblCellMar>
        </w:tblPrEx>
        <w:trPr>
          <w:trHeight w:val="1701" w:hRule="exact"/>
          <w:jc w:val="center"/>
        </w:trPr>
        <w:tc>
          <w:tcPr>
            <w:tcW w:w="2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A1D22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D25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维保期有效资料整理，装订和提交存档（每2月提交一次，服务期结束提交一份全册）</w:t>
            </w:r>
          </w:p>
        </w:tc>
        <w:tc>
          <w:tcPr>
            <w:tcW w:w="2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998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将维保期内全过程中双方有效签收文件，按照实验室SOP要求整理，装订成彩面册，一式两份，然后提交ABSL-2/3实验室一份存档备查</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05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FA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E3F1">
            <w:pPr>
              <w:jc w:val="center"/>
              <w:rPr>
                <w:rFonts w:ascii="等线" w:hAnsi="等线" w:eastAsia="等线" w:cs="等线"/>
                <w:color w:val="000000"/>
                <w:sz w:val="22"/>
                <w:szCs w:val="22"/>
              </w:rPr>
            </w:pPr>
          </w:p>
        </w:tc>
      </w:tr>
    </w:tbl>
    <w:p w14:paraId="2DC5B5DD">
      <w:pPr>
        <w:adjustRightInd w:val="0"/>
        <w:snapToGrid w:val="0"/>
        <w:spacing w:line="480" w:lineRule="exact"/>
        <w:rPr>
          <w:rFonts w:ascii="Times New Roman" w:hAnsi="Times New Roman" w:eastAsia="黑体" w:cs="Times New Roman"/>
          <w:kern w:val="2"/>
          <w:sz w:val="32"/>
          <w:szCs w:val="32"/>
        </w:rPr>
      </w:pPr>
    </w:p>
    <w:p w14:paraId="411D350D">
      <w:pPr>
        <w:numPr>
          <w:ilvl w:val="0"/>
          <w:numId w:val="3"/>
        </w:numPr>
        <w:adjustRightInd w:val="0"/>
        <w:snapToGrid w:val="0"/>
        <w:spacing w:line="360" w:lineRule="auto"/>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14:paraId="50B2A1B1">
      <w:pPr>
        <w:adjustRightInd w:val="0"/>
        <w:snapToGrid w:val="0"/>
        <w:spacing w:line="360" w:lineRule="auto"/>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（一）实施要求</w:t>
      </w:r>
    </w:p>
    <w:p w14:paraId="434C5710">
      <w:pPr>
        <w:snapToGrid w:val="0"/>
        <w:spacing w:line="360" w:lineRule="auto"/>
        <w:ind w:firstLine="560" w:firstLineChars="200"/>
        <w:jc w:val="left"/>
        <w:rPr>
          <w:rFonts w:ascii="Times New Roman" w:hAnsi="Times New Roman" w:eastAsia="楷体_GB2312" w:cs="Times New Roman"/>
          <w:kern w:val="2"/>
          <w:sz w:val="28"/>
          <w:szCs w:val="28"/>
        </w:rPr>
      </w:pPr>
      <w:r>
        <w:rPr>
          <w:rFonts w:ascii="Times New Roman" w:hAnsi="Times New Roman" w:eastAsia="仿宋_GB2312" w:cs="Times New Roman"/>
          <w:kern w:val="2"/>
          <w:sz w:val="28"/>
          <w:szCs w:val="28"/>
        </w:rPr>
        <w:t>1.实施时间：成交人应在采购合同生效后，</w:t>
      </w:r>
      <w:r>
        <w:rPr>
          <w:rFonts w:hint="eastAsia" w:ascii="Times New Roman" w:hAnsi="Times New Roman" w:eastAsia="仿宋_GB2312" w:cs="Times New Roman"/>
          <w:kern w:val="2"/>
          <w:sz w:val="28"/>
          <w:szCs w:val="28"/>
        </w:rPr>
        <w:t>在合同规定时间至</w:t>
      </w:r>
      <w:r>
        <w:rPr>
          <w:rFonts w:ascii="Times New Roman" w:hAnsi="Times New Roman" w:eastAsia="仿宋_GB2312" w:cs="Times New Roman"/>
          <w:kern w:val="2"/>
          <w:sz w:val="28"/>
          <w:szCs w:val="28"/>
        </w:rPr>
        <w:t>采购人指定地点</w:t>
      </w:r>
      <w:r>
        <w:rPr>
          <w:rFonts w:hint="eastAsia" w:ascii="Times New Roman" w:hAnsi="Times New Roman" w:eastAsia="仿宋_GB2312" w:cs="Times New Roman"/>
          <w:kern w:val="2"/>
          <w:sz w:val="28"/>
          <w:szCs w:val="28"/>
        </w:rPr>
        <w:t>提供服务</w:t>
      </w:r>
      <w:r>
        <w:rPr>
          <w:rFonts w:ascii="Times New Roman" w:hAnsi="Times New Roman" w:eastAsia="仿宋_GB2312" w:cs="Times New Roman"/>
          <w:kern w:val="2"/>
          <w:sz w:val="28"/>
          <w:szCs w:val="28"/>
        </w:rPr>
        <w:t>。</w:t>
      </w:r>
    </w:p>
    <w:p w14:paraId="28BBFCA2">
      <w:pPr>
        <w:snapToGrid w:val="0"/>
        <w:spacing w:line="360" w:lineRule="auto"/>
        <w:ind w:firstLine="560" w:firstLineChars="200"/>
        <w:jc w:val="left"/>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2.实施地点：重庆市沙坪坝区</w:t>
      </w:r>
      <w:r>
        <w:rPr>
          <w:rFonts w:hint="eastAsia" w:ascii="Times New Roman" w:hAnsi="Times New Roman" w:eastAsia="仿宋_GB2312" w:cs="Times New Roman"/>
          <w:kern w:val="2"/>
          <w:sz w:val="28"/>
          <w:szCs w:val="28"/>
        </w:rPr>
        <w:t>某院校实验楼</w:t>
      </w:r>
      <w:r>
        <w:rPr>
          <w:rFonts w:ascii="Times New Roman" w:hAnsi="Times New Roman" w:eastAsia="仿宋_GB2312" w:cs="Times New Roman"/>
          <w:kern w:val="2"/>
          <w:sz w:val="28"/>
          <w:szCs w:val="28"/>
        </w:rPr>
        <w:t>。</w:t>
      </w:r>
    </w:p>
    <w:p w14:paraId="1C16CC81">
      <w:pPr>
        <w:snapToGrid w:val="0"/>
        <w:spacing w:line="360" w:lineRule="auto"/>
        <w:ind w:firstLine="560" w:firstLineChars="200"/>
        <w:jc w:val="left"/>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3.实施方式：成交人按照</w:t>
      </w:r>
      <w:r>
        <w:rPr>
          <w:rFonts w:hint="eastAsia" w:ascii="Times New Roman" w:hAnsi="Times New Roman" w:eastAsia="仿宋_GB2312" w:cs="Times New Roman"/>
          <w:kern w:val="2"/>
          <w:sz w:val="28"/>
          <w:szCs w:val="28"/>
        </w:rPr>
        <w:t>规定服务次数</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提供规定技术要求的维保服务</w:t>
      </w:r>
      <w:r>
        <w:rPr>
          <w:rFonts w:ascii="Times New Roman" w:hAnsi="Times New Roman" w:eastAsia="仿宋_GB2312" w:cs="Times New Roman"/>
          <w:kern w:val="2"/>
          <w:sz w:val="28"/>
          <w:szCs w:val="28"/>
        </w:rPr>
        <w:t>。</w:t>
      </w:r>
    </w:p>
    <w:p w14:paraId="0D28DD60">
      <w:pPr>
        <w:adjustRightInd w:val="0"/>
        <w:snapToGrid w:val="0"/>
        <w:spacing w:line="360" w:lineRule="auto"/>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（二）售后服务</w:t>
      </w:r>
    </w:p>
    <w:p w14:paraId="5B4CADA8">
      <w:pPr>
        <w:snapToGrid w:val="0"/>
        <w:spacing w:line="360" w:lineRule="auto"/>
        <w:ind w:firstLine="560" w:firstLineChars="200"/>
        <w:jc w:val="left"/>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当接到实验室设施设备出现故障电话通知时，紧急情况应在6个小时内组织维修技术人员到现场进行处理，一般情况24小时内达到现场。</w:t>
      </w:r>
    </w:p>
    <w:p w14:paraId="43897C87">
      <w:pPr>
        <w:adjustRightInd w:val="0"/>
        <w:snapToGrid w:val="0"/>
        <w:spacing w:line="360" w:lineRule="auto"/>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（三）付款方式</w:t>
      </w:r>
    </w:p>
    <w:p w14:paraId="47184EBC">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采购人在首次服务完成验收合格后，支付维保服务合同金额的 30% ，合同履约完毕验收合格后1个月内无争议，采购人支付剩余合同金额的70% 。</w:t>
      </w:r>
    </w:p>
    <w:p w14:paraId="7957EF45">
      <w:pPr>
        <w:pStyle w:val="36"/>
        <w:numPr>
          <w:ilvl w:val="0"/>
          <w:numId w:val="4"/>
        </w:numPr>
        <w:snapToGrid w:val="0"/>
        <w:spacing w:line="360" w:lineRule="auto"/>
        <w:ind w:firstLineChars="0"/>
        <w:jc w:val="left"/>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验收方式</w:t>
      </w:r>
    </w:p>
    <w:p w14:paraId="52CD9EBB">
      <w:pPr>
        <w:spacing w:line="360" w:lineRule="auto"/>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1.</w:t>
      </w:r>
      <w:r>
        <w:rPr>
          <w:rFonts w:hint="eastAsia" w:ascii="Times New Roman" w:hAnsi="Times New Roman" w:eastAsia="仿宋_GB2312" w:cs="Times New Roman"/>
          <w:kern w:val="2"/>
          <w:sz w:val="28"/>
          <w:szCs w:val="28"/>
        </w:rPr>
        <w:t>履约验收主体：采购人。</w:t>
      </w:r>
    </w:p>
    <w:p w14:paraId="721542B9">
      <w:pPr>
        <w:spacing w:line="360" w:lineRule="auto"/>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2.</w:t>
      </w:r>
      <w:r>
        <w:rPr>
          <w:rFonts w:hint="eastAsia" w:ascii="Times New Roman" w:hAnsi="Times New Roman" w:eastAsia="仿宋_GB2312" w:cs="Times New Roman"/>
          <w:kern w:val="2"/>
          <w:sz w:val="28"/>
          <w:szCs w:val="28"/>
        </w:rPr>
        <w:t>履约验收时间：采购人收到供应商项目验收建议之日起7日内按照合同的约定对履约情况进行验收，对每一项技术、服务、安全标准的履约情况进行确认。</w:t>
      </w:r>
    </w:p>
    <w:p w14:paraId="5445B1F6">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履约验收方式：由采购人（或采购人指定的单位）和供应商共同进行。</w:t>
      </w:r>
    </w:p>
    <w:p w14:paraId="598EFCC1">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4</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履约验收程序：①由采购人对当次服务质量及其他进行检验。如发现质量等任何一项与采购要求规定不符，采购人有权拒绝接受。②验收合格后，采购人、供应商双方在验收合格单上签字确认。</w:t>
      </w:r>
    </w:p>
    <w:p w14:paraId="29D7AE24">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5</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履约验收内容：满足采购需求的要求、投标文件中的相关承诺及合同约定的内容。</w:t>
      </w:r>
    </w:p>
    <w:p w14:paraId="14D6B0D9">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6</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验收标准：按照招标文件对于采购要求及响应文件对应的响应情况进行验收。</w:t>
      </w:r>
    </w:p>
    <w:p w14:paraId="78113B86">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（五）知识产权</w:t>
      </w:r>
    </w:p>
    <w:p w14:paraId="500BBE1C"/>
    <w:p w14:paraId="4DCD3543">
      <w:pPr>
        <w:spacing w:line="360" w:lineRule="auto"/>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1.</w:t>
      </w:r>
      <w:r>
        <w:rPr>
          <w:rFonts w:hint="eastAsia" w:ascii="Times New Roman" w:hAnsi="Times New Roman" w:eastAsia="仿宋_GB2312" w:cs="Times New Roman"/>
          <w:kern w:val="2"/>
          <w:sz w:val="28"/>
          <w:szCs w:val="28"/>
        </w:rPr>
        <w:t>采购人在接受其所提供服务期的任何时候不受到知识产权或版权的纠纷，否则，由此产生的任何责任完全由供应商承担。</w:t>
      </w:r>
    </w:p>
    <w:p w14:paraId="502140AA">
      <w:pPr>
        <w:spacing w:line="360" w:lineRule="auto"/>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2.</w:t>
      </w:r>
      <w:r>
        <w:rPr>
          <w:rFonts w:hint="eastAsia" w:ascii="Times New Roman" w:hAnsi="Times New Roman" w:eastAsia="仿宋_GB2312" w:cs="Times New Roman"/>
          <w:kern w:val="2"/>
          <w:sz w:val="28"/>
          <w:szCs w:val="28"/>
        </w:rPr>
        <w:t>本合同过程中形成的所有服务内容，包括但不限于软件建设、系统建设等的技术成果及其知识产权归采购人所有。同时，未经采购人许可，供应商不得将采购人相关资料提供给第三方。</w:t>
      </w:r>
    </w:p>
    <w:p w14:paraId="2FB264E9">
      <w:pPr>
        <w:spacing w:line="360" w:lineRule="auto"/>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采购人委托供应商为建设进行的设计与制作所产生的成果，采购人独立拥有完整的知识产权及其他权益</w:t>
      </w:r>
      <w:r>
        <w:rPr>
          <w:rFonts w:hint="eastAsia" w:ascii="Times New Roman" w:hAnsi="Times New Roman" w:eastAsia="仿宋_GB2312" w:cs="Times New Roman"/>
          <w:kern w:val="2"/>
          <w:sz w:val="32"/>
          <w:szCs w:val="28"/>
        </w:rPr>
        <w:t>。</w:t>
      </w:r>
    </w:p>
    <w:p w14:paraId="75B6B39A"/>
    <w:p w14:paraId="42509A09">
      <w:pPr>
        <w:snapToGrid w:val="0"/>
        <w:spacing w:line="480" w:lineRule="exact"/>
        <w:ind w:firstLine="560" w:firstLineChars="200"/>
        <w:textAlignment w:val="baseline"/>
        <w:rPr>
          <w:rFonts w:ascii="Times New Roman" w:hAnsi="Times New Roman" w:cs="Times New Roman"/>
          <w:kern w:val="0"/>
          <w:sz w:val="28"/>
          <w:szCs w:val="24"/>
        </w:rPr>
        <w:sectPr>
          <w:headerReference r:id="rId6" w:type="default"/>
          <w:pgSz w:w="11906" w:h="16838"/>
          <w:pgMar w:top="2098" w:right="1474" w:bottom="1985" w:left="1588" w:header="851" w:footer="992" w:gutter="0"/>
          <w:cols w:space="425" w:num="1"/>
          <w:docGrid w:linePitch="312" w:charSpace="0"/>
        </w:sectPr>
      </w:pPr>
    </w:p>
    <w:p w14:paraId="54EA6BC5">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报价文件（报价方使用）</w:t>
      </w:r>
    </w:p>
    <w:tbl>
      <w:tblPr>
        <w:tblStyle w:val="17"/>
        <w:tblW w:w="5001" w:type="pct"/>
        <w:tblInd w:w="0" w:type="dxa"/>
        <w:tblLayout w:type="fixed"/>
        <w:tblCellMar>
          <w:top w:w="0" w:type="dxa"/>
          <w:left w:w="108" w:type="dxa"/>
          <w:bottom w:w="0" w:type="dxa"/>
          <w:right w:w="108" w:type="dxa"/>
        </w:tblCellMar>
      </w:tblPr>
      <w:tblGrid>
        <w:gridCol w:w="1134"/>
        <w:gridCol w:w="991"/>
        <w:gridCol w:w="353"/>
        <w:gridCol w:w="895"/>
        <w:gridCol w:w="1066"/>
        <w:gridCol w:w="430"/>
        <w:gridCol w:w="1060"/>
        <w:gridCol w:w="881"/>
        <w:gridCol w:w="623"/>
        <w:gridCol w:w="1629"/>
      </w:tblGrid>
      <w:tr w14:paraId="55C3FD54">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14:paraId="2C7854E5">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14:paraId="7C4C2C30">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7B5F850A">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14:paraId="0C02503F">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66EFD439">
            <w:pPr>
              <w:widowControl/>
              <w:jc w:val="center"/>
              <w:textAlignment w:val="center"/>
              <w:rPr>
                <w:rFonts w:ascii="Times New Roman" w:hAnsi="Times New Roman" w:eastAsia="仿宋_GB2312" w:cs="Times New Roman"/>
                <w:kern w:val="2"/>
                <w:sz w:val="24"/>
                <w:szCs w:val="24"/>
              </w:rPr>
            </w:pPr>
          </w:p>
        </w:tc>
        <w:tc>
          <w:tcPr>
            <w:tcW w:w="588" w:type="pct"/>
            <w:tcBorders>
              <w:top w:val="nil"/>
              <w:left w:val="nil"/>
              <w:bottom w:val="nil"/>
              <w:right w:val="nil"/>
            </w:tcBorders>
            <w:shd w:val="clear" w:color="auto" w:fill="auto"/>
            <w:noWrap/>
            <w:vAlign w:val="bottom"/>
          </w:tcPr>
          <w:p w14:paraId="086016C1">
            <w:pPr>
              <w:jc w:val="center"/>
              <w:rPr>
                <w:rFonts w:ascii="Times New Roman" w:hAnsi="Times New Roman" w:eastAsia="仿宋_GB2312"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5A5ACCCF">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10EF8C6B">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14:paraId="38E7DC68">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14:paraId="6766F0C6">
        <w:tblPrEx>
          <w:tblCellMar>
            <w:top w:w="0" w:type="dxa"/>
            <w:left w:w="108" w:type="dxa"/>
            <w:bottom w:w="0" w:type="dxa"/>
            <w:right w:w="108" w:type="dxa"/>
          </w:tblCellMar>
        </w:tblPrEx>
        <w:trPr>
          <w:trHeight w:val="59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A210">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6286">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2B24">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0996">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ED17">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14:paraId="1C5B5BF5">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6B84">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8206">
            <w:pPr>
              <w:jc w:val="center"/>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BBE9">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F9DD">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61AE">
            <w:pPr>
              <w:jc w:val="center"/>
              <w:rPr>
                <w:rFonts w:ascii="Times New Roman" w:hAnsi="Times New Roman" w:eastAsia="仿宋_GB2312" w:cs="Times New Roman"/>
                <w:kern w:val="2"/>
                <w:sz w:val="24"/>
                <w:szCs w:val="24"/>
              </w:rPr>
            </w:pPr>
          </w:p>
        </w:tc>
      </w:tr>
      <w:tr w14:paraId="5CDE87E8">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0592">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9530F">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CB21">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6270">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F8D3">
            <w:pPr>
              <w:jc w:val="center"/>
              <w:rPr>
                <w:rFonts w:ascii="Times New Roman" w:hAnsi="Times New Roman" w:eastAsia="仿宋_GB2312" w:cs="Times New Roman"/>
                <w:kern w:val="2"/>
                <w:sz w:val="24"/>
                <w:szCs w:val="24"/>
              </w:rPr>
            </w:pPr>
          </w:p>
        </w:tc>
      </w:tr>
      <w:tr w14:paraId="0578A5D4">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8242">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8E962">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4DAD">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668A">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10D4">
            <w:pPr>
              <w:jc w:val="center"/>
              <w:rPr>
                <w:rFonts w:ascii="Times New Roman" w:hAnsi="Times New Roman" w:eastAsia="仿宋_GB2312" w:cs="Times New Roman"/>
                <w:kern w:val="2"/>
                <w:sz w:val="24"/>
                <w:szCs w:val="24"/>
              </w:rPr>
            </w:pPr>
          </w:p>
        </w:tc>
      </w:tr>
      <w:tr w14:paraId="2BB6E672">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3041">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4448">
            <w:pPr>
              <w:widowControl/>
              <w:jc w:val="left"/>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报价总价（人民币大写）：            （小写）¥：</w:t>
            </w:r>
          </w:p>
        </w:tc>
      </w:tr>
      <w:tr w14:paraId="0AE72D22">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00F0">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49DE">
            <w:pPr>
              <w:widowControl/>
              <w:jc w:val="lef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承诺</w:t>
            </w:r>
            <w:r>
              <w:rPr>
                <w:rFonts w:ascii="Times New Roman" w:hAnsi="Times New Roman" w:cs="Times New Roman"/>
                <w:kern w:val="0"/>
                <w:sz w:val="24"/>
                <w:szCs w:val="24"/>
              </w:rPr>
              <w:t>满足询价文件</w:t>
            </w:r>
            <w:r>
              <w:rPr>
                <w:rFonts w:ascii="Times New Roman" w:hAnsi="Times New Roman" w:eastAsia="仿宋_GB2312" w:cs="Times New Roman"/>
                <w:kern w:val="0"/>
                <w:sz w:val="24"/>
                <w:szCs w:val="24"/>
              </w:rPr>
              <w:t>全部</w:t>
            </w:r>
            <w:r>
              <w:rPr>
                <w:rFonts w:ascii="Times New Roman" w:hAnsi="Times New Roman" w:cs="Times New Roman"/>
                <w:kern w:val="0"/>
                <w:sz w:val="24"/>
                <w:szCs w:val="24"/>
              </w:rPr>
              <w:t>技术与商务需求</w:t>
            </w:r>
            <w:r>
              <w:rPr>
                <w:rFonts w:ascii="Times New Roman" w:hAnsi="Times New Roman" w:eastAsia="仿宋_GB2312" w:cs="Times New Roman"/>
                <w:kern w:val="0"/>
                <w:sz w:val="24"/>
                <w:szCs w:val="24"/>
              </w:rPr>
              <w:t>。</w:t>
            </w:r>
          </w:p>
        </w:tc>
      </w:tr>
      <w:tr w14:paraId="7272E8A7">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14:paraId="0E9AC01C">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14:paraId="0912F349">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8" w:type="pct"/>
            <w:gridSpan w:val="8"/>
            <w:tcBorders>
              <w:top w:val="nil"/>
              <w:left w:val="nil"/>
              <w:bottom w:val="single" w:color="000000" w:sz="4" w:space="0"/>
              <w:right w:val="nil"/>
            </w:tcBorders>
            <w:shd w:val="clear" w:color="auto" w:fill="auto"/>
            <w:noWrap/>
            <w:vAlign w:val="bottom"/>
          </w:tcPr>
          <w:p w14:paraId="60FB47A5">
            <w:pPr>
              <w:widowControl/>
              <w:jc w:val="center"/>
              <w:textAlignment w:val="bottom"/>
              <w:rPr>
                <w:rFonts w:ascii="Times New Roman" w:hAnsi="Times New Roman" w:eastAsia="仿宋_GB2312" w:cs="Times New Roman"/>
                <w:kern w:val="2"/>
                <w:sz w:val="24"/>
                <w:szCs w:val="24"/>
              </w:rPr>
            </w:pPr>
          </w:p>
        </w:tc>
      </w:tr>
      <w:tr w14:paraId="65D562FA">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0757D864">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14:paraId="29782C7A">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8" w:type="pct"/>
            <w:gridSpan w:val="8"/>
            <w:tcBorders>
              <w:top w:val="nil"/>
              <w:left w:val="nil"/>
              <w:bottom w:val="single" w:color="000000" w:sz="4" w:space="0"/>
              <w:right w:val="nil"/>
            </w:tcBorders>
            <w:shd w:val="clear" w:color="auto" w:fill="auto"/>
            <w:noWrap/>
            <w:vAlign w:val="bottom"/>
          </w:tcPr>
          <w:p w14:paraId="5ADB7FA8">
            <w:pPr>
              <w:widowControl/>
              <w:jc w:val="center"/>
              <w:textAlignment w:val="bottom"/>
              <w:rPr>
                <w:rFonts w:ascii="Times New Roman" w:hAnsi="Times New Roman" w:eastAsia="仿宋_GB2312" w:cs="Times New Roman"/>
                <w:kern w:val="2"/>
                <w:sz w:val="24"/>
                <w:szCs w:val="24"/>
              </w:rPr>
            </w:pPr>
          </w:p>
        </w:tc>
      </w:tr>
      <w:tr w14:paraId="21559688">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654B4D7C">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5B137680">
            <w:pPr>
              <w:widowControl/>
              <w:jc w:val="center"/>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   月   日</w:t>
            </w:r>
          </w:p>
        </w:tc>
      </w:tr>
    </w:tbl>
    <w:p w14:paraId="6B034E25">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14:paraId="1CFC1613">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14:paraId="7AC5541D">
      <w:pPr>
        <w:ind w:firstLine="640" w:firstLineChars="200"/>
        <w:rPr>
          <w:rFonts w:ascii="Times New Roman" w:hAnsi="Times New Roman" w:eastAsia="楷体_GB2312" w:cs="Times New Roman"/>
          <w:kern w:val="2"/>
          <w:sz w:val="32"/>
          <w:szCs w:val="32"/>
        </w:rPr>
      </w:pPr>
    </w:p>
    <w:p w14:paraId="6B34A87B">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14:paraId="28FA2FBD">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14:paraId="5C811218">
      <w:pPr>
        <w:ind w:firstLine="640" w:firstLineChars="200"/>
        <w:rPr>
          <w:rFonts w:ascii="Times New Roman" w:hAnsi="Times New Roman" w:eastAsia="楷体_GB2312" w:cs="Times New Roman"/>
          <w:kern w:val="2"/>
          <w:sz w:val="32"/>
          <w:szCs w:val="32"/>
        </w:rPr>
      </w:pPr>
    </w:p>
    <w:p w14:paraId="2DC615F3">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14:paraId="63DA94DE">
      <w:pPr>
        <w:ind w:firstLine="640" w:firstLineChars="200"/>
        <w:rPr>
          <w:rFonts w:ascii="Times New Roman" w:hAnsi="Times New Roman" w:eastAsia="仿宋_GB2312" w:cs="Times New Roman"/>
          <w:kern w:val="2"/>
          <w:sz w:val="32"/>
          <w:szCs w:val="32"/>
        </w:rPr>
      </w:pPr>
    </w:p>
    <w:p w14:paraId="50C9307D">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14:paraId="7D2DA70D">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26EA001C">
                            <w:pPr>
                              <w:jc w:val="center"/>
                              <w:rPr>
                                <w:rFonts w:ascii="仿宋_GB2312" w:hAnsi="宋体"/>
                              </w:rPr>
                            </w:pPr>
                            <w:r>
                              <w:rPr>
                                <w:rFonts w:hint="eastAsia" w:ascii="仿宋_GB2312" w:hAnsi="宋体"/>
                              </w:rPr>
                              <w:t>法定代表人身份证复印件</w:t>
                            </w:r>
                          </w:p>
                          <w:p w14:paraId="765CD38E">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26EA001C">
                      <w:pPr>
                        <w:jc w:val="center"/>
                        <w:rPr>
                          <w:rFonts w:ascii="仿宋_GB2312" w:hAnsi="宋体"/>
                        </w:rPr>
                      </w:pPr>
                      <w:r>
                        <w:rPr>
                          <w:rFonts w:hint="eastAsia" w:ascii="仿宋_GB2312" w:hAnsi="宋体"/>
                        </w:rPr>
                        <w:t>法定代表人身份证复印件</w:t>
                      </w:r>
                    </w:p>
                    <w:p w14:paraId="765CD38E">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10C22F9D">
                            <w:pPr>
                              <w:jc w:val="center"/>
                              <w:rPr>
                                <w:rFonts w:ascii="仿宋_GB2312" w:hAnsi="宋体"/>
                              </w:rPr>
                            </w:pPr>
                            <w:r>
                              <w:rPr>
                                <w:rFonts w:hint="eastAsia" w:ascii="仿宋_GB2312" w:hAnsi="宋体"/>
                              </w:rPr>
                              <w:t>法定代表人身份证复印件</w:t>
                            </w:r>
                          </w:p>
                          <w:p w14:paraId="30AC54EA">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10C22F9D">
                      <w:pPr>
                        <w:jc w:val="center"/>
                        <w:rPr>
                          <w:rFonts w:ascii="仿宋_GB2312" w:hAnsi="宋体"/>
                        </w:rPr>
                      </w:pPr>
                      <w:r>
                        <w:rPr>
                          <w:rFonts w:hint="eastAsia" w:ascii="仿宋_GB2312" w:hAnsi="宋体"/>
                        </w:rPr>
                        <w:t>法定代表人身份证复印件</w:t>
                      </w:r>
                    </w:p>
                    <w:p w14:paraId="30AC54EA">
                      <w:pPr>
                        <w:jc w:val="center"/>
                        <w:rPr>
                          <w:rFonts w:ascii="仿宋_GB2312"/>
                        </w:rPr>
                      </w:pPr>
                      <w:r>
                        <w:rPr>
                          <w:rFonts w:hint="eastAsia" w:ascii="仿宋_GB2312" w:hAnsi="宋体"/>
                        </w:rPr>
                        <w:t>（人像面）</w:t>
                      </w:r>
                    </w:p>
                  </w:txbxContent>
                </v:textbox>
              </v:shape>
            </w:pict>
          </mc:Fallback>
        </mc:AlternateContent>
      </w:r>
    </w:p>
    <w:p w14:paraId="3351C97E">
      <w:pPr>
        <w:rPr>
          <w:rFonts w:ascii="Times New Roman" w:hAnsi="Times New Roman" w:eastAsia="仿宋_GB2312" w:cs="Times New Roman"/>
          <w:kern w:val="2"/>
          <w:sz w:val="32"/>
          <w:szCs w:val="28"/>
        </w:rPr>
      </w:pPr>
    </w:p>
    <w:p w14:paraId="2CF53716">
      <w:pPr>
        <w:rPr>
          <w:rFonts w:ascii="Times New Roman" w:hAnsi="Times New Roman" w:eastAsia="仿宋_GB2312" w:cs="Times New Roman"/>
          <w:kern w:val="2"/>
          <w:sz w:val="32"/>
          <w:szCs w:val="28"/>
        </w:rPr>
      </w:pPr>
    </w:p>
    <w:p w14:paraId="7E7F8A47">
      <w:pPr>
        <w:rPr>
          <w:rFonts w:ascii="Times New Roman" w:hAnsi="Times New Roman" w:eastAsia="仿宋_GB2312" w:cs="Times New Roman"/>
          <w:kern w:val="2"/>
          <w:sz w:val="32"/>
          <w:szCs w:val="28"/>
        </w:rPr>
      </w:pPr>
    </w:p>
    <w:p w14:paraId="7759FBD4">
      <w:pPr>
        <w:rPr>
          <w:rFonts w:ascii="Times New Roman" w:hAnsi="Times New Roman" w:eastAsia="仿宋_GB2312" w:cs="Times New Roman"/>
          <w:kern w:val="2"/>
          <w:sz w:val="32"/>
          <w:szCs w:val="28"/>
        </w:rPr>
      </w:pPr>
    </w:p>
    <w:p w14:paraId="5378288A">
      <w:pPr>
        <w:rPr>
          <w:rFonts w:ascii="Times New Roman" w:hAnsi="Times New Roman" w:eastAsia="仿宋_GB2312" w:cs="Times New Roman"/>
          <w:kern w:val="0"/>
          <w:sz w:val="32"/>
          <w:szCs w:val="28"/>
        </w:rPr>
      </w:pPr>
    </w:p>
    <w:p w14:paraId="6AFB126F">
      <w:pPr>
        <w:spacing w:after="120" w:line="275" w:lineRule="atLeast"/>
        <w:textAlignment w:val="baseline"/>
        <w:rPr>
          <w:rFonts w:ascii="Times New Roman" w:hAnsi="Times New Roman" w:cs="Times New Roman"/>
          <w:kern w:val="0"/>
          <w:sz w:val="28"/>
          <w:szCs w:val="28"/>
        </w:rPr>
      </w:pPr>
    </w:p>
    <w:p w14:paraId="616BE7FB">
      <w:pPr>
        <w:rPr>
          <w:rFonts w:ascii="Times New Roman" w:hAnsi="Times New Roman" w:eastAsia="仿宋_GB2312" w:cs="Times New Roman"/>
          <w:kern w:val="0"/>
          <w:sz w:val="32"/>
          <w:szCs w:val="28"/>
        </w:rPr>
      </w:pPr>
    </w:p>
    <w:p w14:paraId="0955F39C">
      <w:pPr>
        <w:spacing w:after="120" w:line="275" w:lineRule="atLeast"/>
        <w:textAlignment w:val="baseline"/>
        <w:rPr>
          <w:rFonts w:ascii="Times New Roman" w:hAnsi="Times New Roman" w:cs="Times New Roman"/>
          <w:kern w:val="0"/>
          <w:sz w:val="28"/>
          <w:szCs w:val="24"/>
        </w:rPr>
      </w:pPr>
    </w:p>
    <w:p w14:paraId="544DF0FD">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14:paraId="1B5BAEA5">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   年   月   日</w:t>
      </w:r>
    </w:p>
    <w:p w14:paraId="24D2ED94">
      <w:pPr>
        <w:ind w:firstLine="5600" w:firstLineChars="1750"/>
        <w:rPr>
          <w:rFonts w:ascii="Times New Roman" w:hAnsi="Times New Roman" w:eastAsia="仿宋_GB2312" w:cs="Times New Roman"/>
          <w:kern w:val="0"/>
          <w:sz w:val="32"/>
          <w:szCs w:val="32"/>
        </w:rPr>
      </w:pPr>
    </w:p>
    <w:p w14:paraId="2B14C3C0">
      <w:pPr>
        <w:rPr>
          <w:rFonts w:ascii="Times New Roman" w:hAnsi="Times New Roman" w:eastAsia="仿宋_GB2312" w:cs="Times New Roman"/>
          <w:kern w:val="0"/>
          <w:sz w:val="24"/>
          <w:szCs w:val="24"/>
        </w:rPr>
      </w:pPr>
    </w:p>
    <w:p w14:paraId="3A63BA3A">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14:paraId="3E070DE8">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14:paraId="00A39DCD">
      <w:pPr>
        <w:ind w:firstLine="640" w:firstLineChars="200"/>
        <w:rPr>
          <w:rFonts w:ascii="Times New Roman" w:hAnsi="Times New Roman" w:eastAsia="楷体_GB2312" w:cs="Times New Roman"/>
          <w:kern w:val="2"/>
          <w:sz w:val="32"/>
          <w:szCs w:val="32"/>
        </w:rPr>
      </w:pPr>
    </w:p>
    <w:p w14:paraId="1D3767B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14:paraId="390FAC2E">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14:paraId="7988255D">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14:paraId="40DC080A">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   年   月   日</w:t>
      </w:r>
    </w:p>
    <w:p w14:paraId="39A24F0F">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14:paraId="51344704">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14:paraId="104BA170">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                   电话：</w:t>
      </w:r>
    </w:p>
    <w:p w14:paraId="56D237A6">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                   邮编：</w:t>
      </w:r>
    </w:p>
    <w:p w14:paraId="5D59AEB3">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14:paraId="0E1251BD">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446BAF11">
                            <w:pPr>
                              <w:jc w:val="center"/>
                              <w:rPr>
                                <w:rFonts w:ascii="仿宋_GB2312" w:hAnsi="宋体"/>
                              </w:rPr>
                            </w:pPr>
                            <w:r>
                              <w:rPr>
                                <w:rFonts w:hint="eastAsia" w:ascii="仿宋_GB2312" w:hAnsi="宋体"/>
                              </w:rPr>
                              <w:t>授权代表身份证复印件</w:t>
                            </w:r>
                          </w:p>
                          <w:p w14:paraId="3309E1F5">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446BAF11">
                      <w:pPr>
                        <w:jc w:val="center"/>
                        <w:rPr>
                          <w:rFonts w:ascii="仿宋_GB2312" w:hAnsi="宋体"/>
                        </w:rPr>
                      </w:pPr>
                      <w:r>
                        <w:rPr>
                          <w:rFonts w:hint="eastAsia" w:ascii="仿宋_GB2312" w:hAnsi="宋体"/>
                        </w:rPr>
                        <w:t>授权代表身份证复印件</w:t>
                      </w:r>
                    </w:p>
                    <w:p w14:paraId="3309E1F5">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4F64C589">
                            <w:pPr>
                              <w:jc w:val="center"/>
                              <w:rPr>
                                <w:rFonts w:ascii="仿宋_GB2312" w:hAnsi="宋体"/>
                              </w:rPr>
                            </w:pPr>
                            <w:r>
                              <w:rPr>
                                <w:rFonts w:hint="eastAsia" w:ascii="仿宋_GB2312" w:hAnsi="宋体"/>
                              </w:rPr>
                              <w:t>授权代表身份证复印件</w:t>
                            </w:r>
                          </w:p>
                          <w:p w14:paraId="36C83313">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4F64C589">
                      <w:pPr>
                        <w:jc w:val="center"/>
                        <w:rPr>
                          <w:rFonts w:ascii="仿宋_GB2312" w:hAnsi="宋体"/>
                        </w:rPr>
                      </w:pPr>
                      <w:r>
                        <w:rPr>
                          <w:rFonts w:hint="eastAsia" w:ascii="仿宋_GB2312" w:hAnsi="宋体"/>
                        </w:rPr>
                        <w:t>授权代表身份证复印件</w:t>
                      </w:r>
                    </w:p>
                    <w:p w14:paraId="36C83313">
                      <w:pPr>
                        <w:jc w:val="center"/>
                        <w:rPr>
                          <w:rFonts w:ascii="仿宋_GB2312"/>
                        </w:rPr>
                      </w:pPr>
                      <w:r>
                        <w:rPr>
                          <w:rFonts w:hint="eastAsia" w:ascii="仿宋_GB2312" w:hAnsi="宋体"/>
                        </w:rPr>
                        <w:t>（人像面）</w:t>
                      </w:r>
                    </w:p>
                  </w:txbxContent>
                </v:textbox>
              </v:shape>
            </w:pict>
          </mc:Fallback>
        </mc:AlternateContent>
      </w:r>
    </w:p>
    <w:p w14:paraId="7C458FF7">
      <w:pPr>
        <w:spacing w:line="560" w:lineRule="exact"/>
        <w:ind w:firstLine="573"/>
        <w:rPr>
          <w:rFonts w:ascii="Times New Roman" w:hAnsi="Times New Roman" w:eastAsia="仿宋_GB2312" w:cs="Times New Roman"/>
          <w:kern w:val="0"/>
          <w:sz w:val="24"/>
          <w:szCs w:val="24"/>
        </w:rPr>
      </w:pPr>
    </w:p>
    <w:p w14:paraId="77B3F928">
      <w:pPr>
        <w:spacing w:line="560" w:lineRule="exact"/>
        <w:ind w:firstLine="573"/>
        <w:rPr>
          <w:rFonts w:ascii="Times New Roman" w:hAnsi="Times New Roman" w:eastAsia="仿宋_GB2312" w:cs="Times New Roman"/>
          <w:kern w:val="0"/>
          <w:sz w:val="24"/>
          <w:szCs w:val="24"/>
        </w:rPr>
      </w:pPr>
    </w:p>
    <w:p w14:paraId="244DB5F5">
      <w:pPr>
        <w:spacing w:line="560" w:lineRule="exact"/>
        <w:ind w:firstLine="573"/>
        <w:rPr>
          <w:rFonts w:ascii="Times New Roman" w:hAnsi="Times New Roman" w:eastAsia="仿宋_GB2312" w:cs="Times New Roman"/>
          <w:kern w:val="0"/>
          <w:sz w:val="24"/>
          <w:szCs w:val="24"/>
        </w:rPr>
      </w:pPr>
    </w:p>
    <w:p w14:paraId="02A3817F">
      <w:pPr>
        <w:spacing w:line="460" w:lineRule="atLeast"/>
        <w:rPr>
          <w:rFonts w:ascii="Times New Roman" w:hAnsi="Times New Roman" w:eastAsia="仿宋" w:cs="Times New Roman"/>
          <w:kern w:val="0"/>
          <w:sz w:val="32"/>
          <w:szCs w:val="32"/>
        </w:rPr>
      </w:pPr>
    </w:p>
    <w:p w14:paraId="7F88CCA7">
      <w:pPr>
        <w:spacing w:after="120" w:line="275" w:lineRule="atLeast"/>
        <w:textAlignment w:val="baseline"/>
        <w:rPr>
          <w:rFonts w:ascii="Times New Roman" w:hAnsi="Times New Roman" w:cs="Times New Roman"/>
          <w:kern w:val="0"/>
          <w:sz w:val="28"/>
          <w:szCs w:val="24"/>
        </w:rPr>
      </w:pPr>
    </w:p>
    <w:p w14:paraId="09027027">
      <w:pPr>
        <w:spacing w:after="120" w:line="275" w:lineRule="atLeast"/>
        <w:textAlignment w:val="baseline"/>
        <w:rPr>
          <w:rFonts w:ascii="Times New Roman" w:hAnsi="Times New Roman" w:eastAsia="仿宋" w:cs="Times New Roman"/>
          <w:kern w:val="0"/>
          <w:sz w:val="28"/>
          <w:szCs w:val="24"/>
        </w:rPr>
      </w:pPr>
      <w:r>
        <w:rPr>
          <w:rFonts w:ascii="Times New Roman" w:hAnsi="Times New Roman" w:eastAsia="仿宋" w:cs="Times New Roman"/>
          <w:kern w:val="0"/>
          <w:sz w:val="28"/>
          <w:szCs w:val="24"/>
        </w:rPr>
        <w:t>注：本内容适用于授权委托代理人，法定代表人授权书须法定代表人签字授权。</w:t>
      </w:r>
    </w:p>
    <w:p w14:paraId="7C5D4A80">
      <w:pPr>
        <w:widowControl/>
        <w:jc w:val="left"/>
        <w:rPr>
          <w:rFonts w:ascii="Times New Roman" w:hAnsi="Times New Roman" w:eastAsia="黑体" w:cs="Times New Roman"/>
          <w:kern w:val="2"/>
          <w:sz w:val="32"/>
          <w:szCs w:val="32"/>
        </w:rPr>
      </w:pPr>
    </w:p>
    <w:sectPr>
      <w:footerReference r:id="rId7" w:type="default"/>
      <w:footerReference r:id="rId8" w:type="even"/>
      <w:pgSz w:w="11906" w:h="16838"/>
      <w:pgMar w:top="2098" w:right="1474" w:bottom="1985" w:left="1588" w:header="851" w:footer="14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A99377-1D1E-42E7-B288-E5D7F62DB8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82F551B3-733A-4D76-BAB7-1F9B042D5062}"/>
  </w:font>
  <w:font w:name="楷体_GB2312">
    <w:altName w:val="楷体"/>
    <w:panose1 w:val="00000000000000000000"/>
    <w:charset w:val="86"/>
    <w:family w:val="modern"/>
    <w:pitch w:val="default"/>
    <w:sig w:usb0="00000000" w:usb1="00000000" w:usb2="00000010" w:usb3="00000000" w:csb0="00040000" w:csb1="00000000"/>
    <w:embedRegular r:id="rId3" w:fontKey="{F5D8488D-8DA5-424E-B2FA-EF745131AD02}"/>
  </w:font>
  <w:font w:name="仿宋_GB2312">
    <w:altName w:val="仿宋"/>
    <w:panose1 w:val="00000000000000000000"/>
    <w:charset w:val="86"/>
    <w:family w:val="modern"/>
    <w:pitch w:val="default"/>
    <w:sig w:usb0="00000000" w:usb1="00000000" w:usb2="00000010" w:usb3="00000000" w:csb0="00040000" w:csb1="00000000"/>
    <w:embedRegular r:id="rId4" w:fontKey="{78B42D5B-17B8-4F87-8A39-CCCD32AA186B}"/>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embedRegular r:id="rId5" w:fontKey="{EC53F474-BF13-411D-B1D7-7519382323F3}"/>
  </w:font>
  <w:font w:name="方正大标宋简体">
    <w:altName w:val="Microsoft YaHei UI"/>
    <w:panose1 w:val="00000000000000000000"/>
    <w:charset w:val="86"/>
    <w:family w:val="auto"/>
    <w:pitch w:val="default"/>
    <w:sig w:usb0="00000000" w:usb1="00000000" w:usb2="00000010" w:usb3="00000000" w:csb0="00040000" w:csb1="00000000"/>
    <w:embedRegular r:id="rId6" w:fontKey="{FA8481ED-C044-4F08-BFC0-42352364E305}"/>
  </w:font>
  <w:font w:name="等线">
    <w:panose1 w:val="02010600030101010101"/>
    <w:charset w:val="86"/>
    <w:family w:val="auto"/>
    <w:pitch w:val="default"/>
    <w:sig w:usb0="A00002BF" w:usb1="38CF7CFA" w:usb2="00000016" w:usb3="00000000" w:csb0="0004000F" w:csb1="00000000"/>
    <w:embedRegular r:id="rId7" w:fontKey="{1ABC36FF-8571-4D13-B87C-F8EC2B9531D5}"/>
  </w:font>
  <w:font w:name="仿宋">
    <w:panose1 w:val="02010609060101010101"/>
    <w:charset w:val="86"/>
    <w:family w:val="modern"/>
    <w:pitch w:val="default"/>
    <w:sig w:usb0="800002BF" w:usb1="38CF7CFA" w:usb2="00000016" w:usb3="00000000" w:csb0="00040001" w:csb1="00000000"/>
    <w:embedRegular r:id="rId8" w:fontKey="{88BB074C-0DC7-41E9-BF2C-536BEB738203}"/>
  </w:font>
  <w:font w:name="方正舒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7D9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7F4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1E31E">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4488">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4ECA2">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29A76">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3">
    <w:nsid w:val="747C159F"/>
    <w:multiLevelType w:val="multilevel"/>
    <w:tmpl w:val="747C159F"/>
    <w:lvl w:ilvl="0" w:tentative="0">
      <w:start w:val="4"/>
      <w:numFmt w:val="japaneseCounting"/>
      <w:lvlText w:val="（%1）"/>
      <w:lvlJc w:val="left"/>
      <w:pPr>
        <w:ind w:left="1415" w:hanging="855"/>
      </w:pPr>
      <w:rPr>
        <w:rFonts w:hint="default" w:eastAsia="楷体_GB2312"/>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oNotHyphenateCaps/>
  <w:drawingGridHorizontalSpacing w:val="105"/>
  <w:drawingGridVerticalSpacing w:val="435"/>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MWIwZjZlZjYxNjljNWNlZGNjZWE1OWQ5OTE2YzQifQ=="/>
  </w:docVars>
  <w:rsids>
    <w:rsidRoot w:val="006B472C"/>
    <w:rsid w:val="00001A9F"/>
    <w:rsid w:val="00004906"/>
    <w:rsid w:val="00005C8F"/>
    <w:rsid w:val="00022140"/>
    <w:rsid w:val="000224E2"/>
    <w:rsid w:val="000348A2"/>
    <w:rsid w:val="000403F3"/>
    <w:rsid w:val="00041A26"/>
    <w:rsid w:val="00041B85"/>
    <w:rsid w:val="00046B3D"/>
    <w:rsid w:val="00062FED"/>
    <w:rsid w:val="0006654B"/>
    <w:rsid w:val="000709B0"/>
    <w:rsid w:val="000729EF"/>
    <w:rsid w:val="0008222B"/>
    <w:rsid w:val="00083DED"/>
    <w:rsid w:val="0008707B"/>
    <w:rsid w:val="00087492"/>
    <w:rsid w:val="00091E05"/>
    <w:rsid w:val="0009205E"/>
    <w:rsid w:val="00092413"/>
    <w:rsid w:val="000A30C8"/>
    <w:rsid w:val="000A5425"/>
    <w:rsid w:val="000A7C06"/>
    <w:rsid w:val="000B3788"/>
    <w:rsid w:val="000B4690"/>
    <w:rsid w:val="000D5B88"/>
    <w:rsid w:val="000F0C6A"/>
    <w:rsid w:val="00104365"/>
    <w:rsid w:val="00112A07"/>
    <w:rsid w:val="001133D3"/>
    <w:rsid w:val="0011440C"/>
    <w:rsid w:val="00115051"/>
    <w:rsid w:val="00115F7F"/>
    <w:rsid w:val="00122CD0"/>
    <w:rsid w:val="00123A46"/>
    <w:rsid w:val="001324CA"/>
    <w:rsid w:val="00142F7E"/>
    <w:rsid w:val="00144DF3"/>
    <w:rsid w:val="001466B0"/>
    <w:rsid w:val="00153A33"/>
    <w:rsid w:val="001557B6"/>
    <w:rsid w:val="00166C89"/>
    <w:rsid w:val="001739D3"/>
    <w:rsid w:val="00175B30"/>
    <w:rsid w:val="00180A9D"/>
    <w:rsid w:val="00184015"/>
    <w:rsid w:val="001857FE"/>
    <w:rsid w:val="00197B54"/>
    <w:rsid w:val="001B04F1"/>
    <w:rsid w:val="001B0D5D"/>
    <w:rsid w:val="001B32CF"/>
    <w:rsid w:val="001B4E7A"/>
    <w:rsid w:val="001C112C"/>
    <w:rsid w:val="001D3CBE"/>
    <w:rsid w:val="001F431D"/>
    <w:rsid w:val="002108DD"/>
    <w:rsid w:val="002162F7"/>
    <w:rsid w:val="002175EF"/>
    <w:rsid w:val="00223987"/>
    <w:rsid w:val="002243B3"/>
    <w:rsid w:val="0023071C"/>
    <w:rsid w:val="00230C0B"/>
    <w:rsid w:val="00235AD2"/>
    <w:rsid w:val="00236892"/>
    <w:rsid w:val="0024192D"/>
    <w:rsid w:val="002472C7"/>
    <w:rsid w:val="00247667"/>
    <w:rsid w:val="0025323E"/>
    <w:rsid w:val="00261D09"/>
    <w:rsid w:val="00264ADE"/>
    <w:rsid w:val="002728C3"/>
    <w:rsid w:val="00276558"/>
    <w:rsid w:val="00284CEE"/>
    <w:rsid w:val="00294BB1"/>
    <w:rsid w:val="002B6403"/>
    <w:rsid w:val="002B68D3"/>
    <w:rsid w:val="002C1418"/>
    <w:rsid w:val="002D1CE5"/>
    <w:rsid w:val="002E36B0"/>
    <w:rsid w:val="002E4FAB"/>
    <w:rsid w:val="002E61D8"/>
    <w:rsid w:val="002E71F5"/>
    <w:rsid w:val="002F1AC2"/>
    <w:rsid w:val="003038DF"/>
    <w:rsid w:val="00303D88"/>
    <w:rsid w:val="00312DBD"/>
    <w:rsid w:val="003165C6"/>
    <w:rsid w:val="00317CFF"/>
    <w:rsid w:val="003221F1"/>
    <w:rsid w:val="003246B3"/>
    <w:rsid w:val="003254A7"/>
    <w:rsid w:val="00330992"/>
    <w:rsid w:val="00330A99"/>
    <w:rsid w:val="00332B99"/>
    <w:rsid w:val="00332D1F"/>
    <w:rsid w:val="003336F5"/>
    <w:rsid w:val="00336F49"/>
    <w:rsid w:val="0034025B"/>
    <w:rsid w:val="0034228C"/>
    <w:rsid w:val="00342473"/>
    <w:rsid w:val="0035379A"/>
    <w:rsid w:val="00357060"/>
    <w:rsid w:val="00367BBD"/>
    <w:rsid w:val="00371675"/>
    <w:rsid w:val="00376928"/>
    <w:rsid w:val="0037780A"/>
    <w:rsid w:val="003927F8"/>
    <w:rsid w:val="00392C3F"/>
    <w:rsid w:val="003A1871"/>
    <w:rsid w:val="003A29C9"/>
    <w:rsid w:val="003A39B7"/>
    <w:rsid w:val="003B2E0A"/>
    <w:rsid w:val="003B6D09"/>
    <w:rsid w:val="003B7164"/>
    <w:rsid w:val="003B7507"/>
    <w:rsid w:val="003C1C4E"/>
    <w:rsid w:val="003C4E46"/>
    <w:rsid w:val="003C4FFA"/>
    <w:rsid w:val="003D33AB"/>
    <w:rsid w:val="003D487B"/>
    <w:rsid w:val="003D78A9"/>
    <w:rsid w:val="003E4588"/>
    <w:rsid w:val="003F0FF4"/>
    <w:rsid w:val="003F3328"/>
    <w:rsid w:val="00402B27"/>
    <w:rsid w:val="00407100"/>
    <w:rsid w:val="00407978"/>
    <w:rsid w:val="0041736B"/>
    <w:rsid w:val="00420905"/>
    <w:rsid w:val="0043119B"/>
    <w:rsid w:val="004413FA"/>
    <w:rsid w:val="0044777C"/>
    <w:rsid w:val="00456493"/>
    <w:rsid w:val="004566BC"/>
    <w:rsid w:val="0046569B"/>
    <w:rsid w:val="00467BB2"/>
    <w:rsid w:val="0047225B"/>
    <w:rsid w:val="00472383"/>
    <w:rsid w:val="0048464C"/>
    <w:rsid w:val="004876A3"/>
    <w:rsid w:val="00490AAC"/>
    <w:rsid w:val="00496F28"/>
    <w:rsid w:val="004A30A9"/>
    <w:rsid w:val="004A3A62"/>
    <w:rsid w:val="004A7821"/>
    <w:rsid w:val="004B2E32"/>
    <w:rsid w:val="004B529E"/>
    <w:rsid w:val="004C202B"/>
    <w:rsid w:val="004C6901"/>
    <w:rsid w:val="004E718B"/>
    <w:rsid w:val="004F3121"/>
    <w:rsid w:val="004F355C"/>
    <w:rsid w:val="004F36F6"/>
    <w:rsid w:val="004F4E56"/>
    <w:rsid w:val="004F7D88"/>
    <w:rsid w:val="0050224E"/>
    <w:rsid w:val="00506A6A"/>
    <w:rsid w:val="00531239"/>
    <w:rsid w:val="00542389"/>
    <w:rsid w:val="00551817"/>
    <w:rsid w:val="00555238"/>
    <w:rsid w:val="005579D6"/>
    <w:rsid w:val="00562A74"/>
    <w:rsid w:val="005729EE"/>
    <w:rsid w:val="005779F5"/>
    <w:rsid w:val="00583510"/>
    <w:rsid w:val="00583BC8"/>
    <w:rsid w:val="00586AF5"/>
    <w:rsid w:val="00593B3C"/>
    <w:rsid w:val="005A7C10"/>
    <w:rsid w:val="005B1035"/>
    <w:rsid w:val="005B63BB"/>
    <w:rsid w:val="005C214D"/>
    <w:rsid w:val="005C3E4E"/>
    <w:rsid w:val="005C4DFA"/>
    <w:rsid w:val="005D084F"/>
    <w:rsid w:val="005D6E7B"/>
    <w:rsid w:val="005E03FB"/>
    <w:rsid w:val="005E4CA8"/>
    <w:rsid w:val="005E584A"/>
    <w:rsid w:val="005F12A8"/>
    <w:rsid w:val="00600AA5"/>
    <w:rsid w:val="0060204C"/>
    <w:rsid w:val="00605158"/>
    <w:rsid w:val="00607C3F"/>
    <w:rsid w:val="00633C25"/>
    <w:rsid w:val="00650118"/>
    <w:rsid w:val="00650FB1"/>
    <w:rsid w:val="00656528"/>
    <w:rsid w:val="0066368A"/>
    <w:rsid w:val="00667055"/>
    <w:rsid w:val="00673487"/>
    <w:rsid w:val="00676F80"/>
    <w:rsid w:val="00677742"/>
    <w:rsid w:val="00680BF1"/>
    <w:rsid w:val="00685F11"/>
    <w:rsid w:val="00686457"/>
    <w:rsid w:val="006941BB"/>
    <w:rsid w:val="00697F86"/>
    <w:rsid w:val="006B472C"/>
    <w:rsid w:val="006C300D"/>
    <w:rsid w:val="006D19DC"/>
    <w:rsid w:val="006D41C2"/>
    <w:rsid w:val="006D530F"/>
    <w:rsid w:val="006E013C"/>
    <w:rsid w:val="006E3731"/>
    <w:rsid w:val="006E4EA8"/>
    <w:rsid w:val="006F1AEE"/>
    <w:rsid w:val="006F3740"/>
    <w:rsid w:val="006F6F76"/>
    <w:rsid w:val="00706F80"/>
    <w:rsid w:val="0071348E"/>
    <w:rsid w:val="00713B34"/>
    <w:rsid w:val="00720F5C"/>
    <w:rsid w:val="00721B21"/>
    <w:rsid w:val="00722ED3"/>
    <w:rsid w:val="007278AE"/>
    <w:rsid w:val="00732A5E"/>
    <w:rsid w:val="0073544B"/>
    <w:rsid w:val="0074090F"/>
    <w:rsid w:val="007452FD"/>
    <w:rsid w:val="00746E2F"/>
    <w:rsid w:val="00753C36"/>
    <w:rsid w:val="00761A8F"/>
    <w:rsid w:val="00772E4A"/>
    <w:rsid w:val="00774E2D"/>
    <w:rsid w:val="00791E12"/>
    <w:rsid w:val="007A2E6A"/>
    <w:rsid w:val="007B5826"/>
    <w:rsid w:val="007B58F8"/>
    <w:rsid w:val="007C39CA"/>
    <w:rsid w:val="007D5525"/>
    <w:rsid w:val="007E0D06"/>
    <w:rsid w:val="0080099B"/>
    <w:rsid w:val="008025F5"/>
    <w:rsid w:val="00804E8E"/>
    <w:rsid w:val="00807129"/>
    <w:rsid w:val="008167ED"/>
    <w:rsid w:val="00816AD7"/>
    <w:rsid w:val="00816FD2"/>
    <w:rsid w:val="00820BB7"/>
    <w:rsid w:val="00820E18"/>
    <w:rsid w:val="00823BAE"/>
    <w:rsid w:val="00830D3E"/>
    <w:rsid w:val="0083686A"/>
    <w:rsid w:val="00871C17"/>
    <w:rsid w:val="00875351"/>
    <w:rsid w:val="008774D7"/>
    <w:rsid w:val="00887AA0"/>
    <w:rsid w:val="0089134D"/>
    <w:rsid w:val="008919FB"/>
    <w:rsid w:val="008A0C1E"/>
    <w:rsid w:val="008A29BD"/>
    <w:rsid w:val="008B715F"/>
    <w:rsid w:val="008C0840"/>
    <w:rsid w:val="008D1DA8"/>
    <w:rsid w:val="008D20C4"/>
    <w:rsid w:val="008D61F3"/>
    <w:rsid w:val="008E021E"/>
    <w:rsid w:val="008E0D23"/>
    <w:rsid w:val="008E2AC3"/>
    <w:rsid w:val="00904504"/>
    <w:rsid w:val="00921DFF"/>
    <w:rsid w:val="00922EE9"/>
    <w:rsid w:val="009237B7"/>
    <w:rsid w:val="00931001"/>
    <w:rsid w:val="00933449"/>
    <w:rsid w:val="0093384F"/>
    <w:rsid w:val="0094270D"/>
    <w:rsid w:val="009544D5"/>
    <w:rsid w:val="009571D8"/>
    <w:rsid w:val="00960470"/>
    <w:rsid w:val="00964673"/>
    <w:rsid w:val="0097604B"/>
    <w:rsid w:val="00977F6C"/>
    <w:rsid w:val="00982031"/>
    <w:rsid w:val="00983D3C"/>
    <w:rsid w:val="009935EE"/>
    <w:rsid w:val="009A0018"/>
    <w:rsid w:val="009A6DBE"/>
    <w:rsid w:val="009B1AD8"/>
    <w:rsid w:val="009C7EE2"/>
    <w:rsid w:val="009D1465"/>
    <w:rsid w:val="009D427B"/>
    <w:rsid w:val="009D4BE3"/>
    <w:rsid w:val="009D55C7"/>
    <w:rsid w:val="009E3658"/>
    <w:rsid w:val="009E52E7"/>
    <w:rsid w:val="00A027A6"/>
    <w:rsid w:val="00A06722"/>
    <w:rsid w:val="00A15B69"/>
    <w:rsid w:val="00A1632E"/>
    <w:rsid w:val="00A16736"/>
    <w:rsid w:val="00A21310"/>
    <w:rsid w:val="00A25D22"/>
    <w:rsid w:val="00A262A3"/>
    <w:rsid w:val="00A26406"/>
    <w:rsid w:val="00A34FAC"/>
    <w:rsid w:val="00A44DB8"/>
    <w:rsid w:val="00A456CE"/>
    <w:rsid w:val="00A51511"/>
    <w:rsid w:val="00A54778"/>
    <w:rsid w:val="00A56B7D"/>
    <w:rsid w:val="00A8240B"/>
    <w:rsid w:val="00A8598C"/>
    <w:rsid w:val="00A94786"/>
    <w:rsid w:val="00AA1C34"/>
    <w:rsid w:val="00AB1F90"/>
    <w:rsid w:val="00AB42E3"/>
    <w:rsid w:val="00AC62AA"/>
    <w:rsid w:val="00AC6433"/>
    <w:rsid w:val="00AC78B4"/>
    <w:rsid w:val="00AD2703"/>
    <w:rsid w:val="00AD5815"/>
    <w:rsid w:val="00AE0EB0"/>
    <w:rsid w:val="00AE641C"/>
    <w:rsid w:val="00AF1780"/>
    <w:rsid w:val="00AF17FE"/>
    <w:rsid w:val="00B03435"/>
    <w:rsid w:val="00B11466"/>
    <w:rsid w:val="00B11FCC"/>
    <w:rsid w:val="00B14370"/>
    <w:rsid w:val="00B22099"/>
    <w:rsid w:val="00B34DCD"/>
    <w:rsid w:val="00B51D8B"/>
    <w:rsid w:val="00B5274D"/>
    <w:rsid w:val="00B552A0"/>
    <w:rsid w:val="00B63732"/>
    <w:rsid w:val="00B6636F"/>
    <w:rsid w:val="00B71121"/>
    <w:rsid w:val="00B908A3"/>
    <w:rsid w:val="00B94A2F"/>
    <w:rsid w:val="00B972CB"/>
    <w:rsid w:val="00BB3505"/>
    <w:rsid w:val="00BB5BC6"/>
    <w:rsid w:val="00BB617D"/>
    <w:rsid w:val="00BD029F"/>
    <w:rsid w:val="00BD0B89"/>
    <w:rsid w:val="00C10ABE"/>
    <w:rsid w:val="00C169A0"/>
    <w:rsid w:val="00C2194B"/>
    <w:rsid w:val="00C315D5"/>
    <w:rsid w:val="00C316F5"/>
    <w:rsid w:val="00C373D6"/>
    <w:rsid w:val="00C44AAE"/>
    <w:rsid w:val="00C46F58"/>
    <w:rsid w:val="00C47122"/>
    <w:rsid w:val="00C47D78"/>
    <w:rsid w:val="00C823AC"/>
    <w:rsid w:val="00C87005"/>
    <w:rsid w:val="00CB2129"/>
    <w:rsid w:val="00CB24EF"/>
    <w:rsid w:val="00CB383F"/>
    <w:rsid w:val="00CC0B73"/>
    <w:rsid w:val="00CC2474"/>
    <w:rsid w:val="00CC2ACE"/>
    <w:rsid w:val="00CD1534"/>
    <w:rsid w:val="00CD1A6A"/>
    <w:rsid w:val="00CD75E4"/>
    <w:rsid w:val="00CE0419"/>
    <w:rsid w:val="00CE707C"/>
    <w:rsid w:val="00D02970"/>
    <w:rsid w:val="00D13F93"/>
    <w:rsid w:val="00D26E54"/>
    <w:rsid w:val="00D429B8"/>
    <w:rsid w:val="00D44A9F"/>
    <w:rsid w:val="00D45202"/>
    <w:rsid w:val="00D46A92"/>
    <w:rsid w:val="00D472DC"/>
    <w:rsid w:val="00D62695"/>
    <w:rsid w:val="00D63A80"/>
    <w:rsid w:val="00D65B67"/>
    <w:rsid w:val="00D71099"/>
    <w:rsid w:val="00D729C2"/>
    <w:rsid w:val="00D83279"/>
    <w:rsid w:val="00D83D17"/>
    <w:rsid w:val="00D90974"/>
    <w:rsid w:val="00DA5A3B"/>
    <w:rsid w:val="00DB0987"/>
    <w:rsid w:val="00DB0AD7"/>
    <w:rsid w:val="00DB104F"/>
    <w:rsid w:val="00DB2FD5"/>
    <w:rsid w:val="00DB361A"/>
    <w:rsid w:val="00DB5173"/>
    <w:rsid w:val="00DB6927"/>
    <w:rsid w:val="00DD1A64"/>
    <w:rsid w:val="00DE34C1"/>
    <w:rsid w:val="00DE7C76"/>
    <w:rsid w:val="00DF3A41"/>
    <w:rsid w:val="00DF3F59"/>
    <w:rsid w:val="00E0415E"/>
    <w:rsid w:val="00E12D1D"/>
    <w:rsid w:val="00E151AA"/>
    <w:rsid w:val="00E215DF"/>
    <w:rsid w:val="00E22FF3"/>
    <w:rsid w:val="00E317F3"/>
    <w:rsid w:val="00E35D48"/>
    <w:rsid w:val="00E525D2"/>
    <w:rsid w:val="00E54C25"/>
    <w:rsid w:val="00E74330"/>
    <w:rsid w:val="00E94855"/>
    <w:rsid w:val="00EA4895"/>
    <w:rsid w:val="00EA6FE5"/>
    <w:rsid w:val="00EB7023"/>
    <w:rsid w:val="00EC0338"/>
    <w:rsid w:val="00EC41FB"/>
    <w:rsid w:val="00EC6F41"/>
    <w:rsid w:val="00EC7681"/>
    <w:rsid w:val="00ED0853"/>
    <w:rsid w:val="00ED1230"/>
    <w:rsid w:val="00ED3E04"/>
    <w:rsid w:val="00ED711D"/>
    <w:rsid w:val="00EE678A"/>
    <w:rsid w:val="00EE7FA3"/>
    <w:rsid w:val="00EF13C2"/>
    <w:rsid w:val="00EF678F"/>
    <w:rsid w:val="00F02276"/>
    <w:rsid w:val="00F0235C"/>
    <w:rsid w:val="00F02C3D"/>
    <w:rsid w:val="00F04571"/>
    <w:rsid w:val="00F175DC"/>
    <w:rsid w:val="00F220C7"/>
    <w:rsid w:val="00F263A4"/>
    <w:rsid w:val="00F43B4D"/>
    <w:rsid w:val="00F44270"/>
    <w:rsid w:val="00F50A82"/>
    <w:rsid w:val="00F56793"/>
    <w:rsid w:val="00F6215C"/>
    <w:rsid w:val="00F719B9"/>
    <w:rsid w:val="00F7701D"/>
    <w:rsid w:val="00F8110D"/>
    <w:rsid w:val="00F86E26"/>
    <w:rsid w:val="00F9069B"/>
    <w:rsid w:val="00F9657B"/>
    <w:rsid w:val="00FA2FBD"/>
    <w:rsid w:val="00FB55B7"/>
    <w:rsid w:val="00FB59DA"/>
    <w:rsid w:val="00FB6DD7"/>
    <w:rsid w:val="00FB703D"/>
    <w:rsid w:val="00FC27F7"/>
    <w:rsid w:val="00FD2FBF"/>
    <w:rsid w:val="00FD402D"/>
    <w:rsid w:val="00FD7C43"/>
    <w:rsid w:val="00FE0D06"/>
    <w:rsid w:val="00FE26FB"/>
    <w:rsid w:val="00FE3393"/>
    <w:rsid w:val="00FE5ED8"/>
    <w:rsid w:val="00FE760A"/>
    <w:rsid w:val="00FF0120"/>
    <w:rsid w:val="00FF1B9D"/>
    <w:rsid w:val="00FF5E35"/>
    <w:rsid w:val="0135303D"/>
    <w:rsid w:val="028D3650"/>
    <w:rsid w:val="02CC5E28"/>
    <w:rsid w:val="036E16FF"/>
    <w:rsid w:val="0371337D"/>
    <w:rsid w:val="041467DF"/>
    <w:rsid w:val="05145ABB"/>
    <w:rsid w:val="05953FE5"/>
    <w:rsid w:val="060A3521"/>
    <w:rsid w:val="061E5687"/>
    <w:rsid w:val="067805DD"/>
    <w:rsid w:val="07C03DF5"/>
    <w:rsid w:val="087906DB"/>
    <w:rsid w:val="0A89476F"/>
    <w:rsid w:val="0A8A44C5"/>
    <w:rsid w:val="0AA73FD4"/>
    <w:rsid w:val="0B9208E5"/>
    <w:rsid w:val="0BBF67C9"/>
    <w:rsid w:val="0C83342C"/>
    <w:rsid w:val="0CA02447"/>
    <w:rsid w:val="0D26294C"/>
    <w:rsid w:val="0EB146BF"/>
    <w:rsid w:val="0F9F5BDE"/>
    <w:rsid w:val="10152804"/>
    <w:rsid w:val="111F50A5"/>
    <w:rsid w:val="11E5479B"/>
    <w:rsid w:val="13BC2C0C"/>
    <w:rsid w:val="14B545B5"/>
    <w:rsid w:val="14F40CBE"/>
    <w:rsid w:val="156167B9"/>
    <w:rsid w:val="17DB2032"/>
    <w:rsid w:val="18EC0C9A"/>
    <w:rsid w:val="194303E2"/>
    <w:rsid w:val="1A1427B0"/>
    <w:rsid w:val="1C993C42"/>
    <w:rsid w:val="1D491D3F"/>
    <w:rsid w:val="1D720A25"/>
    <w:rsid w:val="1DD32483"/>
    <w:rsid w:val="1E4E75BB"/>
    <w:rsid w:val="1EA731C1"/>
    <w:rsid w:val="1EF455F9"/>
    <w:rsid w:val="1F2241E2"/>
    <w:rsid w:val="1F506D21"/>
    <w:rsid w:val="1F6A4B8A"/>
    <w:rsid w:val="1FD25008"/>
    <w:rsid w:val="20383064"/>
    <w:rsid w:val="205E01F7"/>
    <w:rsid w:val="20AB72FF"/>
    <w:rsid w:val="229515A2"/>
    <w:rsid w:val="22B733CA"/>
    <w:rsid w:val="22E569AE"/>
    <w:rsid w:val="231A26D8"/>
    <w:rsid w:val="231D2E88"/>
    <w:rsid w:val="257B7155"/>
    <w:rsid w:val="27A955A1"/>
    <w:rsid w:val="29E71F2A"/>
    <w:rsid w:val="2A0A149C"/>
    <w:rsid w:val="2B4437E0"/>
    <w:rsid w:val="2B560404"/>
    <w:rsid w:val="2D045C82"/>
    <w:rsid w:val="2EEE392F"/>
    <w:rsid w:val="2F6C023B"/>
    <w:rsid w:val="31666E5B"/>
    <w:rsid w:val="32406069"/>
    <w:rsid w:val="328A09D8"/>
    <w:rsid w:val="33AC1BEF"/>
    <w:rsid w:val="348605FC"/>
    <w:rsid w:val="348F2287"/>
    <w:rsid w:val="34927921"/>
    <w:rsid w:val="36E96544"/>
    <w:rsid w:val="373F6235"/>
    <w:rsid w:val="38C239BF"/>
    <w:rsid w:val="392B1F66"/>
    <w:rsid w:val="39803209"/>
    <w:rsid w:val="3A920D71"/>
    <w:rsid w:val="3B3F3D9A"/>
    <w:rsid w:val="3BC45B5D"/>
    <w:rsid w:val="3BC57AA0"/>
    <w:rsid w:val="3CB54887"/>
    <w:rsid w:val="3D475B2E"/>
    <w:rsid w:val="3D840E45"/>
    <w:rsid w:val="411822DB"/>
    <w:rsid w:val="41967D0B"/>
    <w:rsid w:val="424D161D"/>
    <w:rsid w:val="43062396"/>
    <w:rsid w:val="43B83FA4"/>
    <w:rsid w:val="459B14D9"/>
    <w:rsid w:val="459D3967"/>
    <w:rsid w:val="45CF1867"/>
    <w:rsid w:val="46DC17C0"/>
    <w:rsid w:val="47097F65"/>
    <w:rsid w:val="47C320CF"/>
    <w:rsid w:val="47DD1E01"/>
    <w:rsid w:val="47F866B8"/>
    <w:rsid w:val="4848163E"/>
    <w:rsid w:val="488230A6"/>
    <w:rsid w:val="48A650E5"/>
    <w:rsid w:val="4969730D"/>
    <w:rsid w:val="49F34163"/>
    <w:rsid w:val="49F509D5"/>
    <w:rsid w:val="4A26195E"/>
    <w:rsid w:val="4A435BE4"/>
    <w:rsid w:val="4AD30D16"/>
    <w:rsid w:val="4AEB623D"/>
    <w:rsid w:val="4B785B6A"/>
    <w:rsid w:val="4B8A764B"/>
    <w:rsid w:val="4BB36EAF"/>
    <w:rsid w:val="4BD95CD7"/>
    <w:rsid w:val="4BDE719A"/>
    <w:rsid w:val="4C044CA2"/>
    <w:rsid w:val="4C156A4D"/>
    <w:rsid w:val="4C94249E"/>
    <w:rsid w:val="4CFF51B1"/>
    <w:rsid w:val="4DB8796B"/>
    <w:rsid w:val="4DD0778F"/>
    <w:rsid w:val="4E306E72"/>
    <w:rsid w:val="4E340E42"/>
    <w:rsid w:val="4E604C84"/>
    <w:rsid w:val="4E883785"/>
    <w:rsid w:val="4ECC61A8"/>
    <w:rsid w:val="4F9B5FF9"/>
    <w:rsid w:val="5016169C"/>
    <w:rsid w:val="5060511C"/>
    <w:rsid w:val="52FB4387"/>
    <w:rsid w:val="53EF48B8"/>
    <w:rsid w:val="54301240"/>
    <w:rsid w:val="54983A72"/>
    <w:rsid w:val="550E3B1C"/>
    <w:rsid w:val="55C514DD"/>
    <w:rsid w:val="55DE05D2"/>
    <w:rsid w:val="56393EED"/>
    <w:rsid w:val="568D0913"/>
    <w:rsid w:val="56F43FE3"/>
    <w:rsid w:val="56FC5717"/>
    <w:rsid w:val="5787490B"/>
    <w:rsid w:val="57A1115E"/>
    <w:rsid w:val="57D46E9A"/>
    <w:rsid w:val="57FC2DB9"/>
    <w:rsid w:val="58D00C2D"/>
    <w:rsid w:val="596E27E5"/>
    <w:rsid w:val="597C541D"/>
    <w:rsid w:val="598C074D"/>
    <w:rsid w:val="59DE3233"/>
    <w:rsid w:val="5B5B4CDE"/>
    <w:rsid w:val="5B8B511C"/>
    <w:rsid w:val="5BB57F89"/>
    <w:rsid w:val="5DBC39F5"/>
    <w:rsid w:val="5E13378D"/>
    <w:rsid w:val="5E3F7095"/>
    <w:rsid w:val="5E80443B"/>
    <w:rsid w:val="5F4D6E91"/>
    <w:rsid w:val="60892134"/>
    <w:rsid w:val="6105355A"/>
    <w:rsid w:val="615362B5"/>
    <w:rsid w:val="615D1245"/>
    <w:rsid w:val="620564F6"/>
    <w:rsid w:val="62335BDE"/>
    <w:rsid w:val="62AD74E1"/>
    <w:rsid w:val="63253CDF"/>
    <w:rsid w:val="634679A4"/>
    <w:rsid w:val="63F12225"/>
    <w:rsid w:val="6404246F"/>
    <w:rsid w:val="653A4394"/>
    <w:rsid w:val="65817B3B"/>
    <w:rsid w:val="6657374D"/>
    <w:rsid w:val="668D7512"/>
    <w:rsid w:val="66C13B78"/>
    <w:rsid w:val="66E75E1D"/>
    <w:rsid w:val="6832131A"/>
    <w:rsid w:val="68637725"/>
    <w:rsid w:val="68F640E3"/>
    <w:rsid w:val="690345F7"/>
    <w:rsid w:val="6A023956"/>
    <w:rsid w:val="6A374088"/>
    <w:rsid w:val="6AD73F35"/>
    <w:rsid w:val="6AF57361"/>
    <w:rsid w:val="6C136B0F"/>
    <w:rsid w:val="6C8B724B"/>
    <w:rsid w:val="6DE210EC"/>
    <w:rsid w:val="6E4E361E"/>
    <w:rsid w:val="6E8B778E"/>
    <w:rsid w:val="6EBD5A91"/>
    <w:rsid w:val="6F345235"/>
    <w:rsid w:val="70576B42"/>
    <w:rsid w:val="70913C08"/>
    <w:rsid w:val="71893C2E"/>
    <w:rsid w:val="72226E3A"/>
    <w:rsid w:val="725F0F5E"/>
    <w:rsid w:val="735E1215"/>
    <w:rsid w:val="73FC6C30"/>
    <w:rsid w:val="75644ADD"/>
    <w:rsid w:val="75F95225"/>
    <w:rsid w:val="76956231"/>
    <w:rsid w:val="76FB22CC"/>
    <w:rsid w:val="77923D49"/>
    <w:rsid w:val="77985BBB"/>
    <w:rsid w:val="78AB7B6D"/>
    <w:rsid w:val="78C02467"/>
    <w:rsid w:val="78CE2F07"/>
    <w:rsid w:val="78E71CAD"/>
    <w:rsid w:val="79F45D21"/>
    <w:rsid w:val="79F521A7"/>
    <w:rsid w:val="7B3469AA"/>
    <w:rsid w:val="7C576A49"/>
    <w:rsid w:val="7CD666A6"/>
    <w:rsid w:val="7F3571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link w:val="39"/>
    <w:autoRedefine/>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0"/>
    <w:autoRedefine/>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paragraph" w:styleId="2">
    <w:name w:val="heading 3"/>
    <w:basedOn w:val="1"/>
    <w:next w:val="1"/>
    <w:autoRedefine/>
    <w:qFormat/>
    <w:locked/>
    <w:uiPriority w:val="0"/>
    <w:pPr>
      <w:keepNext/>
      <w:outlineLvl w:val="2"/>
    </w:pPr>
    <w:rPr>
      <w:rFonts w:ascii="楷体_GB2312" w:hAnsi="宋体" w:eastAsia="楷体_GB2312"/>
      <w:b/>
      <w:bCs/>
      <w:sz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6">
    <w:name w:val="Body Text"/>
    <w:basedOn w:val="1"/>
    <w:link w:val="31"/>
    <w:autoRedefine/>
    <w:qFormat/>
    <w:uiPriority w:val="0"/>
    <w:rPr>
      <w:rFonts w:ascii="仿宋_GB2312" w:hAnsi="Times New Roman" w:eastAsia="仿宋_GB2312" w:cs="仿宋_GB2312"/>
      <w:b/>
      <w:bCs/>
      <w:kern w:val="2"/>
      <w:sz w:val="32"/>
      <w:szCs w:val="32"/>
    </w:rPr>
  </w:style>
  <w:style w:type="paragraph" w:styleId="7">
    <w:name w:val="Body Text Indent"/>
    <w:basedOn w:val="1"/>
    <w:link w:val="52"/>
    <w:autoRedefine/>
    <w:qFormat/>
    <w:uiPriority w:val="0"/>
    <w:pPr>
      <w:spacing w:line="700" w:lineRule="exact"/>
      <w:ind w:left="960"/>
    </w:pPr>
    <w:rPr>
      <w:rFonts w:ascii="Times New Roman" w:hAnsi="Times New Roman" w:cs="Times New Roman"/>
      <w:kern w:val="2"/>
      <w:sz w:val="44"/>
      <w:szCs w:val="20"/>
    </w:rPr>
  </w:style>
  <w:style w:type="paragraph" w:styleId="8">
    <w:name w:val="Plain Text"/>
    <w:basedOn w:val="1"/>
    <w:link w:val="33"/>
    <w:autoRedefine/>
    <w:qFormat/>
    <w:uiPriority w:val="0"/>
    <w:rPr>
      <w:rFonts w:ascii="宋体" w:hAnsi="Courier New" w:cs="宋体"/>
      <w:kern w:val="2"/>
    </w:rPr>
  </w:style>
  <w:style w:type="paragraph" w:styleId="9">
    <w:name w:val="Date"/>
    <w:basedOn w:val="1"/>
    <w:next w:val="1"/>
    <w:link w:val="46"/>
    <w:autoRedefine/>
    <w:qFormat/>
    <w:uiPriority w:val="0"/>
    <w:pPr>
      <w:ind w:left="100" w:leftChars="2500"/>
    </w:pPr>
    <w:rPr>
      <w:rFonts w:ascii="Times New Roman" w:hAnsi="Times New Roman" w:eastAsia="仿宋_GB2312" w:cs="Times New Roman"/>
      <w:kern w:val="2"/>
      <w:sz w:val="32"/>
      <w:szCs w:val="32"/>
    </w:rPr>
  </w:style>
  <w:style w:type="paragraph" w:styleId="10">
    <w:name w:val="Body Text Indent 2"/>
    <w:basedOn w:val="1"/>
    <w:link w:val="37"/>
    <w:autoRedefine/>
    <w:qFormat/>
    <w:uiPriority w:val="0"/>
    <w:pPr>
      <w:spacing w:after="120" w:line="480" w:lineRule="auto"/>
      <w:ind w:left="420" w:leftChars="200"/>
    </w:pPr>
    <w:rPr>
      <w:rFonts w:ascii="Times New Roman" w:hAnsi="Times New Roman" w:cs="Times New Roman"/>
      <w:kern w:val="2"/>
      <w:szCs w:val="24"/>
    </w:rPr>
  </w:style>
  <w:style w:type="paragraph" w:styleId="11">
    <w:name w:val="Balloon Text"/>
    <w:basedOn w:val="1"/>
    <w:link w:val="32"/>
    <w:autoRedefine/>
    <w:qFormat/>
    <w:uiPriority w:val="0"/>
    <w:rPr>
      <w:sz w:val="18"/>
      <w:szCs w:val="18"/>
    </w:rPr>
  </w:style>
  <w:style w:type="paragraph" w:styleId="12">
    <w:name w:val="footer"/>
    <w:basedOn w:val="1"/>
    <w:link w:val="30"/>
    <w:autoRedefine/>
    <w:qFormat/>
    <w:uiPriority w:val="99"/>
    <w:pPr>
      <w:tabs>
        <w:tab w:val="center" w:pos="4153"/>
        <w:tab w:val="right" w:pos="8306"/>
      </w:tabs>
      <w:snapToGrid w:val="0"/>
      <w:jc w:val="left"/>
    </w:pPr>
    <w:rPr>
      <w:sz w:val="18"/>
      <w:szCs w:val="18"/>
    </w:rPr>
  </w:style>
  <w:style w:type="paragraph" w:styleId="13">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47"/>
    <w:autoRedefine/>
    <w:qFormat/>
    <w:locked/>
    <w:uiPriority w:val="0"/>
    <w:pPr>
      <w:spacing w:line="360" w:lineRule="auto"/>
      <w:jc w:val="center"/>
    </w:pPr>
    <w:rPr>
      <w:rFonts w:ascii="宋体" w:hAnsi="宋体" w:cs="Times New Roman"/>
      <w:b/>
      <w:bCs/>
      <w:kern w:val="28"/>
      <w:sz w:val="32"/>
      <w:szCs w:val="32"/>
    </w:rPr>
  </w:style>
  <w:style w:type="paragraph" w:styleId="15">
    <w:name w:val="Normal (Web)"/>
    <w:basedOn w:val="1"/>
    <w:autoRedefine/>
    <w:qFormat/>
    <w:uiPriority w:val="0"/>
    <w:pPr>
      <w:widowControl/>
      <w:spacing w:before="100" w:beforeAutospacing="1" w:after="100" w:afterAutospacing="1"/>
      <w:jc w:val="left"/>
    </w:pPr>
    <w:rPr>
      <w:rFonts w:ascii="宋体" w:hAnsi="宋体" w:cs="Times New Roman"/>
      <w:kern w:val="0"/>
      <w:sz w:val="24"/>
      <w:szCs w:val="24"/>
    </w:rPr>
  </w:style>
  <w:style w:type="paragraph" w:styleId="16">
    <w:name w:val="Body Text First Indent"/>
    <w:basedOn w:val="6"/>
    <w:next w:val="1"/>
    <w:link w:val="51"/>
    <w:autoRedefine/>
    <w:qFormat/>
    <w:uiPriority w:val="99"/>
    <w:pPr>
      <w:spacing w:after="120" w:line="275" w:lineRule="atLeast"/>
      <w:textAlignment w:val="baseline"/>
    </w:pPr>
    <w:rPr>
      <w:rFonts w:ascii="Times New Roman" w:eastAsia="宋体" w:cs="Times New Roman"/>
      <w:b w:val="0"/>
      <w:bCs w:val="0"/>
      <w:kern w:val="0"/>
      <w:sz w:val="28"/>
      <w:szCs w:val="24"/>
    </w:rPr>
  </w:style>
  <w:style w:type="table" w:styleId="18">
    <w:name w:val="Table Grid"/>
    <w:basedOn w:val="17"/>
    <w:autoRedefine/>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autoRedefine/>
    <w:qFormat/>
    <w:locked/>
    <w:uiPriority w:val="0"/>
    <w:rPr>
      <w:b/>
      <w:bCs/>
    </w:rPr>
  </w:style>
  <w:style w:type="character" w:styleId="21">
    <w:name w:val="page number"/>
    <w:basedOn w:val="19"/>
    <w:autoRedefine/>
    <w:qFormat/>
    <w:uiPriority w:val="0"/>
    <w:rPr>
      <w:rFonts w:cs="Times New Roman"/>
    </w:rPr>
  </w:style>
  <w:style w:type="character" w:styleId="22">
    <w:name w:val="FollowedHyperlink"/>
    <w:autoRedefine/>
    <w:qFormat/>
    <w:uiPriority w:val="0"/>
    <w:rPr>
      <w:color w:val="551A8B"/>
      <w:u w:val="single"/>
    </w:rPr>
  </w:style>
  <w:style w:type="character" w:styleId="23">
    <w:name w:val="line number"/>
    <w:basedOn w:val="19"/>
    <w:autoRedefine/>
    <w:qFormat/>
    <w:uiPriority w:val="0"/>
  </w:style>
  <w:style w:type="character" w:styleId="24">
    <w:name w:val="HTML Definition"/>
    <w:autoRedefine/>
    <w:qFormat/>
    <w:uiPriority w:val="0"/>
    <w:rPr>
      <w:i/>
    </w:rPr>
  </w:style>
  <w:style w:type="character" w:styleId="25">
    <w:name w:val="Hyperlink"/>
    <w:autoRedefine/>
    <w:qFormat/>
    <w:uiPriority w:val="0"/>
    <w:rPr>
      <w:color w:val="0000FF"/>
      <w:u w:val="single"/>
    </w:rPr>
  </w:style>
  <w:style w:type="character" w:styleId="26">
    <w:name w:val="HTML Code"/>
    <w:autoRedefine/>
    <w:qFormat/>
    <w:uiPriority w:val="0"/>
    <w:rPr>
      <w:rFonts w:ascii="monospace" w:hAnsi="monospace" w:eastAsia="monospace" w:cs="monospace"/>
      <w:sz w:val="21"/>
      <w:szCs w:val="21"/>
    </w:rPr>
  </w:style>
  <w:style w:type="character" w:styleId="27">
    <w:name w:val="HTML Keyboard"/>
    <w:autoRedefine/>
    <w:qFormat/>
    <w:uiPriority w:val="0"/>
    <w:rPr>
      <w:rFonts w:hint="default" w:ascii="monospace" w:hAnsi="monospace" w:eastAsia="monospace" w:cs="monospace"/>
      <w:sz w:val="21"/>
      <w:szCs w:val="21"/>
    </w:rPr>
  </w:style>
  <w:style w:type="character" w:styleId="28">
    <w:name w:val="HTML Sample"/>
    <w:autoRedefine/>
    <w:qFormat/>
    <w:uiPriority w:val="0"/>
    <w:rPr>
      <w:rFonts w:hint="default" w:ascii="monospace" w:hAnsi="monospace" w:eastAsia="monospace" w:cs="monospace"/>
      <w:sz w:val="21"/>
      <w:szCs w:val="21"/>
    </w:rPr>
  </w:style>
  <w:style w:type="character" w:customStyle="1" w:styleId="29">
    <w:name w:val="页眉 Char"/>
    <w:basedOn w:val="19"/>
    <w:link w:val="13"/>
    <w:autoRedefine/>
    <w:qFormat/>
    <w:locked/>
    <w:uiPriority w:val="99"/>
    <w:rPr>
      <w:rFonts w:ascii="Calibri" w:hAnsi="Calibri" w:eastAsia="宋体" w:cs="Calibri"/>
      <w:kern w:val="10"/>
      <w:sz w:val="18"/>
      <w:szCs w:val="18"/>
    </w:rPr>
  </w:style>
  <w:style w:type="character" w:customStyle="1" w:styleId="30">
    <w:name w:val="页脚 Char"/>
    <w:basedOn w:val="19"/>
    <w:link w:val="12"/>
    <w:autoRedefine/>
    <w:qFormat/>
    <w:locked/>
    <w:uiPriority w:val="99"/>
    <w:rPr>
      <w:rFonts w:ascii="Calibri" w:hAnsi="Calibri" w:eastAsia="宋体" w:cs="Calibri"/>
      <w:kern w:val="10"/>
      <w:sz w:val="18"/>
      <w:szCs w:val="18"/>
    </w:rPr>
  </w:style>
  <w:style w:type="character" w:customStyle="1" w:styleId="31">
    <w:name w:val="正文文本 Char"/>
    <w:basedOn w:val="19"/>
    <w:link w:val="6"/>
    <w:autoRedefine/>
    <w:qFormat/>
    <w:locked/>
    <w:uiPriority w:val="0"/>
    <w:rPr>
      <w:rFonts w:cs="Times New Roman"/>
      <w:kern w:val="10"/>
      <w:sz w:val="21"/>
      <w:szCs w:val="21"/>
    </w:rPr>
  </w:style>
  <w:style w:type="character" w:customStyle="1" w:styleId="32">
    <w:name w:val="批注框文本 Char"/>
    <w:basedOn w:val="19"/>
    <w:link w:val="11"/>
    <w:autoRedefine/>
    <w:qFormat/>
    <w:locked/>
    <w:uiPriority w:val="0"/>
    <w:rPr>
      <w:rFonts w:cs="Times New Roman"/>
      <w:kern w:val="10"/>
      <w:sz w:val="2"/>
      <w:szCs w:val="2"/>
    </w:rPr>
  </w:style>
  <w:style w:type="character" w:customStyle="1" w:styleId="33">
    <w:name w:val="纯文本 Char"/>
    <w:basedOn w:val="19"/>
    <w:link w:val="8"/>
    <w:autoRedefine/>
    <w:qFormat/>
    <w:locked/>
    <w:uiPriority w:val="0"/>
    <w:rPr>
      <w:rFonts w:ascii="宋体" w:hAnsi="Courier New" w:cs="宋体"/>
      <w:kern w:val="10"/>
      <w:sz w:val="21"/>
      <w:szCs w:val="21"/>
    </w:rPr>
  </w:style>
  <w:style w:type="character" w:customStyle="1" w:styleId="34">
    <w:name w:val="Char Char2"/>
    <w:basedOn w:val="19"/>
    <w:autoRedefine/>
    <w:qFormat/>
    <w:uiPriority w:val="99"/>
    <w:rPr>
      <w:rFonts w:eastAsia="宋体" w:cs="Times New Roman"/>
      <w:kern w:val="2"/>
      <w:sz w:val="18"/>
      <w:szCs w:val="18"/>
      <w:lang w:val="en-US" w:eastAsia="zh-CN"/>
    </w:rPr>
  </w:style>
  <w:style w:type="character" w:customStyle="1" w:styleId="35">
    <w:name w:val="Char Char1"/>
    <w:basedOn w:val="19"/>
    <w:autoRedefine/>
    <w:qFormat/>
    <w:uiPriority w:val="99"/>
    <w:rPr>
      <w:rFonts w:eastAsia="宋体" w:cs="Times New Roman"/>
      <w:kern w:val="2"/>
      <w:sz w:val="18"/>
      <w:szCs w:val="18"/>
      <w:lang w:val="en-US" w:eastAsia="zh-CN"/>
    </w:rPr>
  </w:style>
  <w:style w:type="paragraph" w:styleId="36">
    <w:name w:val="List Paragraph"/>
    <w:basedOn w:val="1"/>
    <w:autoRedefine/>
    <w:qFormat/>
    <w:uiPriority w:val="34"/>
    <w:pPr>
      <w:ind w:firstLine="420" w:firstLineChars="200"/>
    </w:pPr>
  </w:style>
  <w:style w:type="character" w:customStyle="1" w:styleId="37">
    <w:name w:val="正文文本缩进 2 Char"/>
    <w:basedOn w:val="19"/>
    <w:link w:val="10"/>
    <w:autoRedefine/>
    <w:qFormat/>
    <w:uiPriority w:val="0"/>
    <w:rPr>
      <w:rFonts w:ascii="Times New Roman" w:hAnsi="Times New Roman"/>
      <w:kern w:val="2"/>
      <w:sz w:val="21"/>
      <w:szCs w:val="24"/>
    </w:rPr>
  </w:style>
  <w:style w:type="paragraph" w:customStyle="1" w:styleId="38">
    <w:name w:val="列出段落1"/>
    <w:basedOn w:val="1"/>
    <w:autoRedefine/>
    <w:qFormat/>
    <w:uiPriority w:val="0"/>
    <w:pPr>
      <w:ind w:firstLine="420" w:firstLineChars="200"/>
    </w:pPr>
    <w:rPr>
      <w:rFonts w:cs="Times New Roman"/>
      <w:kern w:val="2"/>
      <w:szCs w:val="22"/>
    </w:rPr>
  </w:style>
  <w:style w:type="character" w:customStyle="1" w:styleId="39">
    <w:name w:val="标题 1 Char"/>
    <w:basedOn w:val="19"/>
    <w:link w:val="3"/>
    <w:autoRedefine/>
    <w:qFormat/>
    <w:uiPriority w:val="9"/>
    <w:rPr>
      <w:rFonts w:ascii="Times New Roman" w:hAnsi="Times New Roman"/>
      <w:b/>
      <w:bCs/>
      <w:kern w:val="44"/>
      <w:sz w:val="44"/>
      <w:szCs w:val="44"/>
    </w:rPr>
  </w:style>
  <w:style w:type="character" w:customStyle="1" w:styleId="40">
    <w:name w:val="标题 2 Char"/>
    <w:basedOn w:val="19"/>
    <w:link w:val="4"/>
    <w:autoRedefine/>
    <w:qFormat/>
    <w:uiPriority w:val="0"/>
    <w:rPr>
      <w:rFonts w:ascii="Arial" w:hAnsi="Arial" w:eastAsia="黑体"/>
      <w:kern w:val="2"/>
      <w:sz w:val="28"/>
      <w:szCs w:val="24"/>
    </w:rPr>
  </w:style>
  <w:style w:type="character" w:customStyle="1" w:styleId="41">
    <w:name w:val="样式 (中文) 仿宋_GB2312 三号"/>
    <w:autoRedefine/>
    <w:qFormat/>
    <w:uiPriority w:val="0"/>
    <w:rPr>
      <w:rFonts w:hint="eastAsia" w:ascii="仿宋_GB2312" w:eastAsia="仿宋_GB2312"/>
      <w:sz w:val="32"/>
    </w:rPr>
  </w:style>
  <w:style w:type="paragraph" w:customStyle="1" w:styleId="42">
    <w:name w:val="大标题"/>
    <w:basedOn w:val="1"/>
    <w:autoRedefine/>
    <w:qFormat/>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3">
    <w:name w:val="_Style 17"/>
    <w:basedOn w:val="1"/>
    <w:autoRedefine/>
    <w:qFormat/>
    <w:uiPriority w:val="34"/>
    <w:pPr>
      <w:ind w:firstLine="420" w:firstLineChars="200"/>
    </w:pPr>
    <w:rPr>
      <w:rFonts w:eastAsia="仿宋_GB2312" w:cs="Times New Roman"/>
      <w:kern w:val="2"/>
      <w:sz w:val="32"/>
      <w:szCs w:val="22"/>
    </w:rPr>
  </w:style>
  <w:style w:type="paragraph" w:customStyle="1" w:styleId="44">
    <w:name w:val="kl_text6"/>
    <w:basedOn w:val="1"/>
    <w:autoRedefine/>
    <w:qFormat/>
    <w:uiPriority w:val="0"/>
    <w:pPr>
      <w:spacing w:line="294" w:lineRule="atLeast"/>
      <w:jc w:val="left"/>
    </w:pPr>
    <w:rPr>
      <w:rFonts w:ascii="Times New Roman" w:hAnsi="Times New Roman" w:eastAsia="仿宋_GB2312" w:cs="Times New Roman"/>
      <w:color w:val="353535"/>
      <w:kern w:val="0"/>
    </w:rPr>
  </w:style>
  <w:style w:type="paragraph" w:customStyle="1" w:styleId="45">
    <w:name w:val="主题词"/>
    <w:basedOn w:val="1"/>
    <w:next w:val="1"/>
    <w:autoRedefine/>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6">
    <w:name w:val="日期 Char"/>
    <w:basedOn w:val="19"/>
    <w:link w:val="9"/>
    <w:autoRedefine/>
    <w:qFormat/>
    <w:uiPriority w:val="0"/>
    <w:rPr>
      <w:rFonts w:ascii="Times New Roman" w:hAnsi="Times New Roman" w:eastAsia="仿宋_GB2312"/>
      <w:kern w:val="2"/>
      <w:sz w:val="32"/>
      <w:szCs w:val="32"/>
    </w:rPr>
  </w:style>
  <w:style w:type="character" w:customStyle="1" w:styleId="47">
    <w:name w:val="副标题 Char"/>
    <w:basedOn w:val="19"/>
    <w:link w:val="14"/>
    <w:autoRedefine/>
    <w:qFormat/>
    <w:uiPriority w:val="0"/>
    <w:rPr>
      <w:rFonts w:ascii="宋体" w:hAnsi="宋体"/>
      <w:b/>
      <w:bCs/>
      <w:kern w:val="28"/>
      <w:sz w:val="32"/>
      <w:szCs w:val="32"/>
    </w:rPr>
  </w:style>
  <w:style w:type="paragraph" w:customStyle="1" w:styleId="48">
    <w:name w:val="表内-宋"/>
    <w:basedOn w:val="1"/>
    <w:autoRedefine/>
    <w:qFormat/>
    <w:uiPriority w:val="0"/>
    <w:pPr>
      <w:spacing w:line="360" w:lineRule="exact"/>
      <w:jc w:val="left"/>
    </w:pPr>
    <w:rPr>
      <w:rFonts w:hint="eastAsia" w:ascii="宋体" w:hAnsi="宋体" w:cs="仿宋_GB2312"/>
      <w:kern w:val="2"/>
      <w:sz w:val="24"/>
      <w:szCs w:val="24"/>
    </w:rPr>
  </w:style>
  <w:style w:type="paragraph" w:customStyle="1" w:styleId="49">
    <w:name w:val="副标题-正"/>
    <w:basedOn w:val="1"/>
    <w:next w:val="1"/>
    <w:link w:val="50"/>
    <w:autoRedefine/>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0">
    <w:name w:val="副标题-正 Char"/>
    <w:link w:val="49"/>
    <w:autoRedefine/>
    <w:qFormat/>
    <w:uiPriority w:val="0"/>
    <w:rPr>
      <w:rFonts w:ascii="Times New Roman" w:hAnsi="Times New Roman" w:eastAsia="方正小标宋简体"/>
      <w:kern w:val="2"/>
      <w:sz w:val="44"/>
      <w:szCs w:val="44"/>
    </w:rPr>
  </w:style>
  <w:style w:type="character" w:customStyle="1" w:styleId="51">
    <w:name w:val="正文首行缩进 Char"/>
    <w:basedOn w:val="31"/>
    <w:link w:val="16"/>
    <w:autoRedefine/>
    <w:qFormat/>
    <w:uiPriority w:val="99"/>
    <w:rPr>
      <w:rFonts w:ascii="Times New Roman" w:hAnsi="Times New Roman" w:cs="Times New Roman"/>
      <w:kern w:val="10"/>
      <w:sz w:val="28"/>
      <w:szCs w:val="24"/>
    </w:rPr>
  </w:style>
  <w:style w:type="character" w:customStyle="1" w:styleId="52">
    <w:name w:val="正文文本缩进 Char"/>
    <w:basedOn w:val="19"/>
    <w:link w:val="7"/>
    <w:autoRedefine/>
    <w:qFormat/>
    <w:uiPriority w:val="0"/>
    <w:rPr>
      <w:rFonts w:ascii="Times New Roman" w:hAnsi="Times New Roman"/>
      <w:kern w:val="2"/>
      <w:sz w:val="44"/>
    </w:rPr>
  </w:style>
  <w:style w:type="table" w:customStyle="1" w:styleId="53">
    <w:name w:val="网格型1"/>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font51"/>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5">
    <w:name w:val="font61"/>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6">
    <w:name w:val="font41"/>
    <w:basedOn w:val="19"/>
    <w:autoRedefine/>
    <w:qFormat/>
    <w:uiPriority w:val="0"/>
    <w:rPr>
      <w:rFonts w:hint="eastAsia" w:ascii="方正小标宋简体" w:hAnsi="方正小标宋简体" w:eastAsia="方正小标宋简体" w:cs="方正小标宋简体"/>
      <w:color w:val="000000"/>
      <w:sz w:val="52"/>
      <w:szCs w:val="52"/>
      <w:u w:val="none"/>
    </w:rPr>
  </w:style>
  <w:style w:type="character" w:customStyle="1" w:styleId="57">
    <w:name w:val="font11"/>
    <w:basedOn w:val="19"/>
    <w:autoRedefine/>
    <w:qFormat/>
    <w:uiPriority w:val="0"/>
    <w:rPr>
      <w:rFonts w:hint="eastAsia" w:ascii="黑体" w:hAnsi="宋体" w:eastAsia="黑体" w:cs="黑体"/>
      <w:color w:val="000000"/>
      <w:sz w:val="21"/>
      <w:szCs w:val="21"/>
      <w:u w:val="none"/>
    </w:rPr>
  </w:style>
  <w:style w:type="character" w:customStyle="1" w:styleId="58">
    <w:name w:val="font31"/>
    <w:basedOn w:val="1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C18CE-A5B9-44CE-95D4-65A77C0560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7516</Words>
  <Characters>7806</Characters>
  <Lines>64</Lines>
  <Paragraphs>18</Paragraphs>
  <TotalTime>57</TotalTime>
  <ScaleCrop>false</ScaleCrop>
  <LinksUpToDate>false</LinksUpToDate>
  <CharactersWithSpaces>7885</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2019-09-11T08:03:00Z</dcterms:created>
  <dc:creator>User</dc:creator>
  <cp:lastModifiedBy>WPS_1695635601</cp:lastModifiedBy>
  <cp:lastPrinted>2024-09-03T03:24:00Z</cp:lastPrinted>
  <dcterms:modified xsi:type="dcterms:W3CDTF">2024-09-05T07:17:41Z</dcterms:modified>
  <dc:title>001</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4EE739188EC84EF5B18A7264E8F7638F_13</vt:lpwstr>
  </property>
</Properties>
</file>